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8A30F" w14:textId="7D6753F7" w:rsidR="004A6D4A" w:rsidRPr="00950139" w:rsidRDefault="004A6D4A" w:rsidP="00201837">
      <w:pPr>
        <w:pStyle w:val="Title"/>
      </w:pPr>
      <w:r w:rsidRPr="00950139">
        <w:t>Supplementary</w:t>
      </w:r>
      <w:r w:rsidR="00201837" w:rsidRPr="00950139">
        <w:t xml:space="preserve"> material </w:t>
      </w:r>
    </w:p>
    <w:p w14:paraId="38C707FB" w14:textId="77777777" w:rsidR="00E33693" w:rsidRPr="00950139" w:rsidRDefault="00E33693" w:rsidP="00085121"/>
    <w:sdt>
      <w:sdtPr>
        <w:rPr>
          <w:rFonts w:asciiTheme="minorHAnsi" w:eastAsiaTheme="minorEastAsia" w:hAnsiTheme="minorHAnsi" w:cstheme="minorBidi"/>
          <w:color w:val="auto"/>
          <w:sz w:val="22"/>
          <w:szCs w:val="22"/>
          <w:lang w:val="en-GB" w:eastAsia="zh-CN"/>
        </w:rPr>
        <w:id w:val="1873799361"/>
        <w:docPartObj>
          <w:docPartGallery w:val="Table of Contents"/>
          <w:docPartUnique/>
        </w:docPartObj>
      </w:sdtPr>
      <w:sdtEndPr>
        <w:rPr>
          <w:b/>
          <w:bCs/>
          <w:noProof/>
        </w:rPr>
      </w:sdtEndPr>
      <w:sdtContent>
        <w:p w14:paraId="51EE2200" w14:textId="6FE824C8" w:rsidR="00E33693" w:rsidRPr="00950139" w:rsidRDefault="00E33693">
          <w:pPr>
            <w:pStyle w:val="TOCHeading"/>
            <w:rPr>
              <w:color w:val="auto"/>
            </w:rPr>
          </w:pPr>
          <w:r w:rsidRPr="00950139">
            <w:rPr>
              <w:color w:val="auto"/>
            </w:rPr>
            <w:t>Contents</w:t>
          </w:r>
        </w:p>
        <w:p w14:paraId="116C7C94" w14:textId="77777777" w:rsidR="0062417A" w:rsidRDefault="00E33693">
          <w:pPr>
            <w:pStyle w:val="TOC2"/>
            <w:tabs>
              <w:tab w:val="right" w:leader="dot" w:pos="9016"/>
            </w:tabs>
            <w:rPr>
              <w:noProof/>
            </w:rPr>
          </w:pPr>
          <w:r w:rsidRPr="00950139">
            <w:fldChar w:fldCharType="begin"/>
          </w:r>
          <w:r w:rsidRPr="00950139">
            <w:instrText xml:space="preserve"> TOC \o "1-3" \h \z \u </w:instrText>
          </w:r>
          <w:r w:rsidRPr="00950139">
            <w:fldChar w:fldCharType="separate"/>
          </w:r>
          <w:hyperlink w:anchor="_Toc513555965" w:history="1">
            <w:r w:rsidR="0062417A" w:rsidRPr="00237225">
              <w:rPr>
                <w:rStyle w:val="Hyperlink"/>
                <w:noProof/>
              </w:rPr>
              <w:t>Equation S1. The mixed model used to calculate rates of change of absolute and relative dominance in each assemblage. This model was applied separately to the two dominance metrics</w:t>
            </w:r>
            <w:r w:rsidR="0062417A">
              <w:rPr>
                <w:noProof/>
                <w:webHidden/>
              </w:rPr>
              <w:tab/>
            </w:r>
            <w:r w:rsidR="0062417A">
              <w:rPr>
                <w:noProof/>
                <w:webHidden/>
              </w:rPr>
              <w:fldChar w:fldCharType="begin"/>
            </w:r>
            <w:r w:rsidR="0062417A">
              <w:rPr>
                <w:noProof/>
                <w:webHidden/>
              </w:rPr>
              <w:instrText xml:space="preserve"> PAGEREF _Toc513555965 \h </w:instrText>
            </w:r>
            <w:r w:rsidR="0062417A">
              <w:rPr>
                <w:noProof/>
                <w:webHidden/>
              </w:rPr>
            </w:r>
            <w:r w:rsidR="0062417A">
              <w:rPr>
                <w:noProof/>
                <w:webHidden/>
              </w:rPr>
              <w:fldChar w:fldCharType="separate"/>
            </w:r>
            <w:r w:rsidR="0062417A">
              <w:rPr>
                <w:noProof/>
                <w:webHidden/>
              </w:rPr>
              <w:t>2</w:t>
            </w:r>
            <w:r w:rsidR="0062417A">
              <w:rPr>
                <w:noProof/>
                <w:webHidden/>
              </w:rPr>
              <w:fldChar w:fldCharType="end"/>
            </w:r>
          </w:hyperlink>
        </w:p>
        <w:p w14:paraId="09F3E5D4" w14:textId="77777777" w:rsidR="0062417A" w:rsidRDefault="0062417A">
          <w:pPr>
            <w:pStyle w:val="TOC2"/>
            <w:tabs>
              <w:tab w:val="right" w:leader="dot" w:pos="9016"/>
            </w:tabs>
            <w:rPr>
              <w:noProof/>
            </w:rPr>
          </w:pPr>
          <w:hyperlink w:anchor="_Toc513555966" w:history="1">
            <w:r w:rsidRPr="00237225">
              <w:rPr>
                <w:rStyle w:val="Hyperlink"/>
                <w:noProof/>
              </w:rPr>
              <w:t>Equation S2. The mixed model calculating rates of change of assemblage size for each assemblage. The slope outputs of this model (</w:t>
            </w:r>
            <m:oMath>
              <m:r>
                <w:rPr>
                  <w:rStyle w:val="Hyperlink"/>
                  <w:rFonts w:ascii="Cambria Math" w:hAnsi="Cambria Math"/>
                  <w:noProof/>
                </w:rPr>
                <m:t xml:space="preserve">β+ Sn) </m:t>
              </m:r>
            </m:oMath>
            <w:r w:rsidRPr="00237225">
              <w:rPr>
                <w:rStyle w:val="Hyperlink"/>
                <w:noProof/>
              </w:rPr>
              <w:t xml:space="preserve">were incorporated into Equation 3 as </w:t>
            </w:r>
            <m:oMath>
              <m:r>
                <w:rPr>
                  <w:rStyle w:val="Hyperlink"/>
                  <w:rFonts w:ascii="Cambria Math" w:hAnsi="Cambria Math"/>
                  <w:noProof/>
                </w:rPr>
                <m:t>l</m:t>
              </m:r>
            </m:oMath>
            <w:r>
              <w:rPr>
                <w:noProof/>
                <w:webHidden/>
              </w:rPr>
              <w:tab/>
            </w:r>
            <w:r>
              <w:rPr>
                <w:noProof/>
                <w:webHidden/>
              </w:rPr>
              <w:fldChar w:fldCharType="begin"/>
            </w:r>
            <w:r>
              <w:rPr>
                <w:noProof/>
                <w:webHidden/>
              </w:rPr>
              <w:instrText xml:space="preserve"> PAGEREF _Toc513555966 \h </w:instrText>
            </w:r>
            <w:r>
              <w:rPr>
                <w:noProof/>
                <w:webHidden/>
              </w:rPr>
            </w:r>
            <w:r>
              <w:rPr>
                <w:noProof/>
                <w:webHidden/>
              </w:rPr>
              <w:fldChar w:fldCharType="separate"/>
            </w:r>
            <w:r>
              <w:rPr>
                <w:noProof/>
                <w:webHidden/>
              </w:rPr>
              <w:t>3</w:t>
            </w:r>
            <w:r>
              <w:rPr>
                <w:noProof/>
                <w:webHidden/>
              </w:rPr>
              <w:fldChar w:fldCharType="end"/>
            </w:r>
          </w:hyperlink>
        </w:p>
        <w:p w14:paraId="6CC4A1FF" w14:textId="77777777" w:rsidR="0062417A" w:rsidRDefault="0062417A">
          <w:pPr>
            <w:pStyle w:val="TOC2"/>
            <w:tabs>
              <w:tab w:val="right" w:leader="dot" w:pos="9016"/>
            </w:tabs>
            <w:rPr>
              <w:noProof/>
            </w:rPr>
          </w:pPr>
          <w:hyperlink w:anchor="_Toc513555967" w:history="1">
            <w:r w:rsidRPr="00237225">
              <w:rPr>
                <w:rStyle w:val="Hyperlink"/>
                <w:noProof/>
              </w:rPr>
              <w:t>Equation S3. The mixed model that includes an interaction effect of mean centred year against assemblage size change., as calculated in Equation 2.</w:t>
            </w:r>
            <w:r>
              <w:rPr>
                <w:noProof/>
                <w:webHidden/>
              </w:rPr>
              <w:tab/>
            </w:r>
            <w:r>
              <w:rPr>
                <w:noProof/>
                <w:webHidden/>
              </w:rPr>
              <w:fldChar w:fldCharType="begin"/>
            </w:r>
            <w:r>
              <w:rPr>
                <w:noProof/>
                <w:webHidden/>
              </w:rPr>
              <w:instrText xml:space="preserve"> PAGEREF _Toc513555967 \h </w:instrText>
            </w:r>
            <w:r>
              <w:rPr>
                <w:noProof/>
                <w:webHidden/>
              </w:rPr>
            </w:r>
            <w:r>
              <w:rPr>
                <w:noProof/>
                <w:webHidden/>
              </w:rPr>
              <w:fldChar w:fldCharType="separate"/>
            </w:r>
            <w:r>
              <w:rPr>
                <w:noProof/>
                <w:webHidden/>
              </w:rPr>
              <w:t>3</w:t>
            </w:r>
            <w:r>
              <w:rPr>
                <w:noProof/>
                <w:webHidden/>
              </w:rPr>
              <w:fldChar w:fldCharType="end"/>
            </w:r>
          </w:hyperlink>
        </w:p>
        <w:p w14:paraId="4E87A561" w14:textId="77777777" w:rsidR="0062417A" w:rsidRDefault="0062417A">
          <w:pPr>
            <w:pStyle w:val="TOC2"/>
            <w:tabs>
              <w:tab w:val="right" w:leader="dot" w:pos="9016"/>
            </w:tabs>
            <w:rPr>
              <w:noProof/>
            </w:rPr>
          </w:pPr>
          <w:hyperlink w:anchor="_Toc513555968" w:history="1">
            <w:r w:rsidRPr="00237225">
              <w:rPr>
                <w:rStyle w:val="Hyperlink"/>
                <w:noProof/>
              </w:rPr>
              <w:t>The study selection process</w:t>
            </w:r>
            <w:r>
              <w:rPr>
                <w:noProof/>
                <w:webHidden/>
              </w:rPr>
              <w:tab/>
            </w:r>
            <w:r>
              <w:rPr>
                <w:noProof/>
                <w:webHidden/>
              </w:rPr>
              <w:fldChar w:fldCharType="begin"/>
            </w:r>
            <w:r>
              <w:rPr>
                <w:noProof/>
                <w:webHidden/>
              </w:rPr>
              <w:instrText xml:space="preserve"> PAGEREF _Toc513555968 \h </w:instrText>
            </w:r>
            <w:r>
              <w:rPr>
                <w:noProof/>
                <w:webHidden/>
              </w:rPr>
            </w:r>
            <w:r>
              <w:rPr>
                <w:noProof/>
                <w:webHidden/>
              </w:rPr>
              <w:fldChar w:fldCharType="separate"/>
            </w:r>
            <w:r>
              <w:rPr>
                <w:noProof/>
                <w:webHidden/>
              </w:rPr>
              <w:t>3</w:t>
            </w:r>
            <w:r>
              <w:rPr>
                <w:noProof/>
                <w:webHidden/>
              </w:rPr>
              <w:fldChar w:fldCharType="end"/>
            </w:r>
          </w:hyperlink>
        </w:p>
        <w:p w14:paraId="44E049E3" w14:textId="77777777" w:rsidR="0062417A" w:rsidRDefault="0062417A">
          <w:pPr>
            <w:pStyle w:val="TOC2"/>
            <w:tabs>
              <w:tab w:val="right" w:leader="dot" w:pos="9016"/>
            </w:tabs>
            <w:rPr>
              <w:noProof/>
            </w:rPr>
          </w:pPr>
          <w:hyperlink w:anchor="_Toc513555969" w:history="1">
            <w:r w:rsidRPr="00237225">
              <w:rPr>
                <w:rStyle w:val="Hyperlink"/>
                <w:noProof/>
              </w:rPr>
              <w:t>Figure S1. The worksflow we followed when selecting appropriate studies from the BioTIME database to include in our analysis. We removed timesereis that were too short, those without abundance data, and those where abundance was quantified in terms of presence/absence.</w:t>
            </w:r>
            <w:r>
              <w:rPr>
                <w:noProof/>
                <w:webHidden/>
              </w:rPr>
              <w:tab/>
            </w:r>
            <w:r>
              <w:rPr>
                <w:noProof/>
                <w:webHidden/>
              </w:rPr>
              <w:fldChar w:fldCharType="begin"/>
            </w:r>
            <w:r>
              <w:rPr>
                <w:noProof/>
                <w:webHidden/>
              </w:rPr>
              <w:instrText xml:space="preserve"> PAGEREF _Toc513555969 \h </w:instrText>
            </w:r>
            <w:r>
              <w:rPr>
                <w:noProof/>
                <w:webHidden/>
              </w:rPr>
            </w:r>
            <w:r>
              <w:rPr>
                <w:noProof/>
                <w:webHidden/>
              </w:rPr>
              <w:fldChar w:fldCharType="separate"/>
            </w:r>
            <w:r>
              <w:rPr>
                <w:noProof/>
                <w:webHidden/>
              </w:rPr>
              <w:t>4</w:t>
            </w:r>
            <w:r>
              <w:rPr>
                <w:noProof/>
                <w:webHidden/>
              </w:rPr>
              <w:fldChar w:fldCharType="end"/>
            </w:r>
          </w:hyperlink>
        </w:p>
        <w:p w14:paraId="6B7F6686" w14:textId="77777777" w:rsidR="0062417A" w:rsidRDefault="0062417A">
          <w:pPr>
            <w:pStyle w:val="TOC2"/>
            <w:tabs>
              <w:tab w:val="right" w:leader="dot" w:pos="9016"/>
            </w:tabs>
            <w:rPr>
              <w:noProof/>
            </w:rPr>
          </w:pPr>
          <w:hyperlink w:anchor="_Toc513555970" w:history="1">
            <w:r w:rsidRPr="00237225">
              <w:rPr>
                <w:rStyle w:val="Hyperlink"/>
                <w:noProof/>
              </w:rPr>
              <w:t>Figure S2. A flowchart documenting the analysis process.</w:t>
            </w:r>
            <w:r>
              <w:rPr>
                <w:noProof/>
                <w:webHidden/>
              </w:rPr>
              <w:tab/>
            </w:r>
            <w:r>
              <w:rPr>
                <w:noProof/>
                <w:webHidden/>
              </w:rPr>
              <w:fldChar w:fldCharType="begin"/>
            </w:r>
            <w:r>
              <w:rPr>
                <w:noProof/>
                <w:webHidden/>
              </w:rPr>
              <w:instrText xml:space="preserve"> PAGEREF _Toc513555970 \h </w:instrText>
            </w:r>
            <w:r>
              <w:rPr>
                <w:noProof/>
                <w:webHidden/>
              </w:rPr>
            </w:r>
            <w:r>
              <w:rPr>
                <w:noProof/>
                <w:webHidden/>
              </w:rPr>
              <w:fldChar w:fldCharType="separate"/>
            </w:r>
            <w:r>
              <w:rPr>
                <w:noProof/>
                <w:webHidden/>
              </w:rPr>
              <w:t>6</w:t>
            </w:r>
            <w:r>
              <w:rPr>
                <w:noProof/>
                <w:webHidden/>
              </w:rPr>
              <w:fldChar w:fldCharType="end"/>
            </w:r>
          </w:hyperlink>
        </w:p>
        <w:p w14:paraId="118D1373" w14:textId="77777777" w:rsidR="0062417A" w:rsidRDefault="0062417A">
          <w:pPr>
            <w:pStyle w:val="TOC2"/>
            <w:tabs>
              <w:tab w:val="right" w:leader="dot" w:pos="9016"/>
            </w:tabs>
            <w:rPr>
              <w:noProof/>
            </w:rPr>
          </w:pPr>
          <w:hyperlink w:anchor="_Toc513555971" w:history="1">
            <w:r w:rsidRPr="00237225">
              <w:rPr>
                <w:rStyle w:val="Hyperlink"/>
                <w:noProof/>
              </w:rPr>
              <w:t>Figure S3. A flowchart illustrating the steps involved in applying sample based rarefaction to the study datasets</w:t>
            </w:r>
            <w:r>
              <w:rPr>
                <w:noProof/>
                <w:webHidden/>
              </w:rPr>
              <w:tab/>
            </w:r>
            <w:r>
              <w:rPr>
                <w:noProof/>
                <w:webHidden/>
              </w:rPr>
              <w:fldChar w:fldCharType="begin"/>
            </w:r>
            <w:r>
              <w:rPr>
                <w:noProof/>
                <w:webHidden/>
              </w:rPr>
              <w:instrText xml:space="preserve"> PAGEREF _Toc513555971 \h </w:instrText>
            </w:r>
            <w:r>
              <w:rPr>
                <w:noProof/>
                <w:webHidden/>
              </w:rPr>
            </w:r>
            <w:r>
              <w:rPr>
                <w:noProof/>
                <w:webHidden/>
              </w:rPr>
              <w:fldChar w:fldCharType="separate"/>
            </w:r>
            <w:r>
              <w:rPr>
                <w:noProof/>
                <w:webHidden/>
              </w:rPr>
              <w:t>7</w:t>
            </w:r>
            <w:r>
              <w:rPr>
                <w:noProof/>
                <w:webHidden/>
              </w:rPr>
              <w:fldChar w:fldCharType="end"/>
            </w:r>
          </w:hyperlink>
        </w:p>
        <w:p w14:paraId="6C2FE47D" w14:textId="77777777" w:rsidR="0062417A" w:rsidRDefault="0062417A">
          <w:pPr>
            <w:pStyle w:val="TOC2"/>
            <w:tabs>
              <w:tab w:val="right" w:leader="dot" w:pos="9016"/>
            </w:tabs>
            <w:rPr>
              <w:noProof/>
            </w:rPr>
          </w:pPr>
          <w:hyperlink w:anchor="_Toc513555972" w:history="1">
            <w:r w:rsidRPr="00237225">
              <w:rPr>
                <w:rStyle w:val="Hyperlink"/>
                <w:noProof/>
              </w:rPr>
              <w:t>Figure S4. The structure of the cyclical permutation null model, as applied to each assemblage individually.</w:t>
            </w:r>
            <w:r>
              <w:rPr>
                <w:noProof/>
                <w:webHidden/>
              </w:rPr>
              <w:tab/>
            </w:r>
            <w:r>
              <w:rPr>
                <w:noProof/>
                <w:webHidden/>
              </w:rPr>
              <w:fldChar w:fldCharType="begin"/>
            </w:r>
            <w:r>
              <w:rPr>
                <w:noProof/>
                <w:webHidden/>
              </w:rPr>
              <w:instrText xml:space="preserve"> PAGEREF _Toc513555972 \h </w:instrText>
            </w:r>
            <w:r>
              <w:rPr>
                <w:noProof/>
                <w:webHidden/>
              </w:rPr>
            </w:r>
            <w:r>
              <w:rPr>
                <w:noProof/>
                <w:webHidden/>
              </w:rPr>
              <w:fldChar w:fldCharType="separate"/>
            </w:r>
            <w:r>
              <w:rPr>
                <w:noProof/>
                <w:webHidden/>
              </w:rPr>
              <w:t>8</w:t>
            </w:r>
            <w:r>
              <w:rPr>
                <w:noProof/>
                <w:webHidden/>
              </w:rPr>
              <w:fldChar w:fldCharType="end"/>
            </w:r>
          </w:hyperlink>
        </w:p>
        <w:p w14:paraId="045D74B8" w14:textId="77777777" w:rsidR="0062417A" w:rsidRDefault="0062417A">
          <w:pPr>
            <w:pStyle w:val="TOC2"/>
            <w:tabs>
              <w:tab w:val="right" w:leader="dot" w:pos="9016"/>
            </w:tabs>
            <w:rPr>
              <w:noProof/>
            </w:rPr>
          </w:pPr>
          <w:hyperlink w:anchor="_Toc513555973" w:history="1">
            <w:r w:rsidRPr="00237225">
              <w:rPr>
                <w:rStyle w:val="Hyperlink"/>
                <w:noProof/>
              </w:rPr>
              <w:t>Figure S5. An illustration of how different combinations of relative and absolute dominance changing with assemblage size provide information about the prevalence of dominance structural regulation.</w:t>
            </w:r>
            <w:r>
              <w:rPr>
                <w:noProof/>
                <w:webHidden/>
              </w:rPr>
              <w:tab/>
            </w:r>
            <w:r>
              <w:rPr>
                <w:noProof/>
                <w:webHidden/>
              </w:rPr>
              <w:fldChar w:fldCharType="begin"/>
            </w:r>
            <w:r>
              <w:rPr>
                <w:noProof/>
                <w:webHidden/>
              </w:rPr>
              <w:instrText xml:space="preserve"> PAGEREF _Toc513555973 \h </w:instrText>
            </w:r>
            <w:r>
              <w:rPr>
                <w:noProof/>
                <w:webHidden/>
              </w:rPr>
            </w:r>
            <w:r>
              <w:rPr>
                <w:noProof/>
                <w:webHidden/>
              </w:rPr>
              <w:fldChar w:fldCharType="separate"/>
            </w:r>
            <w:r>
              <w:rPr>
                <w:noProof/>
                <w:webHidden/>
              </w:rPr>
              <w:t>9</w:t>
            </w:r>
            <w:r>
              <w:rPr>
                <w:noProof/>
                <w:webHidden/>
              </w:rPr>
              <w:fldChar w:fldCharType="end"/>
            </w:r>
          </w:hyperlink>
        </w:p>
        <w:p w14:paraId="10535A23" w14:textId="77777777" w:rsidR="0062417A" w:rsidRDefault="0062417A">
          <w:pPr>
            <w:pStyle w:val="TOC2"/>
            <w:tabs>
              <w:tab w:val="right" w:leader="dot" w:pos="9016"/>
            </w:tabs>
            <w:rPr>
              <w:noProof/>
            </w:rPr>
          </w:pPr>
          <w:hyperlink w:anchor="_Toc513555974" w:history="1">
            <w:r w:rsidRPr="00237225">
              <w:rPr>
                <w:rStyle w:val="Hyperlink"/>
                <w:noProof/>
              </w:rPr>
              <w:t>Figure S6. A box plot of changes in absolute (a) and relative (b) dominance in terrestrial, marine and freshwater ecosystems.</w:t>
            </w:r>
            <w:r>
              <w:rPr>
                <w:noProof/>
                <w:webHidden/>
              </w:rPr>
              <w:tab/>
            </w:r>
            <w:r>
              <w:rPr>
                <w:noProof/>
                <w:webHidden/>
              </w:rPr>
              <w:fldChar w:fldCharType="begin"/>
            </w:r>
            <w:r>
              <w:rPr>
                <w:noProof/>
                <w:webHidden/>
              </w:rPr>
              <w:instrText xml:space="preserve"> PAGEREF _Toc513555974 \h </w:instrText>
            </w:r>
            <w:r>
              <w:rPr>
                <w:noProof/>
                <w:webHidden/>
              </w:rPr>
            </w:r>
            <w:r>
              <w:rPr>
                <w:noProof/>
                <w:webHidden/>
              </w:rPr>
              <w:fldChar w:fldCharType="separate"/>
            </w:r>
            <w:r>
              <w:rPr>
                <w:noProof/>
                <w:webHidden/>
              </w:rPr>
              <w:t>10</w:t>
            </w:r>
            <w:r>
              <w:rPr>
                <w:noProof/>
                <w:webHidden/>
              </w:rPr>
              <w:fldChar w:fldCharType="end"/>
            </w:r>
          </w:hyperlink>
        </w:p>
        <w:p w14:paraId="68B5B965" w14:textId="77777777" w:rsidR="0062417A" w:rsidRDefault="0062417A">
          <w:pPr>
            <w:pStyle w:val="TOC2"/>
            <w:tabs>
              <w:tab w:val="right" w:leader="dot" w:pos="9016"/>
            </w:tabs>
            <w:rPr>
              <w:noProof/>
            </w:rPr>
          </w:pPr>
          <w:hyperlink w:anchor="_Toc513555975" w:history="1">
            <w:r w:rsidRPr="00237225">
              <w:rPr>
                <w:rStyle w:val="Hyperlink"/>
                <w:noProof/>
              </w:rPr>
              <w:t>Figure S7. A box plot of changes in absolute (a) and relative (b) dominance, split by taxonomic groups. Groups were split to different taxonomic levels to reflect amounts of data for each taxa.</w:t>
            </w:r>
            <w:r>
              <w:rPr>
                <w:noProof/>
                <w:webHidden/>
              </w:rPr>
              <w:tab/>
            </w:r>
            <w:r>
              <w:rPr>
                <w:noProof/>
                <w:webHidden/>
              </w:rPr>
              <w:fldChar w:fldCharType="begin"/>
            </w:r>
            <w:r>
              <w:rPr>
                <w:noProof/>
                <w:webHidden/>
              </w:rPr>
              <w:instrText xml:space="preserve"> PAGEREF _Toc513555975 \h </w:instrText>
            </w:r>
            <w:r>
              <w:rPr>
                <w:noProof/>
                <w:webHidden/>
              </w:rPr>
            </w:r>
            <w:r>
              <w:rPr>
                <w:noProof/>
                <w:webHidden/>
              </w:rPr>
              <w:fldChar w:fldCharType="separate"/>
            </w:r>
            <w:r>
              <w:rPr>
                <w:noProof/>
                <w:webHidden/>
              </w:rPr>
              <w:t>11</w:t>
            </w:r>
            <w:r>
              <w:rPr>
                <w:noProof/>
                <w:webHidden/>
              </w:rPr>
              <w:fldChar w:fldCharType="end"/>
            </w:r>
          </w:hyperlink>
        </w:p>
        <w:p w14:paraId="1E9638E0" w14:textId="77777777" w:rsidR="0062417A" w:rsidRDefault="0062417A">
          <w:pPr>
            <w:pStyle w:val="TOC2"/>
            <w:tabs>
              <w:tab w:val="right" w:leader="dot" w:pos="9016"/>
            </w:tabs>
            <w:rPr>
              <w:noProof/>
            </w:rPr>
          </w:pPr>
          <w:hyperlink w:anchor="_Toc513555976" w:history="1">
            <w:r w:rsidRPr="00237225">
              <w:rPr>
                <w:rStyle w:val="Hyperlink"/>
                <w:noProof/>
              </w:rPr>
              <w:t>Figure S8. Z scores of (A) Absolute Dominance and (B) Relative Dominance from the null model plotted against the number of sampling years.</w:t>
            </w:r>
            <w:r>
              <w:rPr>
                <w:noProof/>
                <w:webHidden/>
              </w:rPr>
              <w:tab/>
            </w:r>
            <w:r>
              <w:rPr>
                <w:noProof/>
                <w:webHidden/>
              </w:rPr>
              <w:fldChar w:fldCharType="begin"/>
            </w:r>
            <w:r>
              <w:rPr>
                <w:noProof/>
                <w:webHidden/>
              </w:rPr>
              <w:instrText xml:space="preserve"> PAGEREF _Toc513555976 \h </w:instrText>
            </w:r>
            <w:r>
              <w:rPr>
                <w:noProof/>
                <w:webHidden/>
              </w:rPr>
            </w:r>
            <w:r>
              <w:rPr>
                <w:noProof/>
                <w:webHidden/>
              </w:rPr>
              <w:fldChar w:fldCharType="separate"/>
            </w:r>
            <w:r>
              <w:rPr>
                <w:noProof/>
                <w:webHidden/>
              </w:rPr>
              <w:t>12</w:t>
            </w:r>
            <w:r>
              <w:rPr>
                <w:noProof/>
                <w:webHidden/>
              </w:rPr>
              <w:fldChar w:fldCharType="end"/>
            </w:r>
          </w:hyperlink>
        </w:p>
        <w:p w14:paraId="0410B368" w14:textId="77777777" w:rsidR="0062417A" w:rsidRDefault="0062417A">
          <w:pPr>
            <w:pStyle w:val="TOC2"/>
            <w:tabs>
              <w:tab w:val="right" w:leader="dot" w:pos="9016"/>
            </w:tabs>
            <w:rPr>
              <w:noProof/>
            </w:rPr>
          </w:pPr>
          <w:hyperlink w:anchor="_Toc513555977" w:history="1">
            <w:r w:rsidRPr="00237225">
              <w:rPr>
                <w:rStyle w:val="Hyperlink"/>
                <w:noProof/>
              </w:rPr>
              <w:t>Figure S9. Rates of change of assemblage size.</w:t>
            </w:r>
            <w:r>
              <w:rPr>
                <w:noProof/>
                <w:webHidden/>
              </w:rPr>
              <w:tab/>
            </w:r>
            <w:r>
              <w:rPr>
                <w:noProof/>
                <w:webHidden/>
              </w:rPr>
              <w:fldChar w:fldCharType="begin"/>
            </w:r>
            <w:r>
              <w:rPr>
                <w:noProof/>
                <w:webHidden/>
              </w:rPr>
              <w:instrText xml:space="preserve"> PAGEREF _Toc513555977 \h </w:instrText>
            </w:r>
            <w:r>
              <w:rPr>
                <w:noProof/>
                <w:webHidden/>
              </w:rPr>
            </w:r>
            <w:r>
              <w:rPr>
                <w:noProof/>
                <w:webHidden/>
              </w:rPr>
              <w:fldChar w:fldCharType="separate"/>
            </w:r>
            <w:r>
              <w:rPr>
                <w:noProof/>
                <w:webHidden/>
              </w:rPr>
              <w:t>13</w:t>
            </w:r>
            <w:r>
              <w:rPr>
                <w:noProof/>
                <w:webHidden/>
              </w:rPr>
              <w:fldChar w:fldCharType="end"/>
            </w:r>
          </w:hyperlink>
        </w:p>
        <w:p w14:paraId="0FBF61F1" w14:textId="77777777" w:rsidR="0062417A" w:rsidRDefault="0062417A">
          <w:pPr>
            <w:pStyle w:val="TOC2"/>
            <w:tabs>
              <w:tab w:val="right" w:leader="dot" w:pos="9016"/>
            </w:tabs>
            <w:rPr>
              <w:noProof/>
            </w:rPr>
          </w:pPr>
          <w:hyperlink w:anchor="_Toc513555978" w:history="1">
            <w:r w:rsidRPr="00237225">
              <w:rPr>
                <w:rStyle w:val="Hyperlink"/>
                <w:noProof/>
              </w:rPr>
              <w:t>Figure S10. Mean relative dominance (D</w:t>
            </w:r>
            <w:r w:rsidRPr="00237225">
              <w:rPr>
                <w:rStyle w:val="Hyperlink"/>
                <w:noProof/>
                <w:vertAlign w:val="subscript"/>
              </w:rPr>
              <w:t>r</w:t>
            </w:r>
            <w:r w:rsidRPr="00237225">
              <w:rPr>
                <w:rStyle w:val="Hyperlink"/>
                <w:noProof/>
              </w:rPr>
              <w:t>) of assemblages.</w:t>
            </w:r>
            <w:r>
              <w:rPr>
                <w:noProof/>
                <w:webHidden/>
              </w:rPr>
              <w:tab/>
            </w:r>
            <w:r>
              <w:rPr>
                <w:noProof/>
                <w:webHidden/>
              </w:rPr>
              <w:fldChar w:fldCharType="begin"/>
            </w:r>
            <w:r>
              <w:rPr>
                <w:noProof/>
                <w:webHidden/>
              </w:rPr>
              <w:instrText xml:space="preserve"> PAGEREF _Toc513555978 \h </w:instrText>
            </w:r>
            <w:r>
              <w:rPr>
                <w:noProof/>
                <w:webHidden/>
              </w:rPr>
            </w:r>
            <w:r>
              <w:rPr>
                <w:noProof/>
                <w:webHidden/>
              </w:rPr>
              <w:fldChar w:fldCharType="separate"/>
            </w:r>
            <w:r>
              <w:rPr>
                <w:noProof/>
                <w:webHidden/>
              </w:rPr>
              <w:t>14</w:t>
            </w:r>
            <w:r>
              <w:rPr>
                <w:noProof/>
                <w:webHidden/>
              </w:rPr>
              <w:fldChar w:fldCharType="end"/>
            </w:r>
          </w:hyperlink>
        </w:p>
        <w:p w14:paraId="3C1D2721" w14:textId="77777777" w:rsidR="0062417A" w:rsidRDefault="0062417A">
          <w:pPr>
            <w:pStyle w:val="TOC2"/>
            <w:tabs>
              <w:tab w:val="right" w:leader="dot" w:pos="9016"/>
            </w:tabs>
            <w:rPr>
              <w:noProof/>
            </w:rPr>
          </w:pPr>
          <w:hyperlink w:anchor="_Toc513555979" w:history="1">
            <w:r w:rsidRPr="00237225">
              <w:rPr>
                <w:rStyle w:val="Hyperlink"/>
                <w:noProof/>
              </w:rPr>
              <w:t>A discussion on potential mechanisms of regulation</w:t>
            </w:r>
            <w:r>
              <w:rPr>
                <w:noProof/>
                <w:webHidden/>
              </w:rPr>
              <w:tab/>
            </w:r>
            <w:r>
              <w:rPr>
                <w:noProof/>
                <w:webHidden/>
              </w:rPr>
              <w:fldChar w:fldCharType="begin"/>
            </w:r>
            <w:r>
              <w:rPr>
                <w:noProof/>
                <w:webHidden/>
              </w:rPr>
              <w:instrText xml:space="preserve"> PAGEREF _Toc513555979 \h </w:instrText>
            </w:r>
            <w:r>
              <w:rPr>
                <w:noProof/>
                <w:webHidden/>
              </w:rPr>
            </w:r>
            <w:r>
              <w:rPr>
                <w:noProof/>
                <w:webHidden/>
              </w:rPr>
              <w:fldChar w:fldCharType="separate"/>
            </w:r>
            <w:r>
              <w:rPr>
                <w:noProof/>
                <w:webHidden/>
              </w:rPr>
              <w:t>15</w:t>
            </w:r>
            <w:r>
              <w:rPr>
                <w:noProof/>
                <w:webHidden/>
              </w:rPr>
              <w:fldChar w:fldCharType="end"/>
            </w:r>
          </w:hyperlink>
        </w:p>
        <w:p w14:paraId="4572E8E4" w14:textId="77777777" w:rsidR="0062417A" w:rsidRDefault="0062417A">
          <w:pPr>
            <w:pStyle w:val="TOC2"/>
            <w:tabs>
              <w:tab w:val="right" w:leader="dot" w:pos="9016"/>
            </w:tabs>
            <w:rPr>
              <w:noProof/>
            </w:rPr>
          </w:pPr>
          <w:hyperlink w:anchor="_Toc513555980" w:history="1">
            <w:r w:rsidRPr="00237225">
              <w:rPr>
                <w:rStyle w:val="Hyperlink"/>
                <w:noProof/>
              </w:rPr>
              <w:t>Table S1 – a list of all studies used in the analysis.</w:t>
            </w:r>
            <w:r>
              <w:rPr>
                <w:noProof/>
                <w:webHidden/>
              </w:rPr>
              <w:tab/>
            </w:r>
            <w:r>
              <w:rPr>
                <w:noProof/>
                <w:webHidden/>
              </w:rPr>
              <w:fldChar w:fldCharType="begin"/>
            </w:r>
            <w:r>
              <w:rPr>
                <w:noProof/>
                <w:webHidden/>
              </w:rPr>
              <w:instrText xml:space="preserve"> PAGEREF _Toc513555980 \h </w:instrText>
            </w:r>
            <w:r>
              <w:rPr>
                <w:noProof/>
                <w:webHidden/>
              </w:rPr>
            </w:r>
            <w:r>
              <w:rPr>
                <w:noProof/>
                <w:webHidden/>
              </w:rPr>
              <w:fldChar w:fldCharType="separate"/>
            </w:r>
            <w:r>
              <w:rPr>
                <w:noProof/>
                <w:webHidden/>
              </w:rPr>
              <w:t>16</w:t>
            </w:r>
            <w:r>
              <w:rPr>
                <w:noProof/>
                <w:webHidden/>
              </w:rPr>
              <w:fldChar w:fldCharType="end"/>
            </w:r>
          </w:hyperlink>
        </w:p>
        <w:p w14:paraId="645D4CBD" w14:textId="77777777" w:rsidR="0062417A" w:rsidRDefault="0062417A">
          <w:pPr>
            <w:pStyle w:val="TOC2"/>
            <w:tabs>
              <w:tab w:val="right" w:leader="dot" w:pos="9016"/>
            </w:tabs>
            <w:rPr>
              <w:noProof/>
            </w:rPr>
          </w:pPr>
          <w:hyperlink w:anchor="_Toc513555981" w:history="1">
            <w:r w:rsidRPr="00237225">
              <w:rPr>
                <w:rStyle w:val="Hyperlink"/>
                <w:noProof/>
              </w:rPr>
              <w:t>References</w:t>
            </w:r>
            <w:r>
              <w:rPr>
                <w:noProof/>
                <w:webHidden/>
              </w:rPr>
              <w:tab/>
            </w:r>
            <w:r>
              <w:rPr>
                <w:noProof/>
                <w:webHidden/>
              </w:rPr>
              <w:fldChar w:fldCharType="begin"/>
            </w:r>
            <w:r>
              <w:rPr>
                <w:noProof/>
                <w:webHidden/>
              </w:rPr>
              <w:instrText xml:space="preserve"> PAGEREF _Toc513555981 \h </w:instrText>
            </w:r>
            <w:r>
              <w:rPr>
                <w:noProof/>
                <w:webHidden/>
              </w:rPr>
            </w:r>
            <w:r>
              <w:rPr>
                <w:noProof/>
                <w:webHidden/>
              </w:rPr>
              <w:fldChar w:fldCharType="separate"/>
            </w:r>
            <w:r>
              <w:rPr>
                <w:noProof/>
                <w:webHidden/>
              </w:rPr>
              <w:t>42</w:t>
            </w:r>
            <w:r>
              <w:rPr>
                <w:noProof/>
                <w:webHidden/>
              </w:rPr>
              <w:fldChar w:fldCharType="end"/>
            </w:r>
          </w:hyperlink>
        </w:p>
        <w:p w14:paraId="379B4D77" w14:textId="0CFA0D97" w:rsidR="00E33693" w:rsidRPr="00950139" w:rsidRDefault="00E33693">
          <w:r w:rsidRPr="00950139">
            <w:rPr>
              <w:b/>
              <w:bCs/>
              <w:noProof/>
            </w:rPr>
            <w:fldChar w:fldCharType="end"/>
          </w:r>
        </w:p>
      </w:sdtContent>
    </w:sdt>
    <w:p w14:paraId="2297EF2B" w14:textId="42224BE9" w:rsidR="00085121" w:rsidRPr="00950139" w:rsidRDefault="00085121" w:rsidP="00085121"/>
    <w:p w14:paraId="2DD73639" w14:textId="2ABA18CB" w:rsidR="00085121" w:rsidRPr="00950139" w:rsidRDefault="00085121" w:rsidP="00085121"/>
    <w:p w14:paraId="5DAEEF9F" w14:textId="77777777" w:rsidR="00C47108" w:rsidRDefault="00C47108">
      <w:r>
        <w:br w:type="page"/>
      </w:r>
    </w:p>
    <w:p w14:paraId="0E044042" w14:textId="481F0154" w:rsidR="004A6D4A" w:rsidRPr="00950139" w:rsidRDefault="0070709B">
      <w:r w:rsidRPr="00950139">
        <w:lastRenderedPageBreak/>
        <w:t>To analyse trends in dominance</w:t>
      </w:r>
      <w:r w:rsidR="00C47108">
        <w:t>,</w:t>
      </w:r>
      <w:r w:rsidRPr="00950139">
        <w:t xml:space="preserve"> we used mixed models with random slopes for each assemblage. </w:t>
      </w:r>
      <w:r w:rsidR="00C47108" w:rsidRPr="00C47108">
        <w:rPr>
          <w:i/>
        </w:rPr>
        <w:t>Supp.</w:t>
      </w:r>
      <w:r w:rsidR="00C47108">
        <w:t xml:space="preserve"> </w:t>
      </w:r>
      <w:r w:rsidRPr="00C47108">
        <w:rPr>
          <w:i/>
        </w:rPr>
        <w:t>Equation 1</w:t>
      </w:r>
      <w:r w:rsidRPr="00950139">
        <w:t xml:space="preserve"> shows the model structure for the absolute and relative dominance models. The output of these models was in log</w:t>
      </w:r>
      <w:r w:rsidRPr="00950139">
        <w:rPr>
          <w:vertAlign w:val="subscript"/>
        </w:rPr>
        <w:t>2</w:t>
      </w:r>
      <w:r w:rsidRPr="00950139">
        <w:t xml:space="preserve"> number of dominant individuals (absolute dominance) or % dominance (relative dominance) lost/gained per year. A model of the same structure, shown in </w:t>
      </w:r>
      <w:r w:rsidR="00C47108" w:rsidRPr="00C47108">
        <w:rPr>
          <w:i/>
        </w:rPr>
        <w:t>Supp.</w:t>
      </w:r>
      <w:r w:rsidR="00C47108">
        <w:t xml:space="preserve"> </w:t>
      </w:r>
      <w:r w:rsidRPr="00C47108">
        <w:rPr>
          <w:i/>
        </w:rPr>
        <w:t>Equation 2</w:t>
      </w:r>
      <w:r w:rsidRPr="00950139">
        <w:t>, was used to calculate changes in assemblage size. The output of this model was in log</w:t>
      </w:r>
      <w:r w:rsidRPr="00950139">
        <w:rPr>
          <w:vertAlign w:val="subscript"/>
        </w:rPr>
        <w:t>2</w:t>
      </w:r>
      <w:r w:rsidRPr="00950139">
        <w:t xml:space="preserve"> numbers of individuals lost/gained per year. </w:t>
      </w:r>
      <w:r w:rsidR="003E7B8C" w:rsidRPr="00950139">
        <w:t>Finally, the last model used (</w:t>
      </w:r>
      <w:r w:rsidR="00C47108" w:rsidRPr="00C47108">
        <w:rPr>
          <w:i/>
        </w:rPr>
        <w:t xml:space="preserve">Supp. </w:t>
      </w:r>
      <w:r w:rsidR="003E7B8C" w:rsidRPr="00C47108">
        <w:rPr>
          <w:i/>
        </w:rPr>
        <w:t>Equation 3</w:t>
      </w:r>
      <w:r w:rsidR="003E7B8C" w:rsidRPr="00950139">
        <w:t>) included the slope of assemblage change calculated in Equation 2 as a fixed effect in when regressing relat</w:t>
      </w:r>
      <w:r w:rsidR="00AB5E4A" w:rsidRPr="00950139">
        <w:t xml:space="preserve">ive and absolute dominance. To assess </w:t>
      </w:r>
      <w:r w:rsidR="00536938" w:rsidRPr="00950139">
        <w:t xml:space="preserve">possible relationships between assemblage size change and relative and absolute dominance change, we used model fitting to decide if the models including assemble size change explained the data better than those without. </w:t>
      </w:r>
    </w:p>
    <w:p w14:paraId="22355B0E" w14:textId="77777777" w:rsidR="0049073D" w:rsidRPr="00950139" w:rsidRDefault="0049073D"/>
    <w:p w14:paraId="5421D43B" w14:textId="13071F5A" w:rsidR="004A6D4A" w:rsidRPr="00950139" w:rsidRDefault="004A6D4A" w:rsidP="00085121">
      <w:pPr>
        <w:pStyle w:val="Heading2"/>
        <w:rPr>
          <w:color w:val="auto"/>
        </w:rPr>
      </w:pPr>
      <w:bookmarkStart w:id="0" w:name="_Toc513555965"/>
      <w:r w:rsidRPr="00950139">
        <w:rPr>
          <w:color w:val="auto"/>
        </w:rPr>
        <w:t xml:space="preserve">Equation </w:t>
      </w:r>
      <w:r w:rsidR="00151190">
        <w:rPr>
          <w:color w:val="auto"/>
        </w:rPr>
        <w:t>S</w:t>
      </w:r>
      <w:r w:rsidRPr="00950139">
        <w:rPr>
          <w:color w:val="auto"/>
        </w:rPr>
        <w:t xml:space="preserve">1. The mixed model used to calculate rates of change of </w:t>
      </w:r>
      <w:r w:rsidR="00536938" w:rsidRPr="00950139">
        <w:rPr>
          <w:color w:val="auto"/>
        </w:rPr>
        <w:t xml:space="preserve">absolute and relative </w:t>
      </w:r>
      <w:r w:rsidRPr="00950139">
        <w:rPr>
          <w:color w:val="auto"/>
        </w:rPr>
        <w:t xml:space="preserve">dominance in each assemblage. </w:t>
      </w:r>
      <w:r w:rsidR="00536938" w:rsidRPr="00950139">
        <w:rPr>
          <w:color w:val="auto"/>
        </w:rPr>
        <w:t>This model was applied separately to the two dominance metrics</w:t>
      </w:r>
      <w:bookmarkEnd w:id="0"/>
      <w:r w:rsidR="00536938" w:rsidRPr="00950139">
        <w:rPr>
          <w:color w:val="auto"/>
        </w:rPr>
        <w:t xml:space="preserve"> </w:t>
      </w:r>
    </w:p>
    <w:p w14:paraId="30D7B460" w14:textId="77777777" w:rsidR="004A6D4A" w:rsidRPr="00950139" w:rsidRDefault="008044EB" w:rsidP="004A6D4A">
      <w:pPr>
        <w:keepNext/>
      </w:pPr>
      <m:oMathPara>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 xml:space="preserve">= α+ </m:t>
          </m:r>
          <m:sSub>
            <m:sSubPr>
              <m:ctrlPr>
                <w:rPr>
                  <w:rFonts w:ascii="Cambria Math" w:hAnsi="Cambria Math"/>
                  <w:i/>
                </w:rPr>
              </m:ctrlPr>
            </m:sSubPr>
            <m:e>
              <m:r>
                <w:rPr>
                  <w:rFonts w:ascii="Cambria Math" w:hAnsi="Cambria Math"/>
                </w:rPr>
                <m:t>β</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n</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ϵ</m:t>
          </m:r>
        </m:oMath>
      </m:oMathPara>
    </w:p>
    <w:p w14:paraId="5E2F91A7" w14:textId="77777777" w:rsidR="004A6D4A" w:rsidRPr="00950139" w:rsidRDefault="004A6D4A" w:rsidP="004A6D4A">
      <w:pPr>
        <w:keepNext/>
      </w:pPr>
      <w:r w:rsidRPr="00950139">
        <w:t>Where:</w:t>
      </w:r>
    </w:p>
    <w:p w14:paraId="61F39825" w14:textId="77777777" w:rsidR="004A6D4A" w:rsidRPr="00950139" w:rsidRDefault="008044EB" w:rsidP="004A6D4A">
      <w:pPr>
        <w:keepNext/>
        <w:ind w:left="720"/>
      </w:pP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004A6D4A" w:rsidRPr="00950139">
        <w:t xml:space="preserve"> is dominant abundance for value </w:t>
      </w:r>
      <w:r w:rsidR="004A6D4A" w:rsidRPr="00950139">
        <w:rPr>
          <w:rFonts w:ascii="Cambria Math" w:hAnsi="Cambria Math"/>
          <w:i/>
          <w:sz w:val="28"/>
          <w:vertAlign w:val="subscript"/>
        </w:rPr>
        <w:t>i</w:t>
      </w:r>
      <w:r w:rsidR="004A6D4A" w:rsidRPr="00950139">
        <w:t>, quantified in terms of either log</w:t>
      </w:r>
      <w:r w:rsidR="004A6D4A" w:rsidRPr="00950139">
        <w:rPr>
          <w:vertAlign w:val="subscript"/>
        </w:rPr>
        <w:t xml:space="preserve">2 </w:t>
      </w:r>
      <w:r w:rsidR="004A6D4A" w:rsidRPr="00950139">
        <w:t>abundance for absolute dominance model or percentage dominance for the relative dominance model</w:t>
      </w:r>
    </w:p>
    <w:p w14:paraId="5920B388" w14:textId="77777777" w:rsidR="004A6D4A" w:rsidRPr="00950139" w:rsidRDefault="008044EB" w:rsidP="004A6D4A">
      <w:pPr>
        <w:keepNext/>
        <w:ind w:firstLine="720"/>
      </w:pP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4A6D4A" w:rsidRPr="00950139">
        <w:t xml:space="preserve"> is the mean centred year for value </w:t>
      </w:r>
      <w:r w:rsidR="004A6D4A" w:rsidRPr="00950139">
        <w:rPr>
          <w:rFonts w:ascii="Cambria Math" w:hAnsi="Cambria Math"/>
          <w:i/>
          <w:sz w:val="24"/>
          <w:vertAlign w:val="subscript"/>
        </w:rPr>
        <w:t>i</w:t>
      </w:r>
    </w:p>
    <w:p w14:paraId="56945E6B" w14:textId="77777777" w:rsidR="004A6D4A" w:rsidRPr="00950139" w:rsidRDefault="004A6D4A" w:rsidP="004A6D4A">
      <w:pPr>
        <w:keepNext/>
        <w:ind w:firstLine="720"/>
      </w:pPr>
      <m:oMath>
        <m:r>
          <w:rPr>
            <w:rFonts w:ascii="Cambria Math" w:hAnsi="Cambria Math"/>
          </w:rPr>
          <m:t>α</m:t>
        </m:r>
      </m:oMath>
      <w:r w:rsidRPr="00950139">
        <w:t xml:space="preserve"> is the overall intercept </w:t>
      </w:r>
    </w:p>
    <w:p w14:paraId="14F70BEF" w14:textId="77777777" w:rsidR="004A6D4A" w:rsidRPr="00950139" w:rsidRDefault="008044EB" w:rsidP="004A6D4A">
      <w:pPr>
        <w:keepNext/>
        <w:ind w:firstLine="720"/>
      </w:pPr>
      <m:oMath>
        <m:sSub>
          <m:sSubPr>
            <m:ctrlPr>
              <w:rPr>
                <w:rFonts w:ascii="Cambria Math" w:hAnsi="Cambria Math"/>
                <w:i/>
              </w:rPr>
            </m:ctrlPr>
          </m:sSubPr>
          <m:e>
            <m:r>
              <w:rPr>
                <w:rFonts w:ascii="Cambria Math" w:hAnsi="Cambria Math"/>
              </w:rPr>
              <m:t>β</m:t>
            </m:r>
          </m:e>
          <m:sub>
            <m:r>
              <w:rPr>
                <w:rFonts w:ascii="Cambria Math" w:hAnsi="Cambria Math"/>
              </w:rPr>
              <m:t>i</m:t>
            </m:r>
          </m:sub>
        </m:sSub>
      </m:oMath>
      <w:r w:rsidR="004A6D4A" w:rsidRPr="00950139">
        <w:t xml:space="preserve"> is the overall slope for mean centred year  </w:t>
      </w:r>
    </w:p>
    <w:p w14:paraId="64919A3A" w14:textId="77777777" w:rsidR="004A6D4A" w:rsidRPr="00950139" w:rsidRDefault="008044EB" w:rsidP="004A6D4A">
      <w:pPr>
        <w:keepNext/>
        <w:ind w:firstLine="720"/>
      </w:pPr>
      <m:oMath>
        <m:sSub>
          <m:sSubPr>
            <m:ctrlPr>
              <w:rPr>
                <w:rFonts w:ascii="Cambria Math" w:hAnsi="Cambria Math"/>
                <w:i/>
              </w:rPr>
            </m:ctrlPr>
          </m:sSubPr>
          <m:e>
            <m:r>
              <w:rPr>
                <w:rFonts w:ascii="Cambria Math" w:hAnsi="Cambria Math"/>
              </w:rPr>
              <m:t>b</m:t>
            </m:r>
          </m:e>
          <m:sub>
            <m:r>
              <w:rPr>
                <w:rFonts w:ascii="Cambria Math" w:hAnsi="Cambria Math"/>
              </w:rPr>
              <m:t>n</m:t>
            </m:r>
          </m:sub>
        </m:sSub>
      </m:oMath>
      <w:r w:rsidR="004A6D4A" w:rsidRPr="00950139">
        <w:t xml:space="preserve"> is the change in intercept for values with the random effect n</w:t>
      </w:r>
    </w:p>
    <w:p w14:paraId="40D68B12" w14:textId="77777777" w:rsidR="004A6D4A" w:rsidRPr="00950139" w:rsidRDefault="008044EB" w:rsidP="004A6D4A">
      <w:pPr>
        <w:keepNext/>
        <w:ind w:firstLine="720"/>
      </w:pPr>
      <m:oMath>
        <m:sSub>
          <m:sSubPr>
            <m:ctrlPr>
              <w:rPr>
                <w:rFonts w:ascii="Cambria Math" w:hAnsi="Cambria Math"/>
                <w:i/>
              </w:rPr>
            </m:ctrlPr>
          </m:sSubPr>
          <m:e>
            <m:r>
              <w:rPr>
                <w:rFonts w:ascii="Cambria Math" w:hAnsi="Cambria Math"/>
              </w:rPr>
              <m:t>S</m:t>
            </m:r>
          </m:e>
          <m:sub>
            <m:r>
              <w:rPr>
                <w:rFonts w:ascii="Cambria Math" w:hAnsi="Cambria Math"/>
              </w:rPr>
              <m:t>n</m:t>
            </m:r>
          </m:sub>
        </m:sSub>
      </m:oMath>
      <w:r w:rsidR="004A6D4A" w:rsidRPr="00950139">
        <w:t xml:space="preserve"> is the change in slope for values with the random effect n</w:t>
      </w:r>
    </w:p>
    <w:p w14:paraId="01A20FE1" w14:textId="77777777" w:rsidR="004A6D4A" w:rsidRPr="00950139" w:rsidRDefault="004A6D4A" w:rsidP="004A6D4A">
      <w:pPr>
        <w:keepNext/>
        <w:ind w:firstLine="720"/>
      </w:pPr>
      <m:oMath>
        <m:r>
          <w:rPr>
            <w:rFonts w:ascii="Cambria Math" w:hAnsi="Cambria Math"/>
          </w:rPr>
          <m:t>ϵ</m:t>
        </m:r>
      </m:oMath>
      <w:r w:rsidRPr="00950139">
        <w:t xml:space="preserve"> is residual error</w:t>
      </w:r>
    </w:p>
    <w:p w14:paraId="4147D227" w14:textId="77777777" w:rsidR="004A6D4A" w:rsidRPr="00950139" w:rsidRDefault="004A6D4A" w:rsidP="004A6D4A">
      <w:pPr>
        <w:keepNext/>
        <w:ind w:firstLine="720"/>
      </w:pPr>
    </w:p>
    <w:p w14:paraId="1E59B4C1" w14:textId="77777777" w:rsidR="00C47108" w:rsidRDefault="00C47108" w:rsidP="00085121">
      <w:pPr>
        <w:pStyle w:val="Heading2"/>
        <w:rPr>
          <w:color w:val="auto"/>
        </w:rPr>
      </w:pPr>
    </w:p>
    <w:p w14:paraId="04B520EC" w14:textId="77777777" w:rsidR="00C47108" w:rsidRDefault="00C47108" w:rsidP="00C47108">
      <w:pPr>
        <w:rPr>
          <w:rFonts w:asciiTheme="majorHAnsi" w:eastAsiaTheme="majorEastAsia" w:hAnsiTheme="majorHAnsi" w:cstheme="majorBidi"/>
          <w:sz w:val="26"/>
          <w:szCs w:val="26"/>
        </w:rPr>
      </w:pPr>
      <w:r>
        <w:br w:type="page"/>
      </w:r>
    </w:p>
    <w:p w14:paraId="7B55EA79" w14:textId="0735EE4F" w:rsidR="004A6D4A" w:rsidRPr="00950139" w:rsidRDefault="00C47108" w:rsidP="00085121">
      <w:pPr>
        <w:pStyle w:val="Heading2"/>
        <w:rPr>
          <w:color w:val="auto"/>
        </w:rPr>
      </w:pPr>
      <w:bookmarkStart w:id="1" w:name="_Toc513555966"/>
      <w:r>
        <w:rPr>
          <w:color w:val="auto"/>
        </w:rPr>
        <w:lastRenderedPageBreak/>
        <w:t>E</w:t>
      </w:r>
      <w:r w:rsidR="004A6D4A" w:rsidRPr="00950139">
        <w:rPr>
          <w:color w:val="auto"/>
        </w:rPr>
        <w:t xml:space="preserve">quation </w:t>
      </w:r>
      <w:r w:rsidR="00151190">
        <w:rPr>
          <w:color w:val="auto"/>
        </w:rPr>
        <w:t>S</w:t>
      </w:r>
      <w:r w:rsidR="004A6D4A" w:rsidRPr="00950139">
        <w:rPr>
          <w:color w:val="auto"/>
        </w:rPr>
        <w:t>2. The mixed model calculating rates of change of assemblage size for each assemblage. The slope outputs of this model (</w:t>
      </w:r>
      <m:oMath>
        <m:r>
          <w:rPr>
            <w:rFonts w:ascii="Cambria Math" w:hAnsi="Cambria Math"/>
            <w:color w:val="auto"/>
          </w:rPr>
          <m:t xml:space="preserve">β+ </m:t>
        </m:r>
        <m:sSub>
          <m:sSubPr>
            <m:ctrlPr>
              <w:rPr>
                <w:rFonts w:ascii="Cambria Math" w:hAnsi="Cambria Math"/>
                <w:i/>
                <w:color w:val="auto"/>
              </w:rPr>
            </m:ctrlPr>
          </m:sSubPr>
          <m:e>
            <m:r>
              <w:rPr>
                <w:rFonts w:ascii="Cambria Math" w:hAnsi="Cambria Math"/>
                <w:color w:val="auto"/>
              </w:rPr>
              <m:t>S</m:t>
            </m:r>
          </m:e>
          <m:sub>
            <m:r>
              <w:rPr>
                <w:rFonts w:ascii="Cambria Math" w:hAnsi="Cambria Math"/>
                <w:color w:val="auto"/>
              </w:rPr>
              <m:t>n</m:t>
            </m:r>
          </m:sub>
        </m:sSub>
        <m:r>
          <w:rPr>
            <w:rFonts w:ascii="Cambria Math" w:hAnsi="Cambria Math"/>
            <w:color w:val="auto"/>
          </w:rPr>
          <m:t xml:space="preserve">) </m:t>
        </m:r>
      </m:oMath>
      <w:r w:rsidR="00536938" w:rsidRPr="00950139">
        <w:rPr>
          <w:color w:val="auto"/>
        </w:rPr>
        <w:t>we</w:t>
      </w:r>
      <w:r w:rsidR="004A6D4A" w:rsidRPr="00950139">
        <w:rPr>
          <w:color w:val="auto"/>
        </w:rPr>
        <w:t xml:space="preserve">re incorporated into Equation 3 as </w:t>
      </w:r>
      <m:oMath>
        <m:sSub>
          <m:sSubPr>
            <m:ctrlPr>
              <w:rPr>
                <w:rFonts w:ascii="Cambria Math" w:hAnsi="Cambria Math"/>
                <w:i/>
                <w:color w:val="auto"/>
              </w:rPr>
            </m:ctrlPr>
          </m:sSubPr>
          <m:e>
            <m:r>
              <w:rPr>
                <w:rFonts w:ascii="Cambria Math" w:hAnsi="Cambria Math"/>
                <w:color w:val="auto"/>
              </w:rPr>
              <m:t>l</m:t>
            </m:r>
          </m:e>
          <m:sub/>
        </m:sSub>
      </m:oMath>
      <w:bookmarkEnd w:id="1"/>
    </w:p>
    <w:p w14:paraId="2A111420" w14:textId="77777777" w:rsidR="004A6D4A" w:rsidRPr="00950139" w:rsidRDefault="008044EB" w:rsidP="004A6D4A">
      <w:pPr>
        <w:pStyle w:val="NoSpacing"/>
      </w:pPr>
      <m:oMathPara>
        <m:oMath>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 xml:space="preserve">= α+ </m:t>
          </m:r>
          <m:sSub>
            <m:sSubPr>
              <m:ctrlPr>
                <w:rPr>
                  <w:rFonts w:ascii="Cambria Math" w:hAnsi="Cambria Math"/>
                  <w:i/>
                </w:rPr>
              </m:ctrlPr>
            </m:sSubPr>
            <m:e>
              <m:r>
                <w:rPr>
                  <w:rFonts w:ascii="Cambria Math" w:hAnsi="Cambria Math"/>
                </w:rPr>
                <m:t>β</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n</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ϵ</m:t>
          </m:r>
        </m:oMath>
      </m:oMathPara>
    </w:p>
    <w:p w14:paraId="345410EA" w14:textId="3FC238B3" w:rsidR="00536938" w:rsidRPr="00950139" w:rsidRDefault="00536938" w:rsidP="004A6D4A">
      <w:pPr>
        <w:pStyle w:val="NoSpacing"/>
      </w:pPr>
      <w:r w:rsidRPr="00950139">
        <w:t xml:space="preserve">Where: </w:t>
      </w:r>
    </w:p>
    <w:p w14:paraId="63654984" w14:textId="77777777" w:rsidR="00536938" w:rsidRPr="00950139" w:rsidRDefault="00536938" w:rsidP="004A6D4A">
      <w:pPr>
        <w:pStyle w:val="NoSpacing"/>
      </w:pPr>
    </w:p>
    <w:p w14:paraId="6C3DE651" w14:textId="77777777" w:rsidR="004A6D4A" w:rsidRPr="00950139" w:rsidRDefault="004A6D4A" w:rsidP="004A6D4A">
      <w:pPr>
        <w:keepNext/>
        <w:ind w:left="720"/>
      </w:pPr>
      <m:oMath>
        <m:r>
          <w:rPr>
            <w:rFonts w:ascii="Cambria Math" w:hAnsi="Cambria Math"/>
          </w:rPr>
          <m:t>z</m:t>
        </m:r>
      </m:oMath>
      <w:r w:rsidRPr="00950139">
        <w:t xml:space="preserve"> is log</w:t>
      </w:r>
      <w:r w:rsidRPr="00950139">
        <w:rPr>
          <w:vertAlign w:val="subscript"/>
        </w:rPr>
        <w:t>2</w:t>
      </w:r>
      <w:r w:rsidRPr="00950139">
        <w:t xml:space="preserve"> assemblage size </w:t>
      </w:r>
    </w:p>
    <w:p w14:paraId="1DB99156" w14:textId="77777777" w:rsidR="004A6D4A" w:rsidRPr="00950139" w:rsidRDefault="008044EB" w:rsidP="004A6D4A">
      <w:pPr>
        <w:keepNext/>
        <w:ind w:firstLine="720"/>
      </w:pP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4A6D4A" w:rsidRPr="00950139">
        <w:t xml:space="preserve"> is the mean centred year for value </w:t>
      </w:r>
      <w:r w:rsidR="004A6D4A" w:rsidRPr="00950139">
        <w:rPr>
          <w:rFonts w:ascii="Cambria Math" w:hAnsi="Cambria Math"/>
          <w:i/>
          <w:sz w:val="24"/>
          <w:vertAlign w:val="subscript"/>
        </w:rPr>
        <w:t>i</w:t>
      </w:r>
    </w:p>
    <w:p w14:paraId="730956E6" w14:textId="77777777" w:rsidR="004A6D4A" w:rsidRPr="00950139" w:rsidRDefault="004A6D4A" w:rsidP="004A6D4A">
      <w:pPr>
        <w:keepNext/>
        <w:ind w:firstLine="720"/>
      </w:pPr>
      <m:oMath>
        <m:r>
          <w:rPr>
            <w:rFonts w:ascii="Cambria Math" w:hAnsi="Cambria Math"/>
          </w:rPr>
          <m:t>α</m:t>
        </m:r>
      </m:oMath>
      <w:r w:rsidRPr="00950139">
        <w:t xml:space="preserve"> is the overall intercept </w:t>
      </w:r>
    </w:p>
    <w:p w14:paraId="48579A68" w14:textId="77777777" w:rsidR="004A6D4A" w:rsidRPr="00950139" w:rsidRDefault="008044EB" w:rsidP="004A6D4A">
      <w:pPr>
        <w:keepNext/>
        <w:ind w:firstLine="720"/>
      </w:pPr>
      <m:oMath>
        <m:sSub>
          <m:sSubPr>
            <m:ctrlPr>
              <w:rPr>
                <w:rFonts w:ascii="Cambria Math" w:hAnsi="Cambria Math"/>
                <w:i/>
              </w:rPr>
            </m:ctrlPr>
          </m:sSubPr>
          <m:e>
            <m:r>
              <w:rPr>
                <w:rFonts w:ascii="Cambria Math" w:hAnsi="Cambria Math"/>
              </w:rPr>
              <m:t>β</m:t>
            </m:r>
          </m:e>
          <m:sub>
            <m:r>
              <w:rPr>
                <w:rFonts w:ascii="Cambria Math" w:hAnsi="Cambria Math"/>
              </w:rPr>
              <m:t>i</m:t>
            </m:r>
          </m:sub>
        </m:sSub>
      </m:oMath>
      <w:r w:rsidR="004A6D4A" w:rsidRPr="00950139">
        <w:t xml:space="preserve"> is the overall slope for mean centred year  </w:t>
      </w:r>
    </w:p>
    <w:p w14:paraId="63CB7480" w14:textId="77777777" w:rsidR="004A6D4A" w:rsidRPr="00950139" w:rsidRDefault="008044EB" w:rsidP="004A6D4A">
      <w:pPr>
        <w:keepNext/>
        <w:ind w:firstLine="720"/>
      </w:pPr>
      <m:oMath>
        <m:sSub>
          <m:sSubPr>
            <m:ctrlPr>
              <w:rPr>
                <w:rFonts w:ascii="Cambria Math" w:hAnsi="Cambria Math"/>
                <w:i/>
              </w:rPr>
            </m:ctrlPr>
          </m:sSubPr>
          <m:e>
            <m:r>
              <w:rPr>
                <w:rFonts w:ascii="Cambria Math" w:hAnsi="Cambria Math"/>
              </w:rPr>
              <m:t>b</m:t>
            </m:r>
          </m:e>
          <m:sub>
            <m:r>
              <w:rPr>
                <w:rFonts w:ascii="Cambria Math" w:hAnsi="Cambria Math"/>
              </w:rPr>
              <m:t>n</m:t>
            </m:r>
          </m:sub>
        </m:sSub>
      </m:oMath>
      <w:r w:rsidR="004A6D4A" w:rsidRPr="00950139">
        <w:t xml:space="preserve"> is the change in intercept for values with the random effect n</w:t>
      </w:r>
    </w:p>
    <w:p w14:paraId="0F4141D9" w14:textId="77777777" w:rsidR="004A6D4A" w:rsidRPr="00950139" w:rsidRDefault="008044EB" w:rsidP="004A6D4A">
      <w:pPr>
        <w:keepNext/>
        <w:ind w:firstLine="720"/>
      </w:pPr>
      <m:oMath>
        <m:sSub>
          <m:sSubPr>
            <m:ctrlPr>
              <w:rPr>
                <w:rFonts w:ascii="Cambria Math" w:hAnsi="Cambria Math"/>
                <w:i/>
              </w:rPr>
            </m:ctrlPr>
          </m:sSubPr>
          <m:e>
            <m:r>
              <w:rPr>
                <w:rFonts w:ascii="Cambria Math" w:hAnsi="Cambria Math"/>
              </w:rPr>
              <m:t>S</m:t>
            </m:r>
          </m:e>
          <m:sub>
            <m:r>
              <w:rPr>
                <w:rFonts w:ascii="Cambria Math" w:hAnsi="Cambria Math"/>
              </w:rPr>
              <m:t>n</m:t>
            </m:r>
          </m:sub>
        </m:sSub>
      </m:oMath>
      <w:r w:rsidR="004A6D4A" w:rsidRPr="00950139">
        <w:t xml:space="preserve"> is the change in slope for values with the random effect n</w:t>
      </w:r>
    </w:p>
    <w:p w14:paraId="5587D229" w14:textId="77777777" w:rsidR="004A6D4A" w:rsidRPr="00950139" w:rsidRDefault="004A6D4A" w:rsidP="004A6D4A">
      <w:pPr>
        <w:keepNext/>
        <w:ind w:firstLine="720"/>
      </w:pPr>
      <m:oMath>
        <m:r>
          <w:rPr>
            <w:rFonts w:ascii="Cambria Math" w:hAnsi="Cambria Math"/>
          </w:rPr>
          <m:t>ϵ</m:t>
        </m:r>
      </m:oMath>
      <w:r w:rsidRPr="00950139">
        <w:t xml:space="preserve"> is residual error</w:t>
      </w:r>
    </w:p>
    <w:p w14:paraId="56964ECD" w14:textId="77777777" w:rsidR="004A6D4A" w:rsidRPr="00950139" w:rsidRDefault="004A6D4A" w:rsidP="0049073D"/>
    <w:p w14:paraId="5F59FB7E" w14:textId="262831C2" w:rsidR="004A6D4A" w:rsidRPr="008B5FD4" w:rsidRDefault="004A6D4A" w:rsidP="008B5FD4">
      <w:pPr>
        <w:pStyle w:val="Heading2"/>
        <w:rPr>
          <w:color w:val="auto"/>
        </w:rPr>
      </w:pPr>
      <w:bookmarkStart w:id="2" w:name="_Toc513555967"/>
      <w:r w:rsidRPr="008B5FD4">
        <w:rPr>
          <w:color w:val="auto"/>
        </w:rPr>
        <w:t xml:space="preserve">Equation </w:t>
      </w:r>
      <w:r w:rsidR="00151190" w:rsidRPr="008B5FD4">
        <w:rPr>
          <w:color w:val="auto"/>
        </w:rPr>
        <w:t>S</w:t>
      </w:r>
      <w:r w:rsidRPr="008B5FD4">
        <w:rPr>
          <w:color w:val="auto"/>
        </w:rPr>
        <w:t xml:space="preserve">3. </w:t>
      </w:r>
      <w:r w:rsidR="00536938" w:rsidRPr="008B5FD4">
        <w:rPr>
          <w:color w:val="auto"/>
        </w:rPr>
        <w:t>The mixed model that includes an</w:t>
      </w:r>
      <w:r w:rsidRPr="008B5FD4">
        <w:rPr>
          <w:color w:val="auto"/>
        </w:rPr>
        <w:t xml:space="preserve"> interaction effect of mean centred year against assemblage size change.</w:t>
      </w:r>
      <w:r w:rsidR="00536938" w:rsidRPr="008B5FD4">
        <w:rPr>
          <w:color w:val="auto"/>
        </w:rPr>
        <w:t>, as calculated in Equation 2.</w:t>
      </w:r>
      <w:bookmarkEnd w:id="2"/>
      <w:r w:rsidR="00536938" w:rsidRPr="008B5FD4">
        <w:rPr>
          <w:color w:val="auto"/>
        </w:rPr>
        <w:t xml:space="preserve"> </w:t>
      </w:r>
      <w:r w:rsidRPr="008B5FD4">
        <w:rPr>
          <w:color w:val="auto"/>
        </w:rPr>
        <w:t xml:space="preserve"> </w:t>
      </w:r>
    </w:p>
    <w:p w14:paraId="1A11F5A1" w14:textId="77777777" w:rsidR="004A6D4A" w:rsidRPr="00950139" w:rsidRDefault="004A6D4A" w:rsidP="004A6D4A">
      <w:pPr>
        <w:pStyle w:val="NoSpacing"/>
      </w:pPr>
    </w:p>
    <w:p w14:paraId="3E08E7B2" w14:textId="77777777" w:rsidR="004A6D4A" w:rsidRPr="00950139" w:rsidRDefault="008044EB" w:rsidP="004A6D4A">
      <w:pPr>
        <w:pStyle w:val="NoSpacing"/>
      </w:pPr>
      <m:oMathPara>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 xml:space="preserve">= α+ </m:t>
          </m:r>
          <m:sSub>
            <m:sSubPr>
              <m:ctrlPr>
                <w:rPr>
                  <w:rFonts w:ascii="Cambria Math" w:hAnsi="Cambria Math"/>
                  <w:i/>
                </w:rPr>
              </m:ctrlPr>
            </m:sSubPr>
            <m:e>
              <m:r>
                <w:rPr>
                  <w:rFonts w:ascii="Cambria Math" w:hAnsi="Cambria Math"/>
                </w:rPr>
                <m:t>β</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i</m:t>
              </m:r>
            </m:sub>
          </m:sSub>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n</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ϵ</m:t>
          </m:r>
        </m:oMath>
      </m:oMathPara>
    </w:p>
    <w:p w14:paraId="31C11F34" w14:textId="00A88FB7" w:rsidR="00536938" w:rsidRPr="00950139" w:rsidRDefault="00536938" w:rsidP="004A6D4A">
      <w:pPr>
        <w:pStyle w:val="NoSpacing"/>
      </w:pPr>
      <w:r w:rsidRPr="00950139">
        <w:t>Where:</w:t>
      </w:r>
    </w:p>
    <w:p w14:paraId="427AB89E" w14:textId="77777777" w:rsidR="00536938" w:rsidRPr="00950139" w:rsidRDefault="00536938" w:rsidP="004A6D4A">
      <w:pPr>
        <w:pStyle w:val="NoSpacing"/>
      </w:pPr>
    </w:p>
    <w:p w14:paraId="2C8285A4" w14:textId="77777777" w:rsidR="00536938" w:rsidRPr="00950139" w:rsidRDefault="00536938" w:rsidP="00536938">
      <w:pPr>
        <w:keepNext/>
        <w:ind w:left="720"/>
      </w:pPr>
      <m:oMath>
        <m:r>
          <w:rPr>
            <w:rFonts w:ascii="Cambria Math" w:hAnsi="Cambria Math"/>
          </w:rPr>
          <m:t>y</m:t>
        </m:r>
      </m:oMath>
      <w:r w:rsidRPr="00950139">
        <w:t xml:space="preserve"> is for Model 1 log</w:t>
      </w:r>
      <w:r w:rsidRPr="00950139">
        <w:rPr>
          <w:vertAlign w:val="subscript"/>
        </w:rPr>
        <w:t xml:space="preserve">2 </w:t>
      </w:r>
      <w:r w:rsidRPr="00950139">
        <w:t xml:space="preserve">absolute dominance for value </w:t>
      </w:r>
      <w:r w:rsidRPr="00950139">
        <w:rPr>
          <w:rFonts w:ascii="Cambria Math" w:hAnsi="Cambria Math"/>
          <w:i/>
          <w:sz w:val="28"/>
          <w:vertAlign w:val="subscript"/>
        </w:rPr>
        <w:t xml:space="preserve">i, </w:t>
      </w:r>
      <w:r w:rsidRPr="00950139">
        <w:t xml:space="preserve">and for Model 2 it is the relative dominance for value </w:t>
      </w:r>
      <w:r w:rsidRPr="00950139">
        <w:rPr>
          <w:rFonts w:ascii="Cambria Math" w:hAnsi="Cambria Math"/>
          <w:i/>
          <w:sz w:val="28"/>
          <w:vertAlign w:val="subscript"/>
        </w:rPr>
        <w:t>i</w:t>
      </w:r>
    </w:p>
    <w:p w14:paraId="264DB487" w14:textId="77777777" w:rsidR="00536938" w:rsidRPr="00950139" w:rsidRDefault="008044EB" w:rsidP="00536938">
      <w:pPr>
        <w:keepNext/>
        <w:ind w:firstLine="720"/>
      </w:pP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536938" w:rsidRPr="00950139">
        <w:t xml:space="preserve"> is the mean centred year for value </w:t>
      </w:r>
      <w:r w:rsidR="00536938" w:rsidRPr="00950139">
        <w:rPr>
          <w:rFonts w:ascii="Cambria Math" w:hAnsi="Cambria Math"/>
          <w:i/>
          <w:sz w:val="24"/>
          <w:vertAlign w:val="subscript"/>
        </w:rPr>
        <w:t>i</w:t>
      </w:r>
    </w:p>
    <w:p w14:paraId="0E13719E" w14:textId="77777777" w:rsidR="00536938" w:rsidRPr="00950139" w:rsidRDefault="00536938" w:rsidP="00536938">
      <w:pPr>
        <w:keepNext/>
        <w:ind w:firstLine="720"/>
      </w:pPr>
      <m:oMath>
        <m:r>
          <w:rPr>
            <w:rFonts w:ascii="Cambria Math" w:hAnsi="Cambria Math"/>
          </w:rPr>
          <m:t>α</m:t>
        </m:r>
      </m:oMath>
      <w:r w:rsidRPr="00950139">
        <w:t xml:space="preserve"> is the overall intercept </w:t>
      </w:r>
    </w:p>
    <w:p w14:paraId="1AFA7452" w14:textId="77777777" w:rsidR="00536938" w:rsidRPr="00950139" w:rsidRDefault="008044EB" w:rsidP="00536938">
      <w:pPr>
        <w:keepNext/>
        <w:ind w:firstLine="720"/>
      </w:pPr>
      <m:oMath>
        <m:sSub>
          <m:sSubPr>
            <m:ctrlPr>
              <w:rPr>
                <w:rFonts w:ascii="Cambria Math" w:hAnsi="Cambria Math"/>
                <w:i/>
              </w:rPr>
            </m:ctrlPr>
          </m:sSubPr>
          <m:e>
            <m:r>
              <w:rPr>
                <w:rFonts w:ascii="Cambria Math" w:hAnsi="Cambria Math"/>
              </w:rPr>
              <m:t>β</m:t>
            </m:r>
          </m:e>
          <m:sub>
            <m:r>
              <w:rPr>
                <w:rFonts w:ascii="Cambria Math" w:hAnsi="Cambria Math"/>
              </w:rPr>
              <m:t>i</m:t>
            </m:r>
          </m:sub>
        </m:sSub>
      </m:oMath>
      <w:r w:rsidR="00536938" w:rsidRPr="00950139">
        <w:t xml:space="preserve"> is the overall slope for mean centred year </w:t>
      </w:r>
      <m:oMath>
        <m:r>
          <w:rPr>
            <w:rFonts w:ascii="Cambria Math" w:hAnsi="Cambria Math"/>
          </w:rPr>
          <m:t>x</m:t>
        </m:r>
      </m:oMath>
      <w:r w:rsidR="00536938" w:rsidRPr="00950139">
        <w:t xml:space="preserve"> </w:t>
      </w:r>
    </w:p>
    <w:p w14:paraId="154D30EE" w14:textId="77777777" w:rsidR="00536938" w:rsidRPr="00950139" w:rsidRDefault="008044EB" w:rsidP="00536938">
      <w:pPr>
        <w:keepNext/>
        <w:ind w:firstLine="720"/>
      </w:pP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00536938" w:rsidRPr="00950139">
        <w:t xml:space="preserve"> is the change in assemblage size for value i</w:t>
      </w:r>
    </w:p>
    <w:p w14:paraId="4D5AC458" w14:textId="77777777" w:rsidR="00536938" w:rsidRPr="00950139" w:rsidRDefault="008044EB" w:rsidP="00536938">
      <w:pPr>
        <w:keepNext/>
        <w:ind w:firstLine="720"/>
      </w:pPr>
      <m:oMath>
        <m:sSub>
          <m:sSubPr>
            <m:ctrlPr>
              <w:rPr>
                <w:rFonts w:ascii="Cambria Math" w:hAnsi="Cambria Math"/>
                <w:i/>
              </w:rPr>
            </m:ctrlPr>
          </m:sSubPr>
          <m:e>
            <m:r>
              <w:rPr>
                <w:rFonts w:ascii="Cambria Math" w:hAnsi="Cambria Math"/>
              </w:rPr>
              <m:t>m</m:t>
            </m:r>
          </m:e>
          <m:sub>
            <m:r>
              <w:rPr>
                <w:rFonts w:ascii="Cambria Math" w:hAnsi="Cambria Math"/>
              </w:rPr>
              <m:t>i</m:t>
            </m:r>
          </m:sub>
        </m:sSub>
      </m:oMath>
      <w:r w:rsidR="00536938" w:rsidRPr="00950139">
        <w:t xml:space="preserve"> is the overall slope for change in assemblage size </w:t>
      </w:r>
      <m:oMath>
        <m:r>
          <w:rPr>
            <w:rFonts w:ascii="Cambria Math" w:hAnsi="Cambria Math"/>
          </w:rPr>
          <m:t>l</m:t>
        </m:r>
      </m:oMath>
    </w:p>
    <w:p w14:paraId="2E2B526A" w14:textId="77777777" w:rsidR="00536938" w:rsidRPr="00950139" w:rsidRDefault="00536938" w:rsidP="00536938">
      <w:pPr>
        <w:keepNext/>
        <w:ind w:firstLine="720"/>
      </w:pPr>
      <m:oMath>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m:t>
        </m:r>
      </m:oMath>
      <w:r w:rsidRPr="00950139">
        <w:t xml:space="preserve"> is the interaction between mean centred year and assemblage size</w:t>
      </w:r>
    </w:p>
    <w:p w14:paraId="4F057C4E" w14:textId="77777777" w:rsidR="00536938" w:rsidRPr="00950139" w:rsidRDefault="008044EB" w:rsidP="00536938">
      <w:pPr>
        <w:keepNext/>
        <w:ind w:firstLine="720"/>
      </w:pPr>
      <m:oMath>
        <m:sSub>
          <m:sSubPr>
            <m:ctrlPr>
              <w:rPr>
                <w:rFonts w:ascii="Cambria Math" w:hAnsi="Cambria Math"/>
                <w:i/>
              </w:rPr>
            </m:ctrlPr>
          </m:sSubPr>
          <m:e>
            <m:r>
              <w:rPr>
                <w:rFonts w:ascii="Cambria Math" w:hAnsi="Cambria Math"/>
              </w:rPr>
              <m:t>b</m:t>
            </m:r>
          </m:e>
          <m:sub>
            <m:r>
              <w:rPr>
                <w:rFonts w:ascii="Cambria Math" w:hAnsi="Cambria Math"/>
              </w:rPr>
              <m:t>n</m:t>
            </m:r>
          </m:sub>
        </m:sSub>
      </m:oMath>
      <w:r w:rsidR="00536938" w:rsidRPr="00950139">
        <w:t xml:space="preserve"> is the change in intercept for values with the random effect n</w:t>
      </w:r>
    </w:p>
    <w:p w14:paraId="207EA756" w14:textId="77777777" w:rsidR="00536938" w:rsidRPr="00950139" w:rsidRDefault="008044EB" w:rsidP="00536938">
      <w:pPr>
        <w:keepNext/>
        <w:ind w:firstLine="720"/>
      </w:pPr>
      <m:oMath>
        <m:sSub>
          <m:sSubPr>
            <m:ctrlPr>
              <w:rPr>
                <w:rFonts w:ascii="Cambria Math" w:hAnsi="Cambria Math"/>
                <w:i/>
              </w:rPr>
            </m:ctrlPr>
          </m:sSubPr>
          <m:e>
            <m:r>
              <w:rPr>
                <w:rFonts w:ascii="Cambria Math" w:hAnsi="Cambria Math"/>
              </w:rPr>
              <m:t>d</m:t>
            </m:r>
          </m:e>
          <m:sub>
            <m:r>
              <w:rPr>
                <w:rFonts w:ascii="Cambria Math" w:hAnsi="Cambria Math"/>
              </w:rPr>
              <m:t>n</m:t>
            </m:r>
          </m:sub>
        </m:sSub>
      </m:oMath>
      <w:r w:rsidR="00536938" w:rsidRPr="00950139">
        <w:t xml:space="preserve"> is the rate of change of assemblages size for assemblage n </w:t>
      </w:r>
    </w:p>
    <w:p w14:paraId="35E65068" w14:textId="77777777" w:rsidR="00536938" w:rsidRPr="00950139" w:rsidRDefault="008044EB" w:rsidP="00536938">
      <w:pPr>
        <w:keepNext/>
        <w:ind w:firstLine="720"/>
      </w:pPr>
      <m:oMath>
        <m:sSub>
          <m:sSubPr>
            <m:ctrlPr>
              <w:rPr>
                <w:rFonts w:ascii="Cambria Math" w:hAnsi="Cambria Math"/>
                <w:i/>
              </w:rPr>
            </m:ctrlPr>
          </m:sSubPr>
          <m:e>
            <m:r>
              <w:rPr>
                <w:rFonts w:ascii="Cambria Math" w:hAnsi="Cambria Math"/>
              </w:rPr>
              <m:t>S</m:t>
            </m:r>
          </m:e>
          <m:sub>
            <m:r>
              <w:rPr>
                <w:rFonts w:ascii="Cambria Math" w:hAnsi="Cambria Math"/>
              </w:rPr>
              <m:t>n</m:t>
            </m:r>
          </m:sub>
        </m:sSub>
      </m:oMath>
      <w:r w:rsidR="00536938" w:rsidRPr="00950139">
        <w:t xml:space="preserve"> is the change in slope for values with the random effect n</w:t>
      </w:r>
    </w:p>
    <w:p w14:paraId="5FA7682B" w14:textId="77777777" w:rsidR="00536938" w:rsidRPr="00950139" w:rsidRDefault="00536938" w:rsidP="00536938">
      <w:pPr>
        <w:keepNext/>
        <w:ind w:firstLine="720"/>
      </w:pPr>
      <m:oMath>
        <m:r>
          <w:rPr>
            <w:rFonts w:ascii="Cambria Math" w:hAnsi="Cambria Math"/>
          </w:rPr>
          <m:t>ϵ</m:t>
        </m:r>
      </m:oMath>
      <w:r w:rsidRPr="00950139">
        <w:t xml:space="preserve"> is residual error</w:t>
      </w:r>
    </w:p>
    <w:p w14:paraId="3301680A" w14:textId="7E1F7853" w:rsidR="008044EB" w:rsidRPr="008B5FD4" w:rsidRDefault="008044EB" w:rsidP="008B5FD4">
      <w:pPr>
        <w:pStyle w:val="Heading2"/>
        <w:rPr>
          <w:color w:val="auto"/>
        </w:rPr>
      </w:pPr>
      <w:bookmarkStart w:id="3" w:name="_Toc513555968"/>
      <w:r w:rsidRPr="008B5FD4">
        <w:rPr>
          <w:color w:val="auto"/>
        </w:rPr>
        <w:t xml:space="preserve">The </w:t>
      </w:r>
      <w:r w:rsidR="008B5FD4" w:rsidRPr="008B5FD4">
        <w:rPr>
          <w:color w:val="auto"/>
        </w:rPr>
        <w:t xml:space="preserve">study </w:t>
      </w:r>
      <w:r w:rsidRPr="008B5FD4">
        <w:rPr>
          <w:color w:val="auto"/>
        </w:rPr>
        <w:t>selection process</w:t>
      </w:r>
      <w:bookmarkEnd w:id="3"/>
    </w:p>
    <w:p w14:paraId="508C1B3D" w14:textId="77777777" w:rsidR="008044EB" w:rsidRPr="002D4519" w:rsidRDefault="008044EB" w:rsidP="008044EB">
      <w:pPr>
        <w:pStyle w:val="PlainText"/>
      </w:pPr>
      <w:r w:rsidRPr="002D4519">
        <w:t>To be accepted into the BioTIME database, a study must meet the following four criteria:</w:t>
      </w:r>
    </w:p>
    <w:p w14:paraId="29FDD8FD" w14:textId="77777777" w:rsidR="008044EB" w:rsidRPr="002D4519" w:rsidRDefault="008044EB" w:rsidP="008044EB">
      <w:pPr>
        <w:pStyle w:val="PlainText"/>
        <w:numPr>
          <w:ilvl w:val="0"/>
          <w:numId w:val="1"/>
        </w:numPr>
      </w:pPr>
      <w:r w:rsidRPr="002D4519">
        <w:t xml:space="preserve">The abundance observations come from samples of assemblages where all individuals within the sample were counted and identified (i.e. assemblage rather than population data), </w:t>
      </w:r>
    </w:p>
    <w:p w14:paraId="0A7A35FC" w14:textId="77777777" w:rsidR="008044EB" w:rsidRPr="002D4519" w:rsidRDefault="008044EB" w:rsidP="008044EB">
      <w:pPr>
        <w:pStyle w:val="PlainText"/>
        <w:numPr>
          <w:ilvl w:val="0"/>
          <w:numId w:val="1"/>
        </w:numPr>
      </w:pPr>
      <w:r w:rsidRPr="002D4519">
        <w:lastRenderedPageBreak/>
        <w:t>Most of the individuals were identified to species level</w:t>
      </w:r>
    </w:p>
    <w:p w14:paraId="0D75B062" w14:textId="77777777" w:rsidR="008044EB" w:rsidRPr="002D4519" w:rsidRDefault="008044EB" w:rsidP="008044EB">
      <w:pPr>
        <w:pStyle w:val="PlainText"/>
        <w:numPr>
          <w:ilvl w:val="0"/>
          <w:numId w:val="1"/>
        </w:numPr>
      </w:pPr>
      <w:r w:rsidRPr="002D4519">
        <w:t xml:space="preserve">The sampling methods were constant through time </w:t>
      </w:r>
    </w:p>
    <w:p w14:paraId="76FC5D0A" w14:textId="77777777" w:rsidR="008044EB" w:rsidRPr="002D4519" w:rsidRDefault="008044EB" w:rsidP="008044EB">
      <w:pPr>
        <w:pStyle w:val="PlainText"/>
        <w:numPr>
          <w:ilvl w:val="0"/>
          <w:numId w:val="1"/>
        </w:numPr>
      </w:pPr>
      <w:r w:rsidRPr="002D4519">
        <w:t>The time series spans a minimum of two years.</w:t>
      </w:r>
    </w:p>
    <w:p w14:paraId="4A8A46BD" w14:textId="526D64D5" w:rsidR="008044EB" w:rsidRPr="002D4519" w:rsidRDefault="008044EB" w:rsidP="008044EB">
      <w:pPr>
        <w:pStyle w:val="PlainText"/>
      </w:pPr>
      <w:r w:rsidRPr="002D4519">
        <w:t xml:space="preserve">(Dornelas </w:t>
      </w:r>
      <w:r w:rsidR="001E675C">
        <w:rPr>
          <w:i/>
        </w:rPr>
        <w:t xml:space="preserve">et al </w:t>
      </w:r>
      <w:r w:rsidR="001E675C" w:rsidRPr="003372CA">
        <w:fldChar w:fldCharType="begin" w:fldLock="1"/>
      </w:r>
      <w:r w:rsidR="001E675C">
        <w:instrText>ADDIN CSL_CITATION { "citationItems" : [ { "id" : "ITEM-1", "itemData" : { "author" : [ { "dropping-particle" : "", "family" : "Dornelas", "given" : "M", "non-dropping-particle" : "", "parse-names" : false, "suffix" : "" }, { "dropping-particle" : "", "family" : "Antao", "given" : "L H", "non-dropping-particle" : "", "parse-names" : false, "suffix" : "" }, { "dropping-particle" : "", "family" : "Moyes", "given" : "F", "non-dropping-particle" : "", "parse-names" : false, "suffix" : "" }, { "dropping-particle" : "", "family" : "Bates", "given" : "A E", "non-dropping-particle" : "", "parse-names" : false, "suffix" : "" }, { "dropping-particle" : "", "family" : "Magurran", "given" : "Anne E", "non-dropping-particle" : "", "parse-names" : false, "suffix" : "" }, { "dropping-particle" : "", "family" : "Adam", "given" : "D", "non-dropping-particle" : "", "parse-names" : false, "suffix" : "" }, { "dropping-particle" : "", "family" : "Akhmetzhanova", "given" : "A A", "non-dropping-particle" : "", "parse-names" : false, "suffix" : "" }, { "dropping-particle" : "", "family" : "Appeltans", "given" : "W", "non-dropping-particle" : "", "parse-names" : false, "suffix" : "" }, { "dropping-particle" : "", "family" : "Arcos", "given" : "J M", "non-dropping-particle" : "", "parse-names" : false, "suffix" : "" }, { "dropping-particle" : "", "family" : "Arnold", "given" : "H", "non-dropping-particle" : "", "parse-names" : false, "suffix" : "" }, { "dropping-particle" : "", "family" : "Ayyappan", "given" : "N", "non-dropping-particle" : "", "parse-names" : false, "suffix" : "" }, { "dropping-particle" : "", "family" : "Badihi", "given" : "G", "non-dropping-particle" : "", "parse-names" : false, "suffix" : "" }, { "dropping-particle" : "", "family" : "Baird", "given" : "A H", "non-dropping-particle" : "", "parse-names" : false, "suffix" : "" }, { "dropping-particle" : "", "family" : "Barbosa", "given" : "M", "non-dropping-particle" : "", "parse-names" : false, "suffix" : "" }, { "dropping-particle" : "", "family" : "Barreto", "given" : "T E", "non-dropping-particle" : "", "parse-names" : false, "suffix" : "" }, { "dropping-particle" : "", "family" : "Basser", "given" : "C", "non-dropping-particle" : "", "parse-names" : false, "suffix" : "" }, { "dropping-particle" : "", "family" : "Bellgrove", "given" : "A", "non-dropping-particle" : "", "parse-names" : false, "suffix" : "" }, { "dropping-particle" : "", "family" : "Belmaker", "given" : "J", "non-dropping-particle" : "", "parse-names" : false, "suffix" : "" }, { "dropping-particle" : "", "family" : "Benedetti-Cecchi", "given" : "L", "non-dropping-particle" : "", "parse-names" : false, "suffix" : "" }, { "dropping-particle" : "", "family" : "Bett", "given" : "B J", "non-dropping-particle" : "", "parse-names" : false, "suffix" : "" }, { "dropping-particle" : "", "family" : "Bjorkman", "given" : "A D", "non-dropping-particle" : "", "parse-names" : false, "suffix" : "" } ], "container-title" : "Global Ecology &amp; Biogeography", "id" : "ITEM-1", "issued" : { "date-parts" : [ [ "2018" ] ] }, "title" : "BioTIME: a database of biodiversity time series for the Anthropocene", "type" : "article-journal", "volume" : "in press" }, "uris" : [ "http://www.mendeley.com/documents/?uuid=e5db8deb-2616-48cb-b769-6716d98f8f63" ] } ], "mendeley" : { "formattedCitation" : "[1]", "plainTextFormattedCitation" : "[1]", "previouslyFormattedCitation" : "[4]" }, "properties" : {  }, "schema" : "https://github.com/citation-style-language/schema/raw/master/csl-citation.json" }</w:instrText>
      </w:r>
      <w:r w:rsidR="001E675C" w:rsidRPr="003372CA">
        <w:fldChar w:fldCharType="separate"/>
      </w:r>
      <w:r w:rsidR="001E675C" w:rsidRPr="001E675C">
        <w:rPr>
          <w:noProof/>
        </w:rPr>
        <w:t>[1]</w:t>
      </w:r>
      <w:r w:rsidR="001E675C" w:rsidRPr="003372CA">
        <w:fldChar w:fldCharType="end"/>
      </w:r>
      <w:r w:rsidR="001E675C">
        <w:t>)</w:t>
      </w:r>
    </w:p>
    <w:p w14:paraId="35C88F1C" w14:textId="77777777" w:rsidR="008044EB" w:rsidRPr="002D4519" w:rsidRDefault="008044EB" w:rsidP="008044EB">
      <w:pPr>
        <w:pStyle w:val="PlainText"/>
      </w:pPr>
    </w:p>
    <w:p w14:paraId="6A2705D4" w14:textId="4F670E10" w:rsidR="008044EB" w:rsidRPr="002D4519" w:rsidRDefault="008044EB" w:rsidP="008044EB">
      <w:r w:rsidRPr="002D4519">
        <w:t>We gave additional attention to further vetting studies before including them in our analysis (</w:t>
      </w:r>
      <w:r w:rsidRPr="002D4519">
        <w:rPr>
          <w:i/>
        </w:rPr>
        <w:t>Figure S1</w:t>
      </w:r>
      <w:r w:rsidRPr="002D4519">
        <w:t>). First we selected only the datasets with at least 10 sampling years, as we decided that fewer sampling points than this might influence trends to a higher than acceptable level. Next, we selected only studies were numerical abundance was recorded. We removed studies in which abundance was quantified in terms of presence/absence, but retained studies where abundance was quantified in terms of counts, density or mean count. We make the assumption that, by collecting numerical abundance data, the authors of the study are making a judgement that this data contains useful information. For instance numerical abundance may hold useful ecological information for vegetation data when point quadrats are used, despite biomass or cover metrics being the usual measurement methods for vegetation sa</w:t>
      </w:r>
      <w:r w:rsidR="008B5FD4">
        <w:t>m</w:t>
      </w:r>
      <w:r w:rsidRPr="002D4519">
        <w:t>pling.</w:t>
      </w:r>
    </w:p>
    <w:p w14:paraId="76177BFD" w14:textId="77777777" w:rsidR="008044EB" w:rsidRPr="002D4519" w:rsidRDefault="008044EB" w:rsidP="008044EB">
      <w:pPr>
        <w:pStyle w:val="PlainText"/>
      </w:pPr>
    </w:p>
    <w:p w14:paraId="7DFCA147" w14:textId="77777777" w:rsidR="008044EB" w:rsidRPr="002D4519" w:rsidRDefault="008044EB" w:rsidP="00AF4DE0">
      <w:pPr>
        <w:pStyle w:val="PlainText"/>
        <w:keepNext/>
        <w:jc w:val="center"/>
      </w:pPr>
      <w:r w:rsidRPr="002D4519">
        <w:rPr>
          <w:noProof/>
        </w:rPr>
        <w:drawing>
          <wp:inline distT="0" distB="0" distL="0" distR="0" wp14:anchorId="734A112F" wp14:editId="7B823653">
            <wp:extent cx="1475117" cy="3522768"/>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014" cy="3534463"/>
                    </a:xfrm>
                    <a:prstGeom prst="rect">
                      <a:avLst/>
                    </a:prstGeom>
                    <a:noFill/>
                  </pic:spPr>
                </pic:pic>
              </a:graphicData>
            </a:graphic>
          </wp:inline>
        </w:drawing>
      </w:r>
    </w:p>
    <w:p w14:paraId="5FC4111C" w14:textId="64C3AFEB" w:rsidR="008044EB" w:rsidRPr="002D4519" w:rsidRDefault="008044EB" w:rsidP="008044EB">
      <w:pPr>
        <w:pStyle w:val="Heading2"/>
        <w:rPr>
          <w:color w:val="auto"/>
        </w:rPr>
      </w:pPr>
      <w:bookmarkStart w:id="4" w:name="_Toc513555969"/>
      <w:r w:rsidRPr="002D4519">
        <w:rPr>
          <w:color w:val="auto"/>
        </w:rPr>
        <w:t>Figure S1. The worksflow we followed when selecting appropriate studies from the BioTIME database to include in our analysis. We removed timesereis that were too short, those without abundance data, and those where abundance was quantified in terms of presence/absence.</w:t>
      </w:r>
      <w:bookmarkEnd w:id="4"/>
      <w:r w:rsidRPr="002D4519">
        <w:rPr>
          <w:color w:val="auto"/>
        </w:rPr>
        <w:t xml:space="preserve"> </w:t>
      </w:r>
    </w:p>
    <w:p w14:paraId="19D52396" w14:textId="77777777" w:rsidR="002D4519" w:rsidRPr="002D4519" w:rsidRDefault="002D4519" w:rsidP="002D4519"/>
    <w:p w14:paraId="7FD143CC" w14:textId="77777777" w:rsidR="008044EB" w:rsidRPr="002D4519" w:rsidRDefault="008044EB" w:rsidP="008044EB">
      <w:pPr>
        <w:rPr>
          <w:b/>
        </w:rPr>
      </w:pPr>
      <w:r w:rsidRPr="002D4519">
        <w:rPr>
          <w:b/>
        </w:rPr>
        <w:t>Taxonomic groups/definition of an assemblage</w:t>
      </w:r>
    </w:p>
    <w:p w14:paraId="1A22E724" w14:textId="77777777" w:rsidR="008044EB" w:rsidRPr="002D4519" w:rsidRDefault="008044EB" w:rsidP="008044EB">
      <w:pPr>
        <w:pStyle w:val="PlainText"/>
      </w:pPr>
      <w:r w:rsidRPr="002D4519">
        <w:t xml:space="preserve">We accept the definition of an assemblage suggested by the authors of the study and the BioTIME database. In some cases this means multiple taxa in the same study (i.e. amphibians and reptiles together), but we assume this collection of species has some ecological relevance, and so is useful data for our analysis. Studies with a broader definition of assemblage are also in the minority, with only 9 studies listed as having multiple taxonomic groups, so we do not think they overly influence </w:t>
      </w:r>
      <w:r w:rsidRPr="002D4519">
        <w:lastRenderedPageBreak/>
        <w:t xml:space="preserve">the result. This is demonstrated by the fact that removing these studies from the analysis does not change non-significance of the rates of change of absolute and relative dominance (absolute dominance: slope =0.005, SE = 0.007; relative dominance: slope = -0.01, SE = -0.03). There are 20 studies of benthic assemblages that may contain multiple taxa (i.e. fish and shrimp), however in these cases we believe that grouping these species that all live together in the same ecological niche is appropriate for capturing community dynamics in benthic habitats. As with the removal of the “multiple” taxa, when we remove both benthic and multiple taxa assemblages, the model results still give non-significant results (absolute dominance: slope = 0.006, SE = 0.009; relative dominance slope = -0.04, SE = 0.05). To conclude, we believe that including the datasets where the assemblages are more broadly defined are worthwhile to include a broader range of species, habitats and locations, particularly as including or removing them does not change the result of the analysis. </w:t>
      </w:r>
    </w:p>
    <w:p w14:paraId="480A17A2" w14:textId="77777777" w:rsidR="008044EB" w:rsidRPr="002D4519" w:rsidRDefault="008044EB" w:rsidP="008044EB">
      <w:pPr>
        <w:pStyle w:val="PlainText"/>
      </w:pPr>
    </w:p>
    <w:p w14:paraId="46398D99" w14:textId="77777777" w:rsidR="008044EB" w:rsidRPr="002D4519" w:rsidRDefault="008044EB" w:rsidP="008044EB">
      <w:pPr>
        <w:pStyle w:val="PlainText"/>
        <w:rPr>
          <w:b/>
        </w:rPr>
      </w:pPr>
      <w:r w:rsidRPr="002D4519">
        <w:rPr>
          <w:b/>
        </w:rPr>
        <w:t>Spatial extent</w:t>
      </w:r>
    </w:p>
    <w:p w14:paraId="28FA0811" w14:textId="77777777" w:rsidR="008044EB" w:rsidRPr="002D4519" w:rsidRDefault="008044EB" w:rsidP="008044EB">
      <w:pPr>
        <w:pStyle w:val="PlainText"/>
      </w:pPr>
    </w:p>
    <w:p w14:paraId="1B1433B8" w14:textId="1F000EDF" w:rsidR="008044EB" w:rsidRPr="002D4519" w:rsidRDefault="002D4519" w:rsidP="008044EB">
      <w:r w:rsidRPr="002D4519">
        <w:t>We decided to retain the integrity of the study assemblages despite different spatial extents to avoid autocorrelation within studies, and because the original data collectors chose the spatial extent and grain based on expert knowledge of the taxon and system. In addition, the body</w:t>
      </w:r>
      <w:r w:rsidR="00C05EDA">
        <w:t xml:space="preserve"> </w:t>
      </w:r>
      <w:r w:rsidRPr="002D4519">
        <w:t xml:space="preserve">size of the taxon varies considerably from assemblages of plankton to assemblages of mammals and birds. We therefore decided splitting data by grid cells would not help answer our research questions. </w:t>
      </w:r>
      <w:r w:rsidR="008044EB" w:rsidRPr="002D4519">
        <w:t>We acknowledge that differences in spatial scale are</w:t>
      </w:r>
      <w:r w:rsidRPr="002D4519">
        <w:t xml:space="preserve"> both interesting and important</w:t>
      </w:r>
      <w:r w:rsidR="008044EB" w:rsidRPr="002D4519">
        <w:t xml:space="preserve">, but believe addressing spatial scale questions are outside the remit of this particular analysis.  </w:t>
      </w:r>
    </w:p>
    <w:p w14:paraId="7110CE84" w14:textId="77777777" w:rsidR="008044EB" w:rsidRPr="002D4519" w:rsidRDefault="008044EB" w:rsidP="008044EB">
      <w:pPr>
        <w:rPr>
          <w:b/>
        </w:rPr>
      </w:pPr>
      <w:r w:rsidRPr="002D4519">
        <w:rPr>
          <w:b/>
        </w:rPr>
        <w:t xml:space="preserve">Experimental studies </w:t>
      </w:r>
    </w:p>
    <w:p w14:paraId="2CCF9265" w14:textId="4FCDEF0C" w:rsidR="008044EB" w:rsidRPr="002D4519" w:rsidRDefault="008044EB" w:rsidP="008044EB">
      <w:pPr>
        <w:pStyle w:val="PlainText"/>
      </w:pPr>
      <w:r w:rsidRPr="002D4519">
        <w:t xml:space="preserve">We decided to retain the most of the experimental data because the nature of the experiments and the data collection mean these data still contain useful information on how assemblages change over time. Most experimental studies (studies 44, 214, 221, 300, 313 and 336) contain assemblages undergoing various levels of succession and regeneration. These are conditions that many empirical observation studies and other non-experimental assemblages will be experiencing. Study 59 involves various treatments such as removing ants, adding seeds, and removing some rodents. As with the successional studies, this sort of manipulation is representative of changing conditions in many non-experimentally manipulated assemblages. </w:t>
      </w:r>
      <w:r w:rsidR="002D4519" w:rsidRPr="002D4519">
        <w:t xml:space="preserve">We did remove one experimental study: Study </w:t>
      </w:r>
      <w:r w:rsidRPr="002D4519">
        <w:t xml:space="preserve">248. This study involved experimentally warming assemblages. We decided that the magnitude of the temperature increase (2°C) and the methodology (heat lamps) meant this assemblage was under conditions outside of normal disturbance. This removal has not modified the results of the study. </w:t>
      </w:r>
    </w:p>
    <w:p w14:paraId="09C90A9B" w14:textId="77777777" w:rsidR="008044EB" w:rsidRPr="002D4519" w:rsidRDefault="008044EB" w:rsidP="008044EB">
      <w:pPr>
        <w:pStyle w:val="PlainText"/>
      </w:pPr>
    </w:p>
    <w:p w14:paraId="046CA868" w14:textId="77777777" w:rsidR="008044EB" w:rsidRPr="00950139" w:rsidRDefault="008044EB" w:rsidP="008044EB">
      <w:pPr>
        <w:keepNext/>
      </w:pPr>
    </w:p>
    <w:p w14:paraId="2EA83860" w14:textId="77777777" w:rsidR="0049073D" w:rsidRPr="00950139" w:rsidRDefault="0049073D">
      <w:r w:rsidRPr="00950139">
        <w:br w:type="page"/>
      </w:r>
    </w:p>
    <w:p w14:paraId="42984EEC" w14:textId="77777777" w:rsidR="00E33693" w:rsidRPr="00950139" w:rsidRDefault="00201837" w:rsidP="00E33693">
      <w:pPr>
        <w:keepNext/>
      </w:pPr>
      <w:r w:rsidRPr="00950139">
        <w:rPr>
          <w:noProof/>
        </w:rPr>
        <w:lastRenderedPageBreak/>
        <w:drawing>
          <wp:inline distT="0" distB="0" distL="0" distR="0" wp14:anchorId="10276E90" wp14:editId="158B22C7">
            <wp:extent cx="6271590" cy="414558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1961" cy="4152442"/>
                    </a:xfrm>
                    <a:prstGeom prst="rect">
                      <a:avLst/>
                    </a:prstGeom>
                    <a:noFill/>
                  </pic:spPr>
                </pic:pic>
              </a:graphicData>
            </a:graphic>
          </wp:inline>
        </w:drawing>
      </w:r>
    </w:p>
    <w:p w14:paraId="3BDB0409" w14:textId="3748C24E" w:rsidR="00950139" w:rsidRDefault="00151190" w:rsidP="00950139">
      <w:pPr>
        <w:pStyle w:val="Heading2"/>
        <w:rPr>
          <w:color w:val="auto"/>
        </w:rPr>
      </w:pPr>
      <w:bookmarkStart w:id="5" w:name="_Toc513555970"/>
      <w:r>
        <w:rPr>
          <w:color w:val="auto"/>
        </w:rPr>
        <w:t>F</w:t>
      </w:r>
      <w:r w:rsidR="00E33693" w:rsidRPr="00950139">
        <w:rPr>
          <w:color w:val="auto"/>
        </w:rPr>
        <w:t xml:space="preserve">igure </w:t>
      </w:r>
      <w:r>
        <w:rPr>
          <w:color w:val="auto"/>
        </w:rPr>
        <w:t>S</w:t>
      </w:r>
      <w:r w:rsidR="008044EB">
        <w:rPr>
          <w:color w:val="auto"/>
        </w:rPr>
        <w:t>2</w:t>
      </w:r>
      <w:r w:rsidR="00E33693" w:rsidRPr="00950139">
        <w:rPr>
          <w:color w:val="auto"/>
        </w:rPr>
        <w:t>. A flowchart documenting the analysis process.</w:t>
      </w:r>
      <w:bookmarkEnd w:id="5"/>
      <w:r w:rsidR="00E33693" w:rsidRPr="00950139">
        <w:rPr>
          <w:color w:val="auto"/>
        </w:rPr>
        <w:t xml:space="preserve"> </w:t>
      </w:r>
    </w:p>
    <w:p w14:paraId="4EACECE2" w14:textId="71DEE2D0" w:rsidR="00E15118" w:rsidRDefault="00E33693" w:rsidP="00201837">
      <w:r w:rsidRPr="00950139">
        <w:t>The last processes leading to results are highlighted in red.</w:t>
      </w:r>
      <w:r w:rsidR="00E96712">
        <w:t xml:space="preserve"> </w:t>
      </w:r>
      <w:r w:rsidR="00E15118">
        <w:t>Further information on the rarefaction process can be found in Figure S3.</w:t>
      </w:r>
    </w:p>
    <w:p w14:paraId="0EB04C49" w14:textId="77777777" w:rsidR="00E15118" w:rsidRDefault="00E15118">
      <w:r>
        <w:br w:type="page"/>
      </w:r>
    </w:p>
    <w:p w14:paraId="2540254A" w14:textId="189E7AE6" w:rsidR="00E15118" w:rsidRDefault="00E15118" w:rsidP="000B01AE">
      <w:pPr>
        <w:jc w:val="center"/>
      </w:pPr>
      <w:r>
        <w:rPr>
          <w:noProof/>
        </w:rPr>
        <w:drawing>
          <wp:inline distT="0" distB="0" distL="0" distR="0" wp14:anchorId="12DD9277" wp14:editId="59488897">
            <wp:extent cx="3621299" cy="35093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4953" cy="3512851"/>
                    </a:xfrm>
                    <a:prstGeom prst="rect">
                      <a:avLst/>
                    </a:prstGeom>
                    <a:noFill/>
                  </pic:spPr>
                </pic:pic>
              </a:graphicData>
            </a:graphic>
          </wp:inline>
        </w:drawing>
      </w:r>
    </w:p>
    <w:p w14:paraId="0F9D454D" w14:textId="1EF56D2D" w:rsidR="00E15118" w:rsidRPr="00E15118" w:rsidRDefault="00E15118" w:rsidP="00E15118">
      <w:pPr>
        <w:pStyle w:val="Heading2"/>
        <w:rPr>
          <w:color w:val="auto"/>
        </w:rPr>
      </w:pPr>
      <w:bookmarkStart w:id="6" w:name="_Toc513555971"/>
      <w:r w:rsidRPr="00E15118">
        <w:rPr>
          <w:color w:val="auto"/>
        </w:rPr>
        <w:t>Figure S3. A flowchart illustrating the steps involved in applying sample based rarefaction to the study datasets</w:t>
      </w:r>
      <w:bookmarkEnd w:id="6"/>
      <w:r w:rsidR="00310E4F">
        <w:rPr>
          <w:color w:val="auto"/>
        </w:rPr>
        <w:t>.</w:t>
      </w:r>
      <w:bookmarkStart w:id="7" w:name="_GoBack"/>
      <w:bookmarkEnd w:id="7"/>
    </w:p>
    <w:p w14:paraId="107808D6" w14:textId="77777777" w:rsidR="004A6D4A" w:rsidRPr="00950139" w:rsidRDefault="004A6D4A" w:rsidP="004A6D4A"/>
    <w:p w14:paraId="15C1F9D9" w14:textId="03985902" w:rsidR="00085121" w:rsidRPr="00950139" w:rsidRDefault="00085121" w:rsidP="00085121">
      <w:pPr>
        <w:pStyle w:val="Heading2"/>
        <w:rPr>
          <w:color w:val="auto"/>
        </w:rPr>
      </w:pPr>
    </w:p>
    <w:p w14:paraId="4FFD7711" w14:textId="24FEB862" w:rsidR="00085121" w:rsidRPr="00950139" w:rsidRDefault="00085121"/>
    <w:p w14:paraId="46DD3A63" w14:textId="229560C5" w:rsidR="00085121" w:rsidRPr="00950139" w:rsidRDefault="00085121">
      <w:pPr>
        <w:sectPr w:rsidR="00085121" w:rsidRPr="00950139">
          <w:headerReference w:type="default" r:id="rId11"/>
          <w:footerReference w:type="default" r:id="rId12"/>
          <w:pgSz w:w="11906" w:h="16838"/>
          <w:pgMar w:top="1440" w:right="1440" w:bottom="1440" w:left="1440" w:header="708" w:footer="708" w:gutter="0"/>
          <w:cols w:space="708"/>
          <w:docGrid w:linePitch="360"/>
        </w:sectPr>
      </w:pPr>
    </w:p>
    <w:p w14:paraId="17EA66A5" w14:textId="77777777" w:rsidR="00E33693" w:rsidRPr="00950139" w:rsidRDefault="00085121" w:rsidP="00E33693">
      <w:r w:rsidRPr="00950139">
        <w:rPr>
          <w:noProof/>
        </w:rPr>
        <w:lastRenderedPageBreak/>
        <w:drawing>
          <wp:inline distT="0" distB="0" distL="0" distR="0" wp14:anchorId="3698B6C1" wp14:editId="3388FE5F">
            <wp:extent cx="8863014" cy="3267075"/>
            <wp:effectExtent l="0" t="0" r="0" b="0"/>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67477" cy="3268720"/>
                    </a:xfrm>
                    <a:prstGeom prst="rect">
                      <a:avLst/>
                    </a:prstGeom>
                    <a:noFill/>
                  </pic:spPr>
                </pic:pic>
              </a:graphicData>
            </a:graphic>
          </wp:inline>
        </w:drawing>
      </w:r>
    </w:p>
    <w:p w14:paraId="0DA56A65" w14:textId="0BCCBE9D" w:rsidR="00950139" w:rsidRPr="00950139" w:rsidRDefault="00E33693" w:rsidP="00950139">
      <w:pPr>
        <w:pStyle w:val="Heading2"/>
        <w:rPr>
          <w:color w:val="auto"/>
        </w:rPr>
      </w:pPr>
      <w:bookmarkStart w:id="8" w:name="_Toc513555972"/>
      <w:r w:rsidRPr="00950139">
        <w:rPr>
          <w:color w:val="auto"/>
        </w:rPr>
        <w:t xml:space="preserve">Figure </w:t>
      </w:r>
      <w:r w:rsidR="00151190">
        <w:rPr>
          <w:color w:val="auto"/>
        </w:rPr>
        <w:t>S</w:t>
      </w:r>
      <w:r w:rsidR="00E15118">
        <w:rPr>
          <w:color w:val="auto"/>
        </w:rPr>
        <w:t>4</w:t>
      </w:r>
      <w:r w:rsidR="004C0E98">
        <w:rPr>
          <w:color w:val="auto"/>
        </w:rPr>
        <w:t>.</w:t>
      </w:r>
      <w:r w:rsidRPr="00950139">
        <w:rPr>
          <w:color w:val="auto"/>
        </w:rPr>
        <w:t xml:space="preserve"> The structure of the cyclical </w:t>
      </w:r>
      <w:r w:rsidR="00C47108">
        <w:rPr>
          <w:color w:val="auto"/>
        </w:rPr>
        <w:t xml:space="preserve">permutation </w:t>
      </w:r>
      <w:r w:rsidRPr="00950139">
        <w:rPr>
          <w:color w:val="auto"/>
        </w:rPr>
        <w:t>null model, as applied to each assemblage individually.</w:t>
      </w:r>
      <w:bookmarkEnd w:id="8"/>
      <w:r w:rsidRPr="00950139">
        <w:rPr>
          <w:color w:val="auto"/>
        </w:rPr>
        <w:t xml:space="preserve"> </w:t>
      </w:r>
    </w:p>
    <w:p w14:paraId="1670963F" w14:textId="318CFD44" w:rsidR="00E33693" w:rsidRPr="00950139" w:rsidRDefault="00C47108" w:rsidP="00950139">
      <w:r>
        <w:t xml:space="preserve">The model is based on the concept of a cyclical permutation model as described in Hallet </w:t>
      </w:r>
      <w:r w:rsidRPr="00011996">
        <w:rPr>
          <w:i/>
        </w:rPr>
        <w:t>et al</w:t>
      </w:r>
      <w:r>
        <w:rPr>
          <w:i/>
        </w:rPr>
        <w:t>.</w:t>
      </w:r>
      <w:r>
        <w:t xml:space="preserve"> </w:t>
      </w:r>
      <w:r>
        <w:fldChar w:fldCharType="begin" w:fldLock="1"/>
      </w:r>
      <w:r w:rsidR="001E675C">
        <w:instrText>ADDIN CSL_CITATION { "citationItems" : [ { "id" : "ITEM-1", "itemData" : { "DOI" : "10.1111/2041-210X.12569", "ISBN" : "1054-6006", "ISSN" : "2041210X", "abstract" : "* New analytical tools applied to long-term data demonstrate that ecological communities are highly dynamic over time. We developed an r package, library(\u201ccodyn\u201d), to help ecologists easily implement these metrics and gain broader insights into ecological community dynamics.\\n\\n\\n* library(\u201ccodyn\u201d) provides temporal diversity indices and community stability metrics. All functions are designed to be easily implemented over multiple replicates.\\n\\n\\n* Temporal diversity indices include species turnover, mean rank shifts and rate of community change over time. Community stability metrics calculate overall stability and patterns of species covariance and synchrony over time, and include a null-modelling method to test significance.\\n\\n\\n* Finally, library(\u201ccodyn\u201d) contains vignettes that describe methods and reproduce figures from published papers to help users contextualize and apply functions to their own data.", "author" : [ { "dropping-particle" : "", "family" : "Hallett", "given" : "Lauren M.", "non-dropping-particle" : "", "parse-names" : false, "suffix" : "" }, { "dropping-particle" : "", "family" : "Jones", "given" : "Sydney K.", "non-dropping-particle" : "", "parse-names" : false, "suffix" : "" }, { "dropping-particle" : "", "family" : "MacDonald", "given" : "A. Andrew M.", "non-dropping-particle" : "", "parse-names" : false, "suffix" : "" }, { "dropping-particle" : "", "family" : "Jones", "given" : "Matthew B.", "non-dropping-particle" : "", "parse-names" : false, "suffix" : "" }, { "dropping-particle" : "", "family" : "Flynn", "given" : "Dan F.B.", "non-dropping-particle" : "", "parse-names" : false, "suffix" : "" }, { "dropping-particle" : "", "family" : "Ripplinger", "given" : "Julie", "non-dropping-particle" : "", "parse-names" : false, "suffix" : "" }, { "dropping-particle" : "", "family" : "Slaughter", "given" : "Peter", "non-dropping-particle" : "", "parse-names" : false, "suffix" : "" }, { "dropping-particle" : "", "family" : "Gries", "given" : "Corinna", "non-dropping-particle" : "", "parse-names" : false, "suffix" : "" }, { "dropping-particle" : "", "family" : "Collins", "given" : "Scott L.", "non-dropping-particle" : "", "parse-names" : false, "suffix" : "" } ], "container-title" : "Methods in Ecology and Evolution", "id" : "ITEM-1", "issue" : "10", "issued" : { "date-parts" : [ [ "2016" ] ] }, "page" : "1146-1151", "title" : "codyn: An r package of community dynamics metrics", "type" : "article-journal", "volume" : "7" }, "uris" : [ "http://www.mendeley.com/documents/?uuid=9a5ea902-1d4b-4a78-b3cf-79f6ea4b7218" ] } ], "mendeley" : { "formattedCitation" : "[2]", "plainTextFormattedCitation" : "[2]", "previouslyFormattedCitation" : "[1]" }, "properties" : {  }, "schema" : "https://github.com/citation-style-language/schema/raw/master/csl-citation.json" }</w:instrText>
      </w:r>
      <w:r>
        <w:fldChar w:fldCharType="separate"/>
      </w:r>
      <w:r w:rsidR="001E675C" w:rsidRPr="001E675C">
        <w:rPr>
          <w:noProof/>
        </w:rPr>
        <w:t>[2]</w:t>
      </w:r>
      <w:r>
        <w:fldChar w:fldCharType="end"/>
      </w:r>
      <w:r>
        <w:t xml:space="preserve">. </w:t>
      </w:r>
      <w:r w:rsidR="00E33693" w:rsidRPr="00950139">
        <w:t xml:space="preserve">Each iteration of the null model entails randomly shifting the abundances of each species within each assemblage, and then applying the mixed model analysis. The whole process is then repeated another 999 times, giving an output of 1000 rates of change for each assemblage for each metric of change.  </w:t>
      </w:r>
    </w:p>
    <w:p w14:paraId="1ADAAC48" w14:textId="1A01EFAF" w:rsidR="00085121" w:rsidRPr="00950139" w:rsidRDefault="00085121" w:rsidP="00950139">
      <w:pPr>
        <w:pStyle w:val="Heading2"/>
        <w:rPr>
          <w:color w:val="auto"/>
          <w:sz w:val="28"/>
        </w:rPr>
      </w:pPr>
      <w:r w:rsidRPr="00950139">
        <w:rPr>
          <w:color w:val="auto"/>
          <w:sz w:val="28"/>
        </w:rPr>
        <w:t xml:space="preserve"> </w:t>
      </w:r>
    </w:p>
    <w:p w14:paraId="4B9F45B1" w14:textId="495C36E2" w:rsidR="00085121" w:rsidRPr="00950139" w:rsidRDefault="00085121">
      <w:pPr>
        <w:sectPr w:rsidR="00085121" w:rsidRPr="00950139" w:rsidSect="00085121">
          <w:pgSz w:w="16838" w:h="11906" w:orient="landscape" w:code="9"/>
          <w:pgMar w:top="1440" w:right="1440" w:bottom="1440" w:left="1440" w:header="709" w:footer="709" w:gutter="0"/>
          <w:cols w:space="708"/>
          <w:docGrid w:linePitch="360"/>
        </w:sectPr>
      </w:pPr>
    </w:p>
    <w:p w14:paraId="10C76FE1" w14:textId="2A7BC144" w:rsidR="00950139" w:rsidRPr="00950139" w:rsidRDefault="00950139" w:rsidP="00950139">
      <w:pPr>
        <w:keepNext/>
      </w:pPr>
      <w:r w:rsidRPr="00950139">
        <w:rPr>
          <w:noProof/>
        </w:rPr>
        <w:lastRenderedPageBreak/>
        <w:drawing>
          <wp:anchor distT="0" distB="0" distL="114300" distR="114300" simplePos="0" relativeHeight="251658242" behindDoc="1" locked="0" layoutInCell="1" allowOverlap="1" wp14:anchorId="3A5B5B2E" wp14:editId="1FE08927">
            <wp:simplePos x="0" y="0"/>
            <wp:positionH relativeFrom="column">
              <wp:posOffset>781050</wp:posOffset>
            </wp:positionH>
            <wp:positionV relativeFrom="paragraph">
              <wp:posOffset>-381000</wp:posOffset>
            </wp:positionV>
            <wp:extent cx="6913240" cy="5086350"/>
            <wp:effectExtent l="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23204" cy="5093681"/>
                    </a:xfrm>
                    <a:prstGeom prst="rect">
                      <a:avLst/>
                    </a:prstGeom>
                    <a:noFill/>
                  </pic:spPr>
                </pic:pic>
              </a:graphicData>
            </a:graphic>
            <wp14:sizeRelH relativeFrom="margin">
              <wp14:pctWidth>0</wp14:pctWidth>
            </wp14:sizeRelH>
            <wp14:sizeRelV relativeFrom="margin">
              <wp14:pctHeight>0</wp14:pctHeight>
            </wp14:sizeRelV>
          </wp:anchor>
        </w:drawing>
      </w:r>
    </w:p>
    <w:p w14:paraId="4E1BB85E" w14:textId="3E1AF026" w:rsidR="00950139" w:rsidRPr="00950139" w:rsidRDefault="00950139" w:rsidP="00950139">
      <w:pPr>
        <w:keepNext/>
      </w:pPr>
    </w:p>
    <w:p w14:paraId="187CDFBE" w14:textId="5672BF13" w:rsidR="00950139" w:rsidRPr="00950139" w:rsidRDefault="00950139" w:rsidP="00950139">
      <w:pPr>
        <w:keepNext/>
      </w:pPr>
    </w:p>
    <w:p w14:paraId="09A03D97" w14:textId="1C50DFD2" w:rsidR="00950139" w:rsidRPr="00950139" w:rsidRDefault="00950139" w:rsidP="00950139">
      <w:pPr>
        <w:keepNext/>
      </w:pPr>
    </w:p>
    <w:p w14:paraId="63677ADB" w14:textId="2BC8053F" w:rsidR="00950139" w:rsidRPr="00950139" w:rsidRDefault="00950139" w:rsidP="00950139">
      <w:pPr>
        <w:keepNext/>
      </w:pPr>
    </w:p>
    <w:p w14:paraId="13E11BD2" w14:textId="77777777" w:rsidR="00950139" w:rsidRPr="00950139" w:rsidRDefault="00950139" w:rsidP="00950139">
      <w:pPr>
        <w:keepNext/>
      </w:pPr>
    </w:p>
    <w:p w14:paraId="3DF50F38" w14:textId="77777777" w:rsidR="00950139" w:rsidRPr="00950139" w:rsidRDefault="00950139" w:rsidP="00950139">
      <w:pPr>
        <w:keepNext/>
      </w:pPr>
    </w:p>
    <w:p w14:paraId="748A840D" w14:textId="77777777" w:rsidR="00950139" w:rsidRPr="00950139" w:rsidRDefault="00950139" w:rsidP="00950139">
      <w:pPr>
        <w:keepNext/>
      </w:pPr>
    </w:p>
    <w:p w14:paraId="00F8D060" w14:textId="77777777" w:rsidR="00950139" w:rsidRPr="00950139" w:rsidRDefault="00950139" w:rsidP="00950139">
      <w:pPr>
        <w:keepNext/>
      </w:pPr>
    </w:p>
    <w:p w14:paraId="645EAAD8" w14:textId="77777777" w:rsidR="00950139" w:rsidRPr="00950139" w:rsidRDefault="00950139" w:rsidP="00950139">
      <w:pPr>
        <w:keepNext/>
      </w:pPr>
    </w:p>
    <w:p w14:paraId="1ECD149C" w14:textId="77777777" w:rsidR="00950139" w:rsidRPr="00950139" w:rsidRDefault="00950139" w:rsidP="00950139">
      <w:pPr>
        <w:keepNext/>
      </w:pPr>
    </w:p>
    <w:p w14:paraId="3C9C7871" w14:textId="77777777" w:rsidR="00950139" w:rsidRPr="00950139" w:rsidRDefault="00950139" w:rsidP="00950139">
      <w:pPr>
        <w:keepNext/>
      </w:pPr>
    </w:p>
    <w:p w14:paraId="59C563BC" w14:textId="77777777" w:rsidR="00950139" w:rsidRPr="00950139" w:rsidRDefault="00950139" w:rsidP="00950139">
      <w:pPr>
        <w:keepNext/>
      </w:pPr>
    </w:p>
    <w:p w14:paraId="04901797" w14:textId="77777777" w:rsidR="00950139" w:rsidRPr="00950139" w:rsidRDefault="00950139" w:rsidP="00950139">
      <w:pPr>
        <w:keepNext/>
      </w:pPr>
    </w:p>
    <w:p w14:paraId="26E5ABBD" w14:textId="77777777" w:rsidR="00950139" w:rsidRPr="00950139" w:rsidRDefault="00950139" w:rsidP="00950139">
      <w:pPr>
        <w:keepNext/>
      </w:pPr>
    </w:p>
    <w:p w14:paraId="2D69FB08" w14:textId="77777777" w:rsidR="004C0E98" w:rsidRDefault="004C0E98" w:rsidP="00950139">
      <w:pPr>
        <w:pStyle w:val="Heading2"/>
        <w:rPr>
          <w:color w:val="auto"/>
        </w:rPr>
      </w:pPr>
    </w:p>
    <w:p w14:paraId="00307127" w14:textId="1E737291" w:rsidR="00950139" w:rsidRPr="00950139" w:rsidRDefault="00E33693" w:rsidP="00950139">
      <w:pPr>
        <w:pStyle w:val="Heading2"/>
        <w:rPr>
          <w:color w:val="auto"/>
        </w:rPr>
      </w:pPr>
      <w:bookmarkStart w:id="9" w:name="_Toc513555973"/>
      <w:r w:rsidRPr="00950139">
        <w:rPr>
          <w:color w:val="auto"/>
        </w:rPr>
        <w:t xml:space="preserve">Figure </w:t>
      </w:r>
      <w:r w:rsidR="00151190">
        <w:rPr>
          <w:color w:val="auto"/>
        </w:rPr>
        <w:t>S</w:t>
      </w:r>
      <w:r w:rsidR="00E15118">
        <w:rPr>
          <w:color w:val="auto"/>
        </w:rPr>
        <w:t>5</w:t>
      </w:r>
      <w:r w:rsidRPr="00950139">
        <w:rPr>
          <w:color w:val="auto"/>
        </w:rPr>
        <w:t>. An illustration of how different combinations of relative and absolute dominance changing with assemblage size provide information about the prevalence of dominance structural regulation.</w:t>
      </w:r>
      <w:bookmarkEnd w:id="9"/>
      <w:r w:rsidRPr="00950139">
        <w:rPr>
          <w:color w:val="auto"/>
        </w:rPr>
        <w:t xml:space="preserve"> </w:t>
      </w:r>
    </w:p>
    <w:p w14:paraId="5697D5AB" w14:textId="081FABC0" w:rsidR="00E15118" w:rsidRPr="00950139" w:rsidRDefault="00E33693" w:rsidP="00E15118">
      <w:pPr>
        <w:keepNext/>
        <w:sectPr w:rsidR="00E15118" w:rsidRPr="00950139" w:rsidSect="00E33693">
          <w:pgSz w:w="16838" w:h="11906" w:orient="landscape"/>
          <w:pgMar w:top="1440" w:right="1440" w:bottom="1440" w:left="1440" w:header="709" w:footer="709" w:gutter="0"/>
          <w:cols w:space="708"/>
          <w:docGrid w:linePitch="360"/>
        </w:sectPr>
      </w:pPr>
      <w:r w:rsidRPr="00950139">
        <w:t>There are different ways in which relative and absolute dominance can change under changing assemblage size. In this example, an assemblage of mammals increases. If there is regulation then relative dominance will not change, whereas absolute dominance will. Other combinations of relative and absolute change, relative dominance increasing but absolute dominance not changing, or both relative and absolute dominance changing, indicate no regulatio</w:t>
      </w:r>
      <w:r w:rsidR="00E15118">
        <w:t xml:space="preserve">n of the dominance structure. </w:t>
      </w:r>
    </w:p>
    <w:p w14:paraId="733BA84B" w14:textId="77777777" w:rsidR="00E15118" w:rsidRPr="00237118" w:rsidRDefault="00E15118" w:rsidP="00E15118">
      <w:r>
        <w:rPr>
          <w:noProof/>
        </w:rPr>
        <w:lastRenderedPageBreak/>
        <w:drawing>
          <wp:inline distT="0" distB="0" distL="0" distR="0" wp14:anchorId="3808DF3E" wp14:editId="47690CFD">
            <wp:extent cx="5745192" cy="2766959"/>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862" cy="2774506"/>
                    </a:xfrm>
                    <a:prstGeom prst="rect">
                      <a:avLst/>
                    </a:prstGeom>
                    <a:noFill/>
                  </pic:spPr>
                </pic:pic>
              </a:graphicData>
            </a:graphic>
          </wp:inline>
        </w:drawing>
      </w:r>
    </w:p>
    <w:p w14:paraId="52B433EA" w14:textId="7D9D8A80" w:rsidR="00E15118" w:rsidRPr="00974059" w:rsidRDefault="00E15118" w:rsidP="00E15118">
      <w:pPr>
        <w:pStyle w:val="Heading2"/>
        <w:rPr>
          <w:color w:val="auto"/>
        </w:rPr>
      </w:pPr>
      <w:bookmarkStart w:id="10" w:name="_Toc513555974"/>
      <w:r w:rsidRPr="00974059">
        <w:rPr>
          <w:color w:val="auto"/>
        </w:rPr>
        <w:t xml:space="preserve">Figure </w:t>
      </w:r>
      <w:r>
        <w:rPr>
          <w:color w:val="auto"/>
        </w:rPr>
        <w:t>S</w:t>
      </w:r>
      <w:r>
        <w:rPr>
          <w:color w:val="auto"/>
        </w:rPr>
        <w:t>6</w:t>
      </w:r>
      <w:r w:rsidRPr="00974059">
        <w:rPr>
          <w:color w:val="auto"/>
        </w:rPr>
        <w:t>. A box plot of changes in absolute (a) and relative (b) dominance in terrestrial, marine and freshwater ecosystems.</w:t>
      </w:r>
      <w:bookmarkEnd w:id="10"/>
      <w:r w:rsidRPr="00974059">
        <w:rPr>
          <w:color w:val="auto"/>
        </w:rPr>
        <w:t xml:space="preserve"> </w:t>
      </w:r>
    </w:p>
    <w:p w14:paraId="66387CC9" w14:textId="77777777" w:rsidR="00E15118" w:rsidRDefault="00E15118" w:rsidP="00E15118">
      <w:r>
        <w:t xml:space="preserve">There are no clear differences in changes in dominance between the three realms. This is reflected in the lack of any significant interaction effects between any realms and mean centred year (this model structure was absolute or relative abundance regressed against mean centred year and realm, with an interaction effect between these two fixed effects and a random effect of study). </w:t>
      </w:r>
    </w:p>
    <w:p w14:paraId="201810A0" w14:textId="74D2E25E" w:rsidR="00E15118" w:rsidRPr="004520BA" w:rsidRDefault="00E15118" w:rsidP="00E15118"/>
    <w:p w14:paraId="5642894A" w14:textId="77777777" w:rsidR="00E15118" w:rsidRPr="004520BA" w:rsidRDefault="00E15118" w:rsidP="00E15118">
      <w:r>
        <w:rPr>
          <w:noProof/>
        </w:rPr>
        <w:drawing>
          <wp:inline distT="0" distB="0" distL="0" distR="0" wp14:anchorId="242419FB" wp14:editId="18058462">
            <wp:extent cx="5218981" cy="466877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29506" cy="4678195"/>
                    </a:xfrm>
                    <a:prstGeom prst="rect">
                      <a:avLst/>
                    </a:prstGeom>
                    <a:noFill/>
                  </pic:spPr>
                </pic:pic>
              </a:graphicData>
            </a:graphic>
          </wp:inline>
        </w:drawing>
      </w:r>
    </w:p>
    <w:p w14:paraId="5199BA71" w14:textId="2FDC57A7" w:rsidR="00E15118" w:rsidRDefault="00E15118" w:rsidP="00E15118">
      <w:pPr>
        <w:pStyle w:val="Heading2"/>
        <w:rPr>
          <w:color w:val="auto"/>
        </w:rPr>
      </w:pPr>
      <w:bookmarkStart w:id="11" w:name="_Toc513555975"/>
      <w:r w:rsidRPr="005012B0">
        <w:rPr>
          <w:color w:val="auto"/>
        </w:rPr>
        <w:t xml:space="preserve">Figure </w:t>
      </w:r>
      <w:r>
        <w:rPr>
          <w:color w:val="auto"/>
        </w:rPr>
        <w:t>S</w:t>
      </w:r>
      <w:r>
        <w:rPr>
          <w:color w:val="auto"/>
        </w:rPr>
        <w:t>7</w:t>
      </w:r>
      <w:r w:rsidRPr="005012B0">
        <w:rPr>
          <w:color w:val="auto"/>
        </w:rPr>
        <w:t>. A box plot of changes in absolute (a) and relative (b) dominance, split by taxonomic groups.</w:t>
      </w:r>
      <w:r>
        <w:rPr>
          <w:color w:val="auto"/>
        </w:rPr>
        <w:t xml:space="preserve"> Groups were split to different taxonomic levels to reflect amounts of data for each taxa.</w:t>
      </w:r>
      <w:bookmarkEnd w:id="11"/>
      <w:r>
        <w:rPr>
          <w:color w:val="auto"/>
        </w:rPr>
        <w:t xml:space="preserve"> </w:t>
      </w:r>
      <w:r w:rsidRPr="005012B0">
        <w:rPr>
          <w:color w:val="auto"/>
        </w:rPr>
        <w:t xml:space="preserve">  </w:t>
      </w:r>
    </w:p>
    <w:p w14:paraId="119263BC" w14:textId="77777777" w:rsidR="00E15118" w:rsidRDefault="00E15118" w:rsidP="00E15118">
      <w:r>
        <w:t>No clear patterns emerge from splitting slopes of change by taxonomic group. There is some suggestion that absolute dominance might be increasing in reptiles, and relative dominance increasing in reptiles and amphibians. However there is insufficient data to support a significant difference. This is supported by the fact that neither an absolute nor a relative dominance model found a significant interaction effects between taxonomic group and mean centred year. (This model structure was absolute or relative abundance regressed against mean centred year and taxa, with an interaction effect between these two fixed effects and a random effect of study).</w:t>
      </w:r>
    </w:p>
    <w:p w14:paraId="420CA317" w14:textId="13016310" w:rsidR="00E15118" w:rsidRDefault="00E15118" w:rsidP="00F157DA">
      <w:pPr>
        <w:rPr>
          <w:noProof/>
        </w:rPr>
      </w:pPr>
    </w:p>
    <w:p w14:paraId="4795C1D4" w14:textId="594332F9" w:rsidR="00085121" w:rsidRPr="00950139" w:rsidRDefault="00E15118" w:rsidP="00F157DA">
      <w:r w:rsidRPr="00950139">
        <w:rPr>
          <w:noProof/>
        </w:rPr>
        <mc:AlternateContent>
          <mc:Choice Requires="wps">
            <w:drawing>
              <wp:anchor distT="45720" distB="45720" distL="114300" distR="114300" simplePos="0" relativeHeight="251658240" behindDoc="0" locked="0" layoutInCell="1" allowOverlap="1" wp14:anchorId="19148217" wp14:editId="4C7ED092">
                <wp:simplePos x="0" y="0"/>
                <wp:positionH relativeFrom="column">
                  <wp:posOffset>304800</wp:posOffset>
                </wp:positionH>
                <wp:positionV relativeFrom="paragraph">
                  <wp:posOffset>99060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E1FBEFA" w14:textId="75391730" w:rsidR="0075209D" w:rsidRDefault="0075209D">
                            <w:r>
                              <w: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148217" id="_x0000_t202" coordsize="21600,21600" o:spt="202" path="m,l,21600r21600,l21600,xe">
                <v:stroke joinstyle="miter"/>
                <v:path gradientshapeok="t" o:connecttype="rect"/>
              </v:shapetype>
              <v:shape id="Text Box 2" o:spid="_x0000_s1026" type="#_x0000_t202" style="position:absolute;margin-left:24pt;margin-top:7.8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" filled="f" stroked="f">
                <v:textbox style="mso-fit-shape-to-text:t">
                  <w:txbxContent>
                    <w:p w14:paraId="7E1FBEFA" w14:textId="75391730" w:rsidR="0075209D" w:rsidRDefault="0075209D">
                      <w:r>
                        <w:t>(A)</w:t>
                      </w:r>
                    </w:p>
                  </w:txbxContent>
                </v:textbox>
              </v:shape>
            </w:pict>
          </mc:Fallback>
        </mc:AlternateContent>
      </w:r>
      <w:r w:rsidR="004A6D4A" w:rsidRPr="00950139">
        <w:rPr>
          <w:noProof/>
        </w:rPr>
        <w:drawing>
          <wp:inline distT="0" distB="0" distL="0" distR="0" wp14:anchorId="490944DE" wp14:editId="03A3E094">
            <wp:extent cx="5731510" cy="2567940"/>
            <wp:effectExtent l="0" t="0" r="2540" b="381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7"/>
                    <a:stretch>
                      <a:fillRect/>
                    </a:stretch>
                  </pic:blipFill>
                  <pic:spPr>
                    <a:xfrm>
                      <a:off x="0" y="0"/>
                      <a:ext cx="5731510" cy="2567940"/>
                    </a:xfrm>
                    <a:prstGeom prst="rect">
                      <a:avLst/>
                    </a:prstGeom>
                  </pic:spPr>
                </pic:pic>
              </a:graphicData>
            </a:graphic>
          </wp:inline>
        </w:drawing>
      </w:r>
    </w:p>
    <w:p w14:paraId="706B265E" w14:textId="77777777" w:rsidR="00E33693" w:rsidRPr="00950139" w:rsidRDefault="00E33693" w:rsidP="00E33693">
      <w:pPr>
        <w:keepNext/>
      </w:pPr>
      <w:r w:rsidRPr="00950139">
        <w:rPr>
          <w:noProof/>
        </w:rPr>
        <mc:AlternateContent>
          <mc:Choice Requires="wps">
            <w:drawing>
              <wp:anchor distT="45720" distB="45720" distL="114300" distR="114300" simplePos="0" relativeHeight="251658241" behindDoc="0" locked="0" layoutInCell="1" allowOverlap="1" wp14:anchorId="26BEB135" wp14:editId="1B352B9E">
                <wp:simplePos x="0" y="0"/>
                <wp:positionH relativeFrom="column">
                  <wp:posOffset>304800</wp:posOffset>
                </wp:positionH>
                <wp:positionV relativeFrom="paragraph">
                  <wp:posOffset>93980</wp:posOffset>
                </wp:positionV>
                <wp:extent cx="2292350" cy="3860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86080"/>
                        </a:xfrm>
                        <a:prstGeom prst="rect">
                          <a:avLst/>
                        </a:prstGeom>
                        <a:noFill/>
                        <a:ln w="9525">
                          <a:noFill/>
                          <a:miter lim="800000"/>
                          <a:headEnd/>
                          <a:tailEnd/>
                        </a:ln>
                      </wps:spPr>
                      <wps:txbx>
                        <w:txbxContent>
                          <w:p w14:paraId="0A4D81BC" w14:textId="623783B6" w:rsidR="0075209D" w:rsidRDefault="0075209D" w:rsidP="00F157DA">
                            <w:r>
                              <w:t>(B)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BEB135" id="_x0000_s1027" type="#_x0000_t202" style="position:absolute;margin-left:24pt;margin-top:7.4pt;width:180.5pt;height:30.4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" filled="f" stroked="f">
                <v:textbox style="mso-fit-shape-to-text:t">
                  <w:txbxContent>
                    <w:p w14:paraId="0A4D81BC" w14:textId="623783B6" w:rsidR="0075209D" w:rsidRDefault="0075209D" w:rsidP="00F157DA">
                      <w:r>
                        <w:t>(B)</w:t>
                      </w:r>
                    </w:p>
                  </w:txbxContent>
                </v:textbox>
              </v:shape>
            </w:pict>
          </mc:Fallback>
        </mc:AlternateContent>
      </w:r>
      <w:r w:rsidRPr="00950139">
        <w:rPr>
          <w:noProof/>
        </w:rPr>
        <w:drawing>
          <wp:inline distT="0" distB="0" distL="0" distR="0" wp14:anchorId="46C97483" wp14:editId="429A2D36">
            <wp:extent cx="5731510" cy="2568575"/>
            <wp:effectExtent l="0" t="0" r="2540" b="3175"/>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8"/>
                    <a:stretch>
                      <a:fillRect/>
                    </a:stretch>
                  </pic:blipFill>
                  <pic:spPr>
                    <a:xfrm>
                      <a:off x="0" y="0"/>
                      <a:ext cx="5731510" cy="2568575"/>
                    </a:xfrm>
                    <a:prstGeom prst="rect">
                      <a:avLst/>
                    </a:prstGeom>
                  </pic:spPr>
                </pic:pic>
              </a:graphicData>
            </a:graphic>
          </wp:inline>
        </w:drawing>
      </w:r>
    </w:p>
    <w:p w14:paraId="6ACB9A2C" w14:textId="2F8A9DE3" w:rsidR="00950139" w:rsidRPr="00950139" w:rsidRDefault="00E33693" w:rsidP="00950139">
      <w:pPr>
        <w:pStyle w:val="Heading2"/>
        <w:rPr>
          <w:color w:val="auto"/>
        </w:rPr>
      </w:pPr>
      <w:bookmarkStart w:id="12" w:name="_Toc513555976"/>
      <w:r w:rsidRPr="00950139">
        <w:rPr>
          <w:color w:val="auto"/>
        </w:rPr>
        <w:t xml:space="preserve">Figure </w:t>
      </w:r>
      <w:r w:rsidR="00151190">
        <w:rPr>
          <w:color w:val="auto"/>
        </w:rPr>
        <w:t>S</w:t>
      </w:r>
      <w:r w:rsidR="00E15118">
        <w:rPr>
          <w:color w:val="auto"/>
        </w:rPr>
        <w:t>8</w:t>
      </w:r>
      <w:r w:rsidRPr="00950139">
        <w:rPr>
          <w:color w:val="auto"/>
        </w:rPr>
        <w:t>. Z scores of (A) Absolute Dominance and (B) Relative Dominance from the null model plotted against the number of sampling years.</w:t>
      </w:r>
      <w:bookmarkEnd w:id="12"/>
      <w:r w:rsidRPr="00950139">
        <w:rPr>
          <w:color w:val="auto"/>
        </w:rPr>
        <w:t xml:space="preserve"> </w:t>
      </w:r>
    </w:p>
    <w:p w14:paraId="59ABD211" w14:textId="1FE3C5FB" w:rsidR="00E33693" w:rsidRPr="00950139" w:rsidRDefault="00E33693" w:rsidP="00950139">
      <w:r w:rsidRPr="00950139">
        <w:t>Points are coloured based on whether the assemblage they represent displayed a systematic increase (green), decrease (purple) or no change (grey). Point</w:t>
      </w:r>
      <w:r w:rsidR="004C0E98">
        <w:t>s</w:t>
      </w:r>
      <w:r w:rsidRPr="00950139">
        <w:t xml:space="preserve"> are sized based on the mean species richness of the assemblage, with the largest points having a species richness close to 1000 species. These plots show th</w:t>
      </w:r>
      <w:r w:rsidR="004C0E98">
        <w:t>at assemblages with longer time-</w:t>
      </w:r>
      <w:r w:rsidRPr="00950139">
        <w:t>periods sampled are not more likely to exhibit change.</w:t>
      </w:r>
    </w:p>
    <w:p w14:paraId="7C1D8113" w14:textId="6BBA9821" w:rsidR="00E33693" w:rsidRPr="00950139" w:rsidRDefault="00E33693" w:rsidP="00F157DA">
      <w:pPr>
        <w:sectPr w:rsidR="00E33693" w:rsidRPr="00950139" w:rsidSect="00E33693">
          <w:pgSz w:w="11906" w:h="16838"/>
          <w:pgMar w:top="1440" w:right="1440" w:bottom="1440" w:left="1440" w:header="709" w:footer="709" w:gutter="0"/>
          <w:cols w:space="708"/>
          <w:docGrid w:linePitch="360"/>
        </w:sectPr>
      </w:pPr>
    </w:p>
    <w:p w14:paraId="61C6DB35" w14:textId="0B1DEBF7" w:rsidR="00F157DA" w:rsidRPr="00950139" w:rsidRDefault="00F157DA" w:rsidP="004A6D4A"/>
    <w:p w14:paraId="30A6B6CB" w14:textId="538D9F75" w:rsidR="00950139" w:rsidRPr="00950139" w:rsidRDefault="0025756E" w:rsidP="00950139">
      <w:pPr>
        <w:keepNext/>
      </w:pPr>
      <w:r>
        <w:rPr>
          <w:noProof/>
        </w:rPr>
        <w:drawing>
          <wp:inline distT="0" distB="0" distL="0" distR="0" wp14:anchorId="7B2B2E7B" wp14:editId="5CE5011E">
            <wp:extent cx="4649638" cy="464294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61217" cy="4654503"/>
                    </a:xfrm>
                    <a:prstGeom prst="rect">
                      <a:avLst/>
                    </a:prstGeom>
                  </pic:spPr>
                </pic:pic>
              </a:graphicData>
            </a:graphic>
          </wp:inline>
        </w:drawing>
      </w:r>
    </w:p>
    <w:p w14:paraId="678FE4F1" w14:textId="38CF3B2E" w:rsidR="00950139" w:rsidRPr="00950139" w:rsidRDefault="00950139" w:rsidP="00950139">
      <w:pPr>
        <w:pStyle w:val="Heading2"/>
        <w:rPr>
          <w:color w:val="auto"/>
        </w:rPr>
      </w:pPr>
      <w:bookmarkStart w:id="13" w:name="_Toc513555977"/>
      <w:r w:rsidRPr="00950139">
        <w:rPr>
          <w:color w:val="auto"/>
        </w:rPr>
        <w:t xml:space="preserve">Figure </w:t>
      </w:r>
      <w:r w:rsidR="00151190">
        <w:rPr>
          <w:color w:val="auto"/>
        </w:rPr>
        <w:t>S</w:t>
      </w:r>
      <w:r w:rsidR="00E15118">
        <w:rPr>
          <w:color w:val="auto"/>
        </w:rPr>
        <w:t>9</w:t>
      </w:r>
      <w:r w:rsidRPr="00950139">
        <w:rPr>
          <w:color w:val="auto"/>
        </w:rPr>
        <w:t>. Rates of change of assemblage size.</w:t>
      </w:r>
      <w:bookmarkEnd w:id="13"/>
      <w:r w:rsidRPr="00950139">
        <w:rPr>
          <w:color w:val="auto"/>
        </w:rPr>
        <w:t xml:space="preserve"> </w:t>
      </w:r>
    </w:p>
    <w:p w14:paraId="568093A3" w14:textId="51B11004" w:rsidR="00E43779" w:rsidRDefault="00950139" w:rsidP="00950139">
      <w:r w:rsidRPr="00950139">
        <w:t xml:space="preserve">Each thin grey line represents the trend in dominance within a single assemblage as calculated by the random slopes in the mixed model. The bold </w:t>
      </w:r>
      <w:r w:rsidR="004C0E98">
        <w:t>blue line across the plot</w:t>
      </w:r>
      <w:r w:rsidRPr="00950139">
        <w:t xml:space="preserve"> show</w:t>
      </w:r>
      <w:r w:rsidR="004C0E98">
        <w:t>s the overall trend line of the whole model</w:t>
      </w:r>
      <w:r w:rsidRPr="00950139">
        <w:t>.</w:t>
      </w:r>
    </w:p>
    <w:p w14:paraId="4740DD78" w14:textId="55A6F9EC" w:rsidR="004520BA" w:rsidRDefault="004520BA" w:rsidP="00950139"/>
    <w:p w14:paraId="12F06BD9" w14:textId="5614C1D5" w:rsidR="004520BA" w:rsidRDefault="00E96712" w:rsidP="004520BA">
      <w:pPr>
        <w:keepNext/>
      </w:pPr>
      <w:r>
        <w:rPr>
          <w:noProof/>
        </w:rPr>
        <w:lastRenderedPageBreak/>
        <w:drawing>
          <wp:inline distT="0" distB="0" distL="0" distR="0" wp14:anchorId="755CDBB2" wp14:editId="18FDB547">
            <wp:extent cx="5232091" cy="4882551"/>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33917" cy="4884255"/>
                    </a:xfrm>
                    <a:prstGeom prst="rect">
                      <a:avLst/>
                    </a:prstGeom>
                  </pic:spPr>
                </pic:pic>
              </a:graphicData>
            </a:graphic>
          </wp:inline>
        </w:drawing>
      </w:r>
    </w:p>
    <w:p w14:paraId="6B688346" w14:textId="79FAB79A" w:rsidR="004520BA" w:rsidRPr="004520BA" w:rsidRDefault="004520BA" w:rsidP="004520BA">
      <w:pPr>
        <w:pStyle w:val="Heading2"/>
        <w:rPr>
          <w:color w:val="auto"/>
        </w:rPr>
      </w:pPr>
      <w:bookmarkStart w:id="14" w:name="_Toc513555978"/>
      <w:r w:rsidRPr="004520BA">
        <w:rPr>
          <w:color w:val="auto"/>
        </w:rPr>
        <w:t xml:space="preserve">Figure </w:t>
      </w:r>
      <w:r w:rsidR="00814D32">
        <w:rPr>
          <w:color w:val="auto"/>
        </w:rPr>
        <w:t>S</w:t>
      </w:r>
      <w:r w:rsidR="00E15118">
        <w:rPr>
          <w:color w:val="auto"/>
        </w:rPr>
        <w:t>10</w:t>
      </w:r>
      <w:r w:rsidRPr="004520BA">
        <w:rPr>
          <w:color w:val="auto"/>
        </w:rPr>
        <w:t>. Mean relative dominance (D</w:t>
      </w:r>
      <w:r w:rsidRPr="004520BA">
        <w:rPr>
          <w:color w:val="auto"/>
          <w:vertAlign w:val="subscript"/>
        </w:rPr>
        <w:t>r</w:t>
      </w:r>
      <w:r w:rsidRPr="004520BA">
        <w:rPr>
          <w:color w:val="auto"/>
        </w:rPr>
        <w:t>) of assemblages.</w:t>
      </w:r>
      <w:bookmarkEnd w:id="14"/>
      <w:r w:rsidRPr="004520BA">
        <w:rPr>
          <w:color w:val="auto"/>
        </w:rPr>
        <w:t xml:space="preserve"> </w:t>
      </w:r>
    </w:p>
    <w:p w14:paraId="2C66326F" w14:textId="2F9E0C5B" w:rsidR="005012B0" w:rsidRDefault="004520BA" w:rsidP="004520BA">
      <w:pPr>
        <w:pStyle w:val="Caption"/>
        <w:rPr>
          <w:color w:val="auto"/>
        </w:rPr>
      </w:pPr>
      <w:r w:rsidRPr="004520BA">
        <w:rPr>
          <w:color w:val="auto"/>
        </w:rPr>
        <w:t>In most cases (89 assemblages), the mean D</w:t>
      </w:r>
      <w:r w:rsidRPr="004520BA">
        <w:rPr>
          <w:color w:val="auto"/>
          <w:vertAlign w:val="subscript"/>
        </w:rPr>
        <w:t xml:space="preserve">r </w:t>
      </w:r>
      <w:r w:rsidRPr="004520BA">
        <w:rPr>
          <w:color w:val="auto"/>
        </w:rPr>
        <w:t xml:space="preserve">of dominant species within assemblages is less than 20% of the total abundance (N). Although dominant species are by definition more numerous than other species within the assemblages, they do not often contribute extremely high proportions of N.   </w:t>
      </w:r>
    </w:p>
    <w:p w14:paraId="5D4CBF58" w14:textId="77777777" w:rsidR="005012B0" w:rsidRDefault="005012B0" w:rsidP="005012B0">
      <w:pPr>
        <w:rPr>
          <w:sz w:val="18"/>
          <w:szCs w:val="18"/>
        </w:rPr>
      </w:pPr>
      <w:r>
        <w:br w:type="page"/>
      </w:r>
    </w:p>
    <w:p w14:paraId="295BA212" w14:textId="0C48AB67" w:rsidR="008044EB" w:rsidRPr="008B5FD4" w:rsidRDefault="008044EB" w:rsidP="008B5FD4">
      <w:pPr>
        <w:pStyle w:val="Heading2"/>
        <w:rPr>
          <w:color w:val="auto"/>
        </w:rPr>
      </w:pPr>
      <w:bookmarkStart w:id="15" w:name="_Toc513555979"/>
      <w:r w:rsidRPr="008B5FD4">
        <w:rPr>
          <w:color w:val="auto"/>
        </w:rPr>
        <w:lastRenderedPageBreak/>
        <w:t>A discussion on potential mechanisms of regulation</w:t>
      </w:r>
      <w:bookmarkEnd w:id="15"/>
    </w:p>
    <w:p w14:paraId="4CC06753" w14:textId="5EE8BC16" w:rsidR="008044EB" w:rsidRPr="008044EB" w:rsidRDefault="003664BD" w:rsidP="008044EB">
      <w:r>
        <w:t xml:space="preserve">The dominance structure arises from a combination of stabilizing niche differences and relative fitness differences which are intricately linked to </w:t>
      </w:r>
      <w:r w:rsidR="001E675C">
        <w:t xml:space="preserve">the </w:t>
      </w:r>
      <w:r>
        <w:t>environmental and biological conditions of the assemblage</w:t>
      </w:r>
      <w:r>
        <w:fldChar w:fldCharType="begin" w:fldLock="1"/>
      </w:r>
      <w:r w:rsidR="001E675C">
        <w:instrText>ADDIN CSL_CITATION { "citationItems" : [ { "id" : "ITEM-1", "itemData" : { "DOI" : "10.1146/annurev-ecolsys-110411-160411", "ISBN" : "1543-592X", "ISSN" : "1543-592X", "PMID" : "10761916", "abstract" : "Although research on the role of competitive interactions during community assembly began decades ago, a recent revival of interest has led to new dis-coveries and research opportunities. Using contemporary coexistence theory that emphasizes stabilizing niche differences and relative fitness differences, we evaluate three empirical approaches for studying community assembly. We show that experimental manipulations of the abiotic or biotic environ-ment, assessments of trait-phylogeny-environment relationships, and inves-tigations of frequency-dependent population growth all suggest strong influ-ences of stabilizing niche differences and fitness differences on the outcome of plant community assembly. Nonetheless, due to the limitations of these approaches applied in isolation, we still have a poor understanding of which niche axes and which traits determine the outcome of competition and com-munity structure. Combining current approaches represents our best chance of achieving this goal, which is fundamental to conceptual ecology and to the management of plant communities under global change.", "author" : [ { "dropping-particle" : "", "family" : "HilleRisLambers", "given" : "J.", "non-dropping-particle" : "", "parse-names" : false, "suffix" : "" }, { "dropping-particle" : "", "family" : "Adler", "given" : "P B", "non-dropping-particle" : "", "parse-names" : false, "suffix" : "" }, { "dropping-particle" : "", "family" : "Harpole", "given" : "W S", "non-dropping-particle" : "", "parse-names" : false, "suffix" : "" }, { "dropping-particle" : "", "family" : "Levine", "given" : "J M", "non-dropping-particle" : "", "parse-names" : false, "suffix" : "" }, { "dropping-particle" : "", "family" : "Mayfield", "given" : "M M", "non-dropping-particle" : "", "parse-names" : false, "suffix" : "" } ], "container-title" : "Annual Review of Ecology, Evolution, and Systematics", "id" : "ITEM-1", "issue" : "1", "issued" : { "date-parts" : [ [ "2012" ] ] }, "page" : "227-248", "title" : "Rethinking Community Assembly through the Lens of Coexistence Theory", "type" : "article-journal", "volume" : "43" }, "uris" : [ "http://www.mendeley.com/documents/?uuid=5963113a-5118-4425-87b2-4530e1e4bc12" ] } ], "mendeley" : { "formattedCitation" : "[3]", "plainTextFormattedCitation" : "[3]", "previouslyFormattedCitation" : "[2]" }, "properties" : {  }, "schema" : "https://github.com/citation-style-language/schema/raw/master/csl-citation.json" }</w:instrText>
      </w:r>
      <w:r>
        <w:fldChar w:fldCharType="separate"/>
      </w:r>
      <w:r w:rsidR="001E675C" w:rsidRPr="001E675C">
        <w:rPr>
          <w:noProof/>
        </w:rPr>
        <w:t>[3]</w:t>
      </w:r>
      <w:r>
        <w:fldChar w:fldCharType="end"/>
      </w:r>
      <w:r>
        <w:t xml:space="preserve">. </w:t>
      </w:r>
      <w:r w:rsidR="008044EB" w:rsidRPr="008044EB">
        <w:t xml:space="preserve">Assemblages that are increasing or decreasing in </w:t>
      </w:r>
      <w:r w:rsidR="002D4519">
        <w:t>N</w:t>
      </w:r>
      <w:r w:rsidR="008044EB" w:rsidRPr="008044EB">
        <w:t xml:space="preserve"> are likely undergoing some form of </w:t>
      </w:r>
      <w:r>
        <w:t xml:space="preserve">change in environmental and biological conditions. </w:t>
      </w:r>
      <w:r w:rsidR="008044EB" w:rsidRPr="008044EB">
        <w:t xml:space="preserve">This driver (or drivers) </w:t>
      </w:r>
      <w:r>
        <w:t xml:space="preserve">of change may cause </w:t>
      </w:r>
      <w:r w:rsidR="008044EB" w:rsidRPr="008044EB">
        <w:t>a shift in the fitness differences between species, perhaps favouring sm</w:t>
      </w:r>
      <w:r w:rsidR="00061E4D">
        <w:t>aller but more numerous species</w:t>
      </w:r>
      <w:r w:rsidR="002D4519">
        <w:fldChar w:fldCharType="begin" w:fldLock="1"/>
      </w:r>
      <w:r w:rsidR="001E675C">
        <w:instrText>ADDIN CSL_CITATION { "citationItems" : [ { "id" : "ITEM-1", "itemData" : { "DOI" : "10.1038/nclimate1259", "ISBN" : "1758-678X", "ISSN" : "1758-678X", "PMID" : "25061202", "abstract" : "Determining how climate change will affect global ecology and ecosystem services is one of the next important frontiers in environmental science. Many species already exhibit smaller sizes as a result of climate change and many others are likely to shrink in response to continued climate change, following fundamental ecological and metabolic rules. This could negatively impact both crop plants and protein sources such as fish that are important for human nutrition. Furthermore, heterogeneity in response is likely to upset ecosystem balances. We discuss future research directions to better understand the trend and help ameliorate the trophic cascades and loss of biodiversity that will probably result from continued decreases in organism size.", "author" : [ { "dropping-particle" : "", "family" : "Sheridan", "given" : "Jennifer A", "non-dropping-particle" : "", "parse-names" : false, "suffix" : "" }, { "dropping-particle" : "", "family" : "Bickford", "given" : "David", "non-dropping-particle" : "", "parse-names" : false, "suffix" : "" } ], "container-title" : "Nature Climate Change", "id" : "ITEM-1", "issue" : "8", "issued" : { "date-parts" : [ [ "2011" ] ] }, "page" : "401-406", "publisher" : "Nature Publishing Group", "title" : "Shrinking body size as an ecological response to climate change", "type" : "article-journal", "volume" : "1" }, "uris" : [ "http://www.mendeley.com/documents/?uuid=b9283194-f286-40df-8da9-6ef3fe483091" ] } ], "mendeley" : { "formattedCitation" : "[4]", "plainTextFormattedCitation" : "[4]", "previouslyFormattedCitation" : "[3]" }, "properties" : {  }, "schema" : "https://github.com/citation-style-language/schema/raw/master/csl-citation.json" }</w:instrText>
      </w:r>
      <w:r w:rsidR="002D4519">
        <w:fldChar w:fldCharType="separate"/>
      </w:r>
      <w:r w:rsidR="001E675C" w:rsidRPr="001E675C">
        <w:rPr>
          <w:noProof/>
        </w:rPr>
        <w:t>[4]</w:t>
      </w:r>
      <w:r w:rsidR="002D4519">
        <w:fldChar w:fldCharType="end"/>
      </w:r>
      <w:r w:rsidR="008044EB" w:rsidRPr="008044EB">
        <w:t>. For the dominance structure in this scenario to be regulated, stabilizing niche differences between species</w:t>
      </w:r>
      <w:r w:rsidR="001E675C">
        <w:t xml:space="preserve"> are</w:t>
      </w:r>
      <w:r w:rsidR="0075209D">
        <w:t xml:space="preserve"> likely to remain stable</w:t>
      </w:r>
      <w:r w:rsidR="008044EB" w:rsidRPr="008044EB">
        <w:t xml:space="preserve">. This suggests that the number and sizes of realised niches of the species within the modified assemblage are not </w:t>
      </w:r>
      <w:r>
        <w:t xml:space="preserve">modified </w:t>
      </w:r>
      <w:r w:rsidR="008044EB" w:rsidRPr="008044EB">
        <w:t xml:space="preserve">with change in N. An </w:t>
      </w:r>
      <w:r w:rsidR="0075209D">
        <w:t>interesting question that arising</w:t>
      </w:r>
      <w:r w:rsidR="008044EB" w:rsidRPr="008044EB">
        <w:t xml:space="preserve"> from this theory is whether the identity of the dominance species is changing in </w:t>
      </w:r>
      <w:r w:rsidR="008044EB" w:rsidRPr="008044EB">
        <w:lastRenderedPageBreak/>
        <w:t xml:space="preserve">the regulated assemblages, and if they are then whether their traits are similar to other previous dominant species. Are dominant species remaining proportionally dominant but getting smaller? </w:t>
      </w:r>
      <w:r>
        <w:t xml:space="preserve">Further work needs to focus on turnover of dominant species, in addition to the dominance structure. </w:t>
      </w:r>
    </w:p>
    <w:p w14:paraId="57F04DED" w14:textId="77777777" w:rsidR="00175F27" w:rsidRDefault="00175F27" w:rsidP="00175F27"/>
    <w:p w14:paraId="56E80E6E" w14:textId="77777777" w:rsidR="00175F27" w:rsidRPr="00175F27" w:rsidRDefault="00175F27" w:rsidP="00175F27">
      <w:pPr>
        <w:sectPr w:rsidR="00175F27" w:rsidRPr="00175F27" w:rsidSect="00950139">
          <w:pgSz w:w="11906" w:h="16838"/>
          <w:pgMar w:top="1440" w:right="1440" w:bottom="1440" w:left="1440" w:header="709" w:footer="709" w:gutter="0"/>
          <w:cols w:space="708"/>
          <w:docGrid w:linePitch="360"/>
        </w:sectPr>
      </w:pPr>
    </w:p>
    <w:p w14:paraId="103F5B84" w14:textId="5A402247" w:rsidR="005C2EFE" w:rsidRDefault="00950139" w:rsidP="005C2EFE">
      <w:pPr>
        <w:pStyle w:val="Heading2"/>
        <w:rPr>
          <w:color w:val="auto"/>
        </w:rPr>
      </w:pPr>
      <w:bookmarkStart w:id="16" w:name="_Toc513555980"/>
      <w:r>
        <w:rPr>
          <w:color w:val="auto"/>
        </w:rPr>
        <w:lastRenderedPageBreak/>
        <w:t>T</w:t>
      </w:r>
      <w:r w:rsidR="005C2EFE" w:rsidRPr="00950139">
        <w:rPr>
          <w:color w:val="auto"/>
        </w:rPr>
        <w:t xml:space="preserve">able </w:t>
      </w:r>
      <w:r w:rsidR="00151190">
        <w:rPr>
          <w:color w:val="auto"/>
        </w:rPr>
        <w:t>S</w:t>
      </w:r>
      <w:r w:rsidR="005C2EFE" w:rsidRPr="00950139">
        <w:rPr>
          <w:color w:val="auto"/>
        </w:rPr>
        <w:t xml:space="preserve">1 – </w:t>
      </w:r>
      <w:r w:rsidR="004C0E98">
        <w:rPr>
          <w:color w:val="auto"/>
        </w:rPr>
        <w:t xml:space="preserve">a </w:t>
      </w:r>
      <w:r w:rsidR="005C2EFE" w:rsidRPr="00950139">
        <w:rPr>
          <w:color w:val="auto"/>
        </w:rPr>
        <w:t xml:space="preserve">list of all studies used in the </w:t>
      </w:r>
      <w:r w:rsidR="001E675C" w:rsidRPr="00950139">
        <w:rPr>
          <w:color w:val="auto"/>
        </w:rPr>
        <w:t>analysis.</w:t>
      </w:r>
      <w:bookmarkEnd w:id="16"/>
    </w:p>
    <w:p w14:paraId="6E4BAAC8" w14:textId="68A65C4E" w:rsidR="00950139" w:rsidRDefault="004C0E98" w:rsidP="008E7E54">
      <w:r>
        <w:t>These studies were sourced from the BioTIME database.</w:t>
      </w:r>
      <w:r w:rsidR="00814D32">
        <w:t xml:space="preserve"> This database is currently in press as a data paper </w:t>
      </w:r>
      <w:r w:rsidR="00814D32" w:rsidRPr="003372CA">
        <w:fldChar w:fldCharType="begin" w:fldLock="1"/>
      </w:r>
      <w:r w:rsidR="001E675C">
        <w:instrText>ADDIN CSL_CITATION { "citationItems" : [ { "id" : "ITEM-1", "itemData" : { "author" : [ { "dropping-particle" : "", "family" : "Dornelas", "given" : "M", "non-dropping-particle" : "", "parse-names" : false, "suffix" : "" }, { "dropping-particle" : "", "family" : "Antao", "given" : "L H", "non-dropping-particle" : "", "parse-names" : false, "suffix" : "" }, { "dropping-particle" : "", "family" : "Moyes", "given" : "F", "non-dropping-particle" : "", "parse-names" : false, "suffix" : "" }, { "dropping-particle" : "", "family" : "Bates", "given" : "A E", "non-dropping-particle" : "", "parse-names" : false, "suffix" : "" }, { "dropping-particle" : "", "family" : "Magurran", "given" : "Anne E", "non-dropping-particle" : "", "parse-names" : false, "suffix" : "" }, { "dropping-particle" : "", "family" : "Adam", "given" : "D", "non-dropping-particle" : "", "parse-names" : false, "suffix" : "" }, { "dropping-particle" : "", "family" : "Akhmetzhanova", "given" : "A A", "non-dropping-particle" : "", "parse-names" : false, "suffix" : "" }, { "dropping-particle" : "", "family" : "Appeltans", "given" : "W", "non-dropping-particle" : "", "parse-names" : false, "suffix" : "" }, { "dropping-particle" : "", "family" : "Arcos", "given" : "J M", "non-dropping-particle" : "", "parse-names" : false, "suffix" : "" }, { "dropping-particle" : "", "family" : "Arnold", "given" : "H", "non-dropping-particle" : "", "parse-names" : false, "suffix" : "" }, { "dropping-particle" : "", "family" : "Ayyappan", "given" : "N", "non-dropping-particle" : "", "parse-names" : false, "suffix" : "" }, { "dropping-particle" : "", "family" : "Badihi", "given" : "G", "non-dropping-particle" : "", "parse-names" : false, "suffix" : "" }, { "dropping-particle" : "", "family" : "Baird", "given" : "A H", "non-dropping-particle" : "", "parse-names" : false, "suffix" : "" }, { "dropping-particle" : "", "family" : "Barbosa", "given" : "M", "non-dropping-particle" : "", "parse-names" : false, "suffix" : "" }, { "dropping-particle" : "", "family" : "Barreto", "given" : "T E", "non-dropping-particle" : "", "parse-names" : false, "suffix" : "" }, { "dropping-particle" : "", "family" : "Basser", "given" : "C", "non-dropping-particle" : "", "parse-names" : false, "suffix" : "" }, { "dropping-particle" : "", "family" : "Bellgrove", "given" : "A", "non-dropping-particle" : "", "parse-names" : false, "suffix" : "" }, { "dropping-particle" : "", "family" : "Belmaker", "given" : "J", "non-dropping-particle" : "", "parse-names" : false, "suffix" : "" }, { "dropping-particle" : "", "family" : "Benedetti-Cecchi", "given" : "L", "non-dropping-particle" : "", "parse-names" : false, "suffix" : "" }, { "dropping-particle" : "", "family" : "Bett", "given" : "B J", "non-dropping-particle" : "", "parse-names" : false, "suffix" : "" }, { "dropping-particle" : "", "family" : "Bjorkman", "given" : "A D", "non-dropping-particle" : "", "parse-names" : false, "suffix" : "" } ], "container-title" : "Global Ecology &amp; Biogeography", "id" : "ITEM-1", "issued" : { "date-parts" : [ [ "2018" ] ] }, "title" : "BioTIME: a database of biodiversity time series for the Anthropocene", "type" : "article-journal", "volume" : "in press" }, "uris" : [ "http://www.mendeley.com/documents/?uuid=e5db8deb-2616-48cb-b769-6716d98f8f63" ] } ], "mendeley" : { "formattedCitation" : "[1]", "plainTextFormattedCitation" : "[1]", "previouslyFormattedCitation" : "[4]" }, "properties" : {  }, "schema" : "https://github.com/citation-style-language/schema/raw/master/csl-citation.json" }</w:instrText>
      </w:r>
      <w:r w:rsidR="00814D32" w:rsidRPr="003372CA">
        <w:fldChar w:fldCharType="separate"/>
      </w:r>
      <w:r w:rsidR="001E675C" w:rsidRPr="001E675C">
        <w:rPr>
          <w:noProof/>
        </w:rPr>
        <w:t>[1]</w:t>
      </w:r>
      <w:r w:rsidR="00814D32" w:rsidRPr="003372CA">
        <w:fldChar w:fldCharType="end"/>
      </w:r>
      <w:r w:rsidR="00814D32">
        <w:t xml:space="preserve"> and can be access from </w:t>
      </w:r>
      <w:hyperlink r:id="rId21" w:history="1">
        <w:r w:rsidR="00814D32" w:rsidRPr="006C0D8C">
          <w:rPr>
            <w:rStyle w:val="Hyperlink"/>
          </w:rPr>
          <w:t>http://biotime.st-andrews.ac.uk/home.php</w:t>
        </w:r>
      </w:hyperlink>
      <w:r w:rsidR="00814D32">
        <w:t xml:space="preserve"> </w:t>
      </w:r>
    </w:p>
    <w:tbl>
      <w:tblPr>
        <w:tblStyle w:val="TableGrid"/>
        <w:tblW w:w="15304" w:type="dxa"/>
        <w:tblInd w:w="-431" w:type="dxa"/>
        <w:tblLayout w:type="fixed"/>
        <w:tblLook w:val="04A0" w:firstRow="1" w:lastRow="0" w:firstColumn="1" w:lastColumn="0" w:noHBand="0" w:noVBand="1"/>
      </w:tblPr>
      <w:tblGrid>
        <w:gridCol w:w="676"/>
        <w:gridCol w:w="1136"/>
        <w:gridCol w:w="1837"/>
        <w:gridCol w:w="1309"/>
        <w:gridCol w:w="1698"/>
        <w:gridCol w:w="885"/>
        <w:gridCol w:w="649"/>
        <w:gridCol w:w="622"/>
        <w:gridCol w:w="1078"/>
        <w:gridCol w:w="1179"/>
        <w:gridCol w:w="963"/>
        <w:gridCol w:w="829"/>
        <w:gridCol w:w="2443"/>
      </w:tblGrid>
      <w:tr w:rsidR="00950139" w:rsidRPr="009754F9" w14:paraId="5B1CC476" w14:textId="77777777" w:rsidTr="00C47108">
        <w:trPr>
          <w:trHeight w:val="300"/>
        </w:trPr>
        <w:tc>
          <w:tcPr>
            <w:tcW w:w="676" w:type="dxa"/>
            <w:noWrap/>
            <w:hideMark/>
          </w:tcPr>
          <w:p w14:paraId="30D7BF88" w14:textId="77777777" w:rsidR="00950139" w:rsidRPr="009754F9" w:rsidRDefault="00950139" w:rsidP="00C47108">
            <w:pPr>
              <w:rPr>
                <w:sz w:val="20"/>
              </w:rPr>
            </w:pPr>
            <w:r w:rsidRPr="009754F9">
              <w:rPr>
                <w:sz w:val="20"/>
              </w:rPr>
              <w:t>S</w:t>
            </w:r>
            <w:r>
              <w:rPr>
                <w:sz w:val="20"/>
              </w:rPr>
              <w:t>tudy</w:t>
            </w:r>
            <w:r w:rsidRPr="009754F9">
              <w:rPr>
                <w:sz w:val="20"/>
              </w:rPr>
              <w:t xml:space="preserve"> ID</w:t>
            </w:r>
          </w:p>
        </w:tc>
        <w:tc>
          <w:tcPr>
            <w:tcW w:w="1136" w:type="dxa"/>
            <w:noWrap/>
            <w:hideMark/>
          </w:tcPr>
          <w:p w14:paraId="5FDB855E" w14:textId="77777777" w:rsidR="00950139" w:rsidRPr="009754F9" w:rsidRDefault="00950139" w:rsidP="00C47108">
            <w:pPr>
              <w:rPr>
                <w:sz w:val="20"/>
              </w:rPr>
            </w:pPr>
            <w:r w:rsidRPr="009754F9">
              <w:rPr>
                <w:sz w:val="20"/>
              </w:rPr>
              <w:t>R</w:t>
            </w:r>
            <w:r>
              <w:rPr>
                <w:sz w:val="20"/>
              </w:rPr>
              <w:t>ealm</w:t>
            </w:r>
          </w:p>
        </w:tc>
        <w:tc>
          <w:tcPr>
            <w:tcW w:w="1837" w:type="dxa"/>
            <w:noWrap/>
            <w:hideMark/>
          </w:tcPr>
          <w:p w14:paraId="03985380" w14:textId="77777777" w:rsidR="00950139" w:rsidRPr="009754F9" w:rsidRDefault="00950139" w:rsidP="00C47108">
            <w:pPr>
              <w:rPr>
                <w:sz w:val="20"/>
              </w:rPr>
            </w:pPr>
            <w:r w:rsidRPr="009754F9">
              <w:rPr>
                <w:sz w:val="20"/>
              </w:rPr>
              <w:t>C</w:t>
            </w:r>
            <w:r>
              <w:rPr>
                <w:sz w:val="20"/>
              </w:rPr>
              <w:t>limate</w:t>
            </w:r>
          </w:p>
        </w:tc>
        <w:tc>
          <w:tcPr>
            <w:tcW w:w="1309" w:type="dxa"/>
            <w:noWrap/>
            <w:hideMark/>
          </w:tcPr>
          <w:p w14:paraId="05C7FBA4" w14:textId="77777777" w:rsidR="00950139" w:rsidRPr="009754F9" w:rsidRDefault="00950139" w:rsidP="00C47108">
            <w:pPr>
              <w:rPr>
                <w:sz w:val="20"/>
              </w:rPr>
            </w:pPr>
            <w:r>
              <w:rPr>
                <w:sz w:val="20"/>
              </w:rPr>
              <w:t>Taxa</w:t>
            </w:r>
          </w:p>
        </w:tc>
        <w:tc>
          <w:tcPr>
            <w:tcW w:w="1698" w:type="dxa"/>
            <w:noWrap/>
            <w:hideMark/>
          </w:tcPr>
          <w:p w14:paraId="640D8783" w14:textId="77777777" w:rsidR="00950139" w:rsidRPr="009754F9" w:rsidRDefault="00950139" w:rsidP="00C47108">
            <w:pPr>
              <w:rPr>
                <w:sz w:val="20"/>
              </w:rPr>
            </w:pPr>
            <w:r>
              <w:rPr>
                <w:sz w:val="20"/>
              </w:rPr>
              <w:t>Title</w:t>
            </w:r>
          </w:p>
        </w:tc>
        <w:tc>
          <w:tcPr>
            <w:tcW w:w="885" w:type="dxa"/>
            <w:noWrap/>
            <w:hideMark/>
          </w:tcPr>
          <w:p w14:paraId="76148A9F" w14:textId="77777777" w:rsidR="00950139" w:rsidRPr="009754F9" w:rsidRDefault="00950139" w:rsidP="00C47108">
            <w:pPr>
              <w:rPr>
                <w:sz w:val="20"/>
              </w:rPr>
            </w:pPr>
            <w:r>
              <w:rPr>
                <w:sz w:val="20"/>
              </w:rPr>
              <w:t>Number of years</w:t>
            </w:r>
          </w:p>
        </w:tc>
        <w:tc>
          <w:tcPr>
            <w:tcW w:w="649" w:type="dxa"/>
            <w:noWrap/>
            <w:hideMark/>
          </w:tcPr>
          <w:p w14:paraId="0D16F465" w14:textId="77777777" w:rsidR="00950139" w:rsidRPr="009754F9" w:rsidRDefault="00950139" w:rsidP="00C47108">
            <w:pPr>
              <w:rPr>
                <w:sz w:val="20"/>
              </w:rPr>
            </w:pPr>
            <w:r>
              <w:rPr>
                <w:sz w:val="20"/>
              </w:rPr>
              <w:t>Start year</w:t>
            </w:r>
          </w:p>
        </w:tc>
        <w:tc>
          <w:tcPr>
            <w:tcW w:w="622" w:type="dxa"/>
            <w:noWrap/>
            <w:hideMark/>
          </w:tcPr>
          <w:p w14:paraId="44AA7945" w14:textId="77777777" w:rsidR="00950139" w:rsidRPr="009754F9" w:rsidRDefault="00950139" w:rsidP="00C47108">
            <w:pPr>
              <w:rPr>
                <w:sz w:val="20"/>
              </w:rPr>
            </w:pPr>
            <w:r>
              <w:rPr>
                <w:sz w:val="20"/>
              </w:rPr>
              <w:t>End year</w:t>
            </w:r>
          </w:p>
        </w:tc>
        <w:tc>
          <w:tcPr>
            <w:tcW w:w="1078" w:type="dxa"/>
            <w:noWrap/>
            <w:hideMark/>
          </w:tcPr>
          <w:p w14:paraId="5AFB16D8" w14:textId="77777777" w:rsidR="00950139" w:rsidRPr="009754F9" w:rsidRDefault="00950139" w:rsidP="00C47108">
            <w:pPr>
              <w:rPr>
                <w:sz w:val="20"/>
              </w:rPr>
            </w:pPr>
            <w:r>
              <w:rPr>
                <w:sz w:val="20"/>
              </w:rPr>
              <w:t>Central latitude</w:t>
            </w:r>
          </w:p>
        </w:tc>
        <w:tc>
          <w:tcPr>
            <w:tcW w:w="1179" w:type="dxa"/>
            <w:noWrap/>
            <w:hideMark/>
          </w:tcPr>
          <w:p w14:paraId="6DA840F2" w14:textId="77777777" w:rsidR="00950139" w:rsidRPr="009754F9" w:rsidRDefault="00950139" w:rsidP="00C47108">
            <w:pPr>
              <w:rPr>
                <w:sz w:val="20"/>
              </w:rPr>
            </w:pPr>
            <w:r>
              <w:rPr>
                <w:sz w:val="20"/>
              </w:rPr>
              <w:t xml:space="preserve">Central longitude </w:t>
            </w:r>
          </w:p>
        </w:tc>
        <w:tc>
          <w:tcPr>
            <w:tcW w:w="963" w:type="dxa"/>
            <w:noWrap/>
            <w:hideMark/>
          </w:tcPr>
          <w:p w14:paraId="6AD07401" w14:textId="77777777" w:rsidR="00950139" w:rsidRPr="009754F9" w:rsidRDefault="00950139" w:rsidP="00C47108">
            <w:pPr>
              <w:rPr>
                <w:sz w:val="20"/>
              </w:rPr>
            </w:pPr>
            <w:r>
              <w:rPr>
                <w:sz w:val="20"/>
              </w:rPr>
              <w:t>Number of Species</w:t>
            </w:r>
          </w:p>
        </w:tc>
        <w:tc>
          <w:tcPr>
            <w:tcW w:w="829" w:type="dxa"/>
            <w:noWrap/>
            <w:hideMark/>
          </w:tcPr>
          <w:p w14:paraId="59FF4060" w14:textId="77777777" w:rsidR="00950139" w:rsidRPr="009754F9" w:rsidRDefault="00950139" w:rsidP="00C47108">
            <w:pPr>
              <w:rPr>
                <w:sz w:val="20"/>
              </w:rPr>
            </w:pPr>
            <w:r>
              <w:rPr>
                <w:sz w:val="20"/>
              </w:rPr>
              <w:t>Total records</w:t>
            </w:r>
          </w:p>
        </w:tc>
        <w:tc>
          <w:tcPr>
            <w:tcW w:w="2443" w:type="dxa"/>
          </w:tcPr>
          <w:p w14:paraId="30558003" w14:textId="77777777" w:rsidR="00950139" w:rsidRPr="00A255E5" w:rsidRDefault="00950139" w:rsidP="00C47108">
            <w:pPr>
              <w:tabs>
                <w:tab w:val="center" w:pos="2302"/>
              </w:tabs>
              <w:ind w:right="1"/>
              <w:rPr>
                <w:sz w:val="18"/>
              </w:rPr>
            </w:pPr>
            <w:r>
              <w:rPr>
                <w:sz w:val="18"/>
              </w:rPr>
              <w:t>R</w:t>
            </w:r>
            <w:r w:rsidRPr="00A255E5">
              <w:rPr>
                <w:sz w:val="18"/>
              </w:rPr>
              <w:t>eference</w:t>
            </w:r>
            <w:r>
              <w:rPr>
                <w:sz w:val="18"/>
              </w:rPr>
              <w:tab/>
            </w:r>
          </w:p>
        </w:tc>
      </w:tr>
      <w:tr w:rsidR="00950139" w:rsidRPr="009754F9" w14:paraId="4C3C8035" w14:textId="77777777" w:rsidTr="00C47108">
        <w:trPr>
          <w:trHeight w:val="300"/>
        </w:trPr>
        <w:tc>
          <w:tcPr>
            <w:tcW w:w="676" w:type="dxa"/>
            <w:noWrap/>
            <w:hideMark/>
          </w:tcPr>
          <w:p w14:paraId="79A9C6BE" w14:textId="77777777" w:rsidR="00950139" w:rsidRPr="009754F9" w:rsidRDefault="00950139" w:rsidP="00C47108">
            <w:pPr>
              <w:rPr>
                <w:sz w:val="20"/>
              </w:rPr>
            </w:pPr>
            <w:r w:rsidRPr="009754F9">
              <w:rPr>
                <w:sz w:val="20"/>
              </w:rPr>
              <w:t>18</w:t>
            </w:r>
          </w:p>
        </w:tc>
        <w:tc>
          <w:tcPr>
            <w:tcW w:w="1136" w:type="dxa"/>
            <w:noWrap/>
            <w:hideMark/>
          </w:tcPr>
          <w:p w14:paraId="013A6C1A" w14:textId="77777777" w:rsidR="00950139" w:rsidRPr="009754F9" w:rsidRDefault="00950139" w:rsidP="00C47108">
            <w:pPr>
              <w:rPr>
                <w:sz w:val="20"/>
              </w:rPr>
            </w:pPr>
            <w:r w:rsidRPr="009754F9">
              <w:rPr>
                <w:sz w:val="20"/>
              </w:rPr>
              <w:t>Terrestrial</w:t>
            </w:r>
          </w:p>
        </w:tc>
        <w:tc>
          <w:tcPr>
            <w:tcW w:w="1837" w:type="dxa"/>
            <w:noWrap/>
            <w:hideMark/>
          </w:tcPr>
          <w:p w14:paraId="3951C556" w14:textId="77777777" w:rsidR="00950139" w:rsidRPr="009754F9" w:rsidRDefault="00950139" w:rsidP="00C47108">
            <w:pPr>
              <w:rPr>
                <w:sz w:val="20"/>
              </w:rPr>
            </w:pPr>
            <w:r w:rsidRPr="009754F9">
              <w:rPr>
                <w:sz w:val="20"/>
              </w:rPr>
              <w:t>Temperate</w:t>
            </w:r>
          </w:p>
        </w:tc>
        <w:tc>
          <w:tcPr>
            <w:tcW w:w="1309" w:type="dxa"/>
            <w:noWrap/>
            <w:hideMark/>
          </w:tcPr>
          <w:p w14:paraId="110C4E4F" w14:textId="77777777" w:rsidR="00950139" w:rsidRPr="009754F9" w:rsidRDefault="00950139" w:rsidP="00C47108">
            <w:pPr>
              <w:rPr>
                <w:sz w:val="20"/>
              </w:rPr>
            </w:pPr>
            <w:r w:rsidRPr="009754F9">
              <w:rPr>
                <w:sz w:val="20"/>
              </w:rPr>
              <w:t>Terrestrial plants</w:t>
            </w:r>
          </w:p>
        </w:tc>
        <w:tc>
          <w:tcPr>
            <w:tcW w:w="1698" w:type="dxa"/>
            <w:noWrap/>
            <w:hideMark/>
          </w:tcPr>
          <w:p w14:paraId="2024F861" w14:textId="77777777" w:rsidR="00950139" w:rsidRPr="009754F9" w:rsidRDefault="00950139" w:rsidP="00C47108">
            <w:pPr>
              <w:rPr>
                <w:sz w:val="20"/>
              </w:rPr>
            </w:pPr>
            <w:r w:rsidRPr="009754F9">
              <w:rPr>
                <w:sz w:val="20"/>
              </w:rPr>
              <w:t>Mapped quadrats in sagebrush steppe long-term data for analyzing demographic rates and plant to plant interactions</w:t>
            </w:r>
          </w:p>
        </w:tc>
        <w:tc>
          <w:tcPr>
            <w:tcW w:w="885" w:type="dxa"/>
            <w:noWrap/>
            <w:hideMark/>
          </w:tcPr>
          <w:p w14:paraId="4559663F" w14:textId="77777777" w:rsidR="00950139" w:rsidRPr="009754F9" w:rsidRDefault="00950139" w:rsidP="00C47108">
            <w:pPr>
              <w:rPr>
                <w:sz w:val="20"/>
              </w:rPr>
            </w:pPr>
            <w:r w:rsidRPr="009754F9">
              <w:rPr>
                <w:sz w:val="20"/>
              </w:rPr>
              <w:t>29</w:t>
            </w:r>
          </w:p>
        </w:tc>
        <w:tc>
          <w:tcPr>
            <w:tcW w:w="649" w:type="dxa"/>
            <w:noWrap/>
            <w:hideMark/>
          </w:tcPr>
          <w:p w14:paraId="11B463E5" w14:textId="77777777" w:rsidR="00950139" w:rsidRPr="009754F9" w:rsidRDefault="00950139" w:rsidP="00C47108">
            <w:pPr>
              <w:rPr>
                <w:sz w:val="20"/>
              </w:rPr>
            </w:pPr>
            <w:r w:rsidRPr="009754F9">
              <w:rPr>
                <w:sz w:val="20"/>
              </w:rPr>
              <w:t>1923</w:t>
            </w:r>
          </w:p>
        </w:tc>
        <w:tc>
          <w:tcPr>
            <w:tcW w:w="622" w:type="dxa"/>
            <w:noWrap/>
            <w:hideMark/>
          </w:tcPr>
          <w:p w14:paraId="5068F5F9" w14:textId="77777777" w:rsidR="00950139" w:rsidRPr="009754F9" w:rsidRDefault="00950139" w:rsidP="00C47108">
            <w:pPr>
              <w:rPr>
                <w:sz w:val="20"/>
              </w:rPr>
            </w:pPr>
            <w:r w:rsidRPr="009754F9">
              <w:rPr>
                <w:sz w:val="20"/>
              </w:rPr>
              <w:t>1973</w:t>
            </w:r>
          </w:p>
        </w:tc>
        <w:tc>
          <w:tcPr>
            <w:tcW w:w="1078" w:type="dxa"/>
            <w:noWrap/>
            <w:hideMark/>
          </w:tcPr>
          <w:p w14:paraId="65B12A9F" w14:textId="77777777" w:rsidR="00950139" w:rsidRPr="009754F9" w:rsidRDefault="00950139" w:rsidP="00C47108">
            <w:pPr>
              <w:rPr>
                <w:sz w:val="20"/>
              </w:rPr>
            </w:pPr>
            <w:r w:rsidRPr="009754F9">
              <w:rPr>
                <w:sz w:val="20"/>
              </w:rPr>
              <w:t>44.33</w:t>
            </w:r>
          </w:p>
        </w:tc>
        <w:tc>
          <w:tcPr>
            <w:tcW w:w="1179" w:type="dxa"/>
            <w:noWrap/>
            <w:hideMark/>
          </w:tcPr>
          <w:p w14:paraId="58BCF572" w14:textId="77777777" w:rsidR="00950139" w:rsidRPr="009754F9" w:rsidRDefault="00950139" w:rsidP="00C47108">
            <w:pPr>
              <w:rPr>
                <w:sz w:val="20"/>
              </w:rPr>
            </w:pPr>
            <w:r w:rsidRPr="009754F9">
              <w:rPr>
                <w:sz w:val="20"/>
              </w:rPr>
              <w:t>-112.33</w:t>
            </w:r>
          </w:p>
        </w:tc>
        <w:tc>
          <w:tcPr>
            <w:tcW w:w="963" w:type="dxa"/>
            <w:noWrap/>
            <w:hideMark/>
          </w:tcPr>
          <w:p w14:paraId="6420EE87" w14:textId="77777777" w:rsidR="00950139" w:rsidRPr="009754F9" w:rsidRDefault="00950139" w:rsidP="00C47108">
            <w:pPr>
              <w:rPr>
                <w:sz w:val="20"/>
              </w:rPr>
            </w:pPr>
            <w:r w:rsidRPr="009754F9">
              <w:rPr>
                <w:sz w:val="20"/>
              </w:rPr>
              <w:t>98</w:t>
            </w:r>
          </w:p>
        </w:tc>
        <w:tc>
          <w:tcPr>
            <w:tcW w:w="829" w:type="dxa"/>
            <w:noWrap/>
            <w:hideMark/>
          </w:tcPr>
          <w:p w14:paraId="5E6BA242" w14:textId="77777777" w:rsidR="00950139" w:rsidRPr="009754F9" w:rsidRDefault="00950139" w:rsidP="00C47108">
            <w:pPr>
              <w:rPr>
                <w:sz w:val="20"/>
              </w:rPr>
            </w:pPr>
            <w:r w:rsidRPr="009754F9">
              <w:rPr>
                <w:sz w:val="20"/>
              </w:rPr>
              <w:t>8034</w:t>
            </w:r>
          </w:p>
        </w:tc>
        <w:tc>
          <w:tcPr>
            <w:tcW w:w="2443" w:type="dxa"/>
          </w:tcPr>
          <w:p w14:paraId="623CA96C" w14:textId="77777777" w:rsidR="00950139" w:rsidRPr="00A255E5" w:rsidRDefault="00950139" w:rsidP="00C47108">
            <w:pPr>
              <w:rPr>
                <w:sz w:val="18"/>
              </w:rPr>
            </w:pPr>
            <w:r w:rsidRPr="00860A62">
              <w:rPr>
                <w:rFonts w:hint="eastAsia"/>
                <w:sz w:val="18"/>
              </w:rPr>
              <w:t>Zachmann L, Moffet C, Adler P. Mapped quadrats in sagebrush steppe: long</w:t>
            </w:r>
            <w:r w:rsidRPr="00860A62">
              <w:rPr>
                <w:rFonts w:hint="eastAsia"/>
                <w:sz w:val="18"/>
              </w:rPr>
              <w:t>‐</w:t>
            </w:r>
            <w:r w:rsidRPr="00860A62">
              <w:rPr>
                <w:rFonts w:hint="eastAsia"/>
                <w:sz w:val="18"/>
              </w:rPr>
              <w:t>term data for analyzing demographic rates and plant</w:t>
            </w:r>
            <w:r w:rsidRPr="00860A62">
              <w:rPr>
                <w:rFonts w:hint="eastAsia"/>
                <w:sz w:val="18"/>
              </w:rPr>
              <w:t>–</w:t>
            </w:r>
            <w:r w:rsidRPr="00860A62">
              <w:rPr>
                <w:rFonts w:hint="eastAsia"/>
                <w:sz w:val="18"/>
              </w:rPr>
              <w:t>plant interactions. Ecology. 2010;91(11):3427.</w:t>
            </w:r>
          </w:p>
        </w:tc>
      </w:tr>
      <w:tr w:rsidR="00950139" w:rsidRPr="009754F9" w14:paraId="6E8AAA8F" w14:textId="77777777" w:rsidTr="00C47108">
        <w:trPr>
          <w:trHeight w:val="300"/>
        </w:trPr>
        <w:tc>
          <w:tcPr>
            <w:tcW w:w="676" w:type="dxa"/>
            <w:noWrap/>
            <w:hideMark/>
          </w:tcPr>
          <w:p w14:paraId="480F4147" w14:textId="77777777" w:rsidR="00950139" w:rsidRPr="009754F9" w:rsidRDefault="00950139" w:rsidP="00C47108">
            <w:pPr>
              <w:rPr>
                <w:sz w:val="20"/>
              </w:rPr>
            </w:pPr>
            <w:r w:rsidRPr="009754F9">
              <w:rPr>
                <w:sz w:val="20"/>
              </w:rPr>
              <w:t>33</w:t>
            </w:r>
          </w:p>
        </w:tc>
        <w:tc>
          <w:tcPr>
            <w:tcW w:w="1136" w:type="dxa"/>
            <w:noWrap/>
            <w:hideMark/>
          </w:tcPr>
          <w:p w14:paraId="0C481A56" w14:textId="77777777" w:rsidR="00950139" w:rsidRPr="009754F9" w:rsidRDefault="00950139" w:rsidP="00C47108">
            <w:pPr>
              <w:rPr>
                <w:sz w:val="20"/>
              </w:rPr>
            </w:pPr>
            <w:r w:rsidRPr="009754F9">
              <w:rPr>
                <w:sz w:val="20"/>
              </w:rPr>
              <w:t>Marine</w:t>
            </w:r>
          </w:p>
        </w:tc>
        <w:tc>
          <w:tcPr>
            <w:tcW w:w="1837" w:type="dxa"/>
            <w:noWrap/>
            <w:hideMark/>
          </w:tcPr>
          <w:p w14:paraId="45270B0A" w14:textId="77777777" w:rsidR="00950139" w:rsidRPr="009754F9" w:rsidRDefault="00950139" w:rsidP="00C47108">
            <w:pPr>
              <w:rPr>
                <w:sz w:val="20"/>
              </w:rPr>
            </w:pPr>
            <w:r w:rsidRPr="009754F9">
              <w:rPr>
                <w:sz w:val="20"/>
              </w:rPr>
              <w:t>Temperate</w:t>
            </w:r>
          </w:p>
        </w:tc>
        <w:tc>
          <w:tcPr>
            <w:tcW w:w="1309" w:type="dxa"/>
            <w:noWrap/>
            <w:hideMark/>
          </w:tcPr>
          <w:p w14:paraId="05DF6883" w14:textId="77777777" w:rsidR="00950139" w:rsidRPr="009754F9" w:rsidRDefault="00950139" w:rsidP="00C47108">
            <w:pPr>
              <w:rPr>
                <w:sz w:val="20"/>
              </w:rPr>
            </w:pPr>
            <w:r w:rsidRPr="009754F9">
              <w:rPr>
                <w:sz w:val="20"/>
              </w:rPr>
              <w:t>Marine plants</w:t>
            </w:r>
          </w:p>
        </w:tc>
        <w:tc>
          <w:tcPr>
            <w:tcW w:w="1698" w:type="dxa"/>
            <w:noWrap/>
            <w:hideMark/>
          </w:tcPr>
          <w:p w14:paraId="66B90FF3" w14:textId="77777777" w:rsidR="00950139" w:rsidRPr="009754F9" w:rsidRDefault="00950139" w:rsidP="00C47108">
            <w:pPr>
              <w:rPr>
                <w:sz w:val="20"/>
              </w:rPr>
            </w:pPr>
            <w:r w:rsidRPr="009754F9">
              <w:rPr>
                <w:sz w:val="20"/>
              </w:rPr>
              <w:t>Long-term phytoplankton community dynamics in the Western English Channel</w:t>
            </w:r>
          </w:p>
        </w:tc>
        <w:tc>
          <w:tcPr>
            <w:tcW w:w="885" w:type="dxa"/>
            <w:noWrap/>
            <w:hideMark/>
          </w:tcPr>
          <w:p w14:paraId="64A5DD7A" w14:textId="77777777" w:rsidR="00950139" w:rsidRPr="009754F9" w:rsidRDefault="00950139" w:rsidP="00C47108">
            <w:pPr>
              <w:rPr>
                <w:sz w:val="20"/>
              </w:rPr>
            </w:pPr>
            <w:r w:rsidRPr="009754F9">
              <w:rPr>
                <w:sz w:val="20"/>
              </w:rPr>
              <w:t>18</w:t>
            </w:r>
          </w:p>
        </w:tc>
        <w:tc>
          <w:tcPr>
            <w:tcW w:w="649" w:type="dxa"/>
            <w:noWrap/>
            <w:hideMark/>
          </w:tcPr>
          <w:p w14:paraId="4A2E895B" w14:textId="77777777" w:rsidR="00950139" w:rsidRPr="009754F9" w:rsidRDefault="00950139" w:rsidP="00C47108">
            <w:pPr>
              <w:rPr>
                <w:sz w:val="20"/>
              </w:rPr>
            </w:pPr>
            <w:r w:rsidRPr="009754F9">
              <w:rPr>
                <w:sz w:val="20"/>
              </w:rPr>
              <w:t>1992</w:t>
            </w:r>
          </w:p>
        </w:tc>
        <w:tc>
          <w:tcPr>
            <w:tcW w:w="622" w:type="dxa"/>
            <w:noWrap/>
            <w:hideMark/>
          </w:tcPr>
          <w:p w14:paraId="76584172" w14:textId="77777777" w:rsidR="00950139" w:rsidRPr="009754F9" w:rsidRDefault="00950139" w:rsidP="00C47108">
            <w:pPr>
              <w:rPr>
                <w:sz w:val="20"/>
              </w:rPr>
            </w:pPr>
            <w:r w:rsidRPr="009754F9">
              <w:rPr>
                <w:sz w:val="20"/>
              </w:rPr>
              <w:t>2009</w:t>
            </w:r>
          </w:p>
        </w:tc>
        <w:tc>
          <w:tcPr>
            <w:tcW w:w="1078" w:type="dxa"/>
            <w:noWrap/>
            <w:hideMark/>
          </w:tcPr>
          <w:p w14:paraId="32D3A701" w14:textId="77777777" w:rsidR="00950139" w:rsidRPr="009754F9" w:rsidRDefault="00950139" w:rsidP="00C47108">
            <w:pPr>
              <w:rPr>
                <w:sz w:val="20"/>
              </w:rPr>
            </w:pPr>
            <w:r w:rsidRPr="009754F9">
              <w:rPr>
                <w:sz w:val="20"/>
              </w:rPr>
              <w:t>50.25</w:t>
            </w:r>
          </w:p>
        </w:tc>
        <w:tc>
          <w:tcPr>
            <w:tcW w:w="1179" w:type="dxa"/>
            <w:noWrap/>
            <w:hideMark/>
          </w:tcPr>
          <w:p w14:paraId="7CBA9D1D" w14:textId="77777777" w:rsidR="00950139" w:rsidRPr="009754F9" w:rsidRDefault="00950139" w:rsidP="00C47108">
            <w:pPr>
              <w:rPr>
                <w:sz w:val="20"/>
              </w:rPr>
            </w:pPr>
            <w:r w:rsidRPr="009754F9">
              <w:rPr>
                <w:sz w:val="20"/>
              </w:rPr>
              <w:t>-4.217</w:t>
            </w:r>
          </w:p>
        </w:tc>
        <w:tc>
          <w:tcPr>
            <w:tcW w:w="963" w:type="dxa"/>
            <w:noWrap/>
            <w:hideMark/>
          </w:tcPr>
          <w:p w14:paraId="1E2A53E1" w14:textId="77777777" w:rsidR="00950139" w:rsidRPr="009754F9" w:rsidRDefault="00950139" w:rsidP="00C47108">
            <w:pPr>
              <w:rPr>
                <w:sz w:val="20"/>
              </w:rPr>
            </w:pPr>
            <w:r w:rsidRPr="009754F9">
              <w:rPr>
                <w:sz w:val="20"/>
              </w:rPr>
              <w:t>170</w:t>
            </w:r>
          </w:p>
        </w:tc>
        <w:tc>
          <w:tcPr>
            <w:tcW w:w="829" w:type="dxa"/>
            <w:noWrap/>
            <w:hideMark/>
          </w:tcPr>
          <w:p w14:paraId="58E09968" w14:textId="77777777" w:rsidR="00950139" w:rsidRPr="009754F9" w:rsidRDefault="00950139" w:rsidP="00C47108">
            <w:pPr>
              <w:rPr>
                <w:sz w:val="20"/>
              </w:rPr>
            </w:pPr>
            <w:r w:rsidRPr="009754F9">
              <w:rPr>
                <w:sz w:val="20"/>
              </w:rPr>
              <w:t>35676</w:t>
            </w:r>
          </w:p>
        </w:tc>
        <w:tc>
          <w:tcPr>
            <w:tcW w:w="2443" w:type="dxa"/>
          </w:tcPr>
          <w:p w14:paraId="3B6A0D3D" w14:textId="77777777" w:rsidR="00950139" w:rsidRPr="00A255E5" w:rsidRDefault="00950139" w:rsidP="00C47108">
            <w:pPr>
              <w:rPr>
                <w:sz w:val="18"/>
              </w:rPr>
            </w:pPr>
            <w:r w:rsidRPr="00A255E5">
              <w:rPr>
                <w:rFonts w:ascii="Calibri" w:hAnsi="Calibri" w:cs="Times New Roman"/>
                <w:noProof/>
                <w:sz w:val="18"/>
                <w:szCs w:val="24"/>
              </w:rPr>
              <w:t>Widdicombe CE, Eloire D, Harbour D, Harris RP, Somerfield PJ. Long-term phytoplankton community dynamics in the Western English Channel. J Plankton Res. 2010;fbp127</w:t>
            </w:r>
          </w:p>
        </w:tc>
      </w:tr>
      <w:tr w:rsidR="00950139" w:rsidRPr="009754F9" w14:paraId="04BE6806" w14:textId="77777777" w:rsidTr="00C47108">
        <w:trPr>
          <w:trHeight w:val="300"/>
        </w:trPr>
        <w:tc>
          <w:tcPr>
            <w:tcW w:w="676" w:type="dxa"/>
            <w:noWrap/>
            <w:hideMark/>
          </w:tcPr>
          <w:p w14:paraId="58BE2224" w14:textId="77777777" w:rsidR="00950139" w:rsidRPr="009754F9" w:rsidRDefault="00950139" w:rsidP="00C47108">
            <w:pPr>
              <w:rPr>
                <w:sz w:val="20"/>
              </w:rPr>
            </w:pPr>
            <w:r w:rsidRPr="009754F9">
              <w:rPr>
                <w:sz w:val="20"/>
              </w:rPr>
              <w:t>39</w:t>
            </w:r>
          </w:p>
        </w:tc>
        <w:tc>
          <w:tcPr>
            <w:tcW w:w="1136" w:type="dxa"/>
            <w:noWrap/>
            <w:hideMark/>
          </w:tcPr>
          <w:p w14:paraId="11309207" w14:textId="77777777" w:rsidR="00950139" w:rsidRPr="009754F9" w:rsidRDefault="00950139" w:rsidP="00C47108">
            <w:pPr>
              <w:rPr>
                <w:sz w:val="20"/>
              </w:rPr>
            </w:pPr>
            <w:r w:rsidRPr="009754F9">
              <w:rPr>
                <w:sz w:val="20"/>
              </w:rPr>
              <w:t>Terrestrial</w:t>
            </w:r>
          </w:p>
        </w:tc>
        <w:tc>
          <w:tcPr>
            <w:tcW w:w="1837" w:type="dxa"/>
            <w:noWrap/>
            <w:hideMark/>
          </w:tcPr>
          <w:p w14:paraId="0F5ECCF2" w14:textId="77777777" w:rsidR="00950139" w:rsidRPr="009754F9" w:rsidRDefault="00950139" w:rsidP="00C47108">
            <w:pPr>
              <w:rPr>
                <w:sz w:val="20"/>
              </w:rPr>
            </w:pPr>
            <w:r w:rsidRPr="009754F9">
              <w:rPr>
                <w:sz w:val="20"/>
              </w:rPr>
              <w:t>Temperate</w:t>
            </w:r>
          </w:p>
        </w:tc>
        <w:tc>
          <w:tcPr>
            <w:tcW w:w="1309" w:type="dxa"/>
            <w:noWrap/>
            <w:hideMark/>
          </w:tcPr>
          <w:p w14:paraId="42E90E72" w14:textId="77777777" w:rsidR="00950139" w:rsidRPr="009754F9" w:rsidRDefault="00950139" w:rsidP="00C47108">
            <w:pPr>
              <w:rPr>
                <w:sz w:val="20"/>
              </w:rPr>
            </w:pPr>
            <w:r w:rsidRPr="009754F9">
              <w:rPr>
                <w:sz w:val="20"/>
              </w:rPr>
              <w:t>Birds</w:t>
            </w:r>
          </w:p>
        </w:tc>
        <w:tc>
          <w:tcPr>
            <w:tcW w:w="1698" w:type="dxa"/>
            <w:noWrap/>
            <w:hideMark/>
          </w:tcPr>
          <w:p w14:paraId="01DBFD8A" w14:textId="77777777" w:rsidR="00950139" w:rsidRPr="009754F9" w:rsidRDefault="00950139" w:rsidP="00C47108">
            <w:pPr>
              <w:rPr>
                <w:sz w:val="20"/>
              </w:rPr>
            </w:pPr>
            <w:r w:rsidRPr="009754F9">
              <w:rPr>
                <w:sz w:val="20"/>
              </w:rPr>
              <w:t>Bird community dynamics in a temperate deciduous forest Long-term trends at Hubbard Brook</w:t>
            </w:r>
          </w:p>
        </w:tc>
        <w:tc>
          <w:tcPr>
            <w:tcW w:w="885" w:type="dxa"/>
            <w:noWrap/>
            <w:hideMark/>
          </w:tcPr>
          <w:p w14:paraId="6F9A4D9A" w14:textId="77777777" w:rsidR="00950139" w:rsidRPr="009754F9" w:rsidRDefault="00950139" w:rsidP="00C47108">
            <w:pPr>
              <w:rPr>
                <w:sz w:val="20"/>
              </w:rPr>
            </w:pPr>
            <w:r w:rsidRPr="009754F9">
              <w:rPr>
                <w:sz w:val="20"/>
              </w:rPr>
              <w:t>45</w:t>
            </w:r>
          </w:p>
        </w:tc>
        <w:tc>
          <w:tcPr>
            <w:tcW w:w="649" w:type="dxa"/>
            <w:noWrap/>
            <w:hideMark/>
          </w:tcPr>
          <w:p w14:paraId="0DA00F2D" w14:textId="77777777" w:rsidR="00950139" w:rsidRPr="009754F9" w:rsidRDefault="00950139" w:rsidP="00C47108">
            <w:pPr>
              <w:rPr>
                <w:sz w:val="20"/>
              </w:rPr>
            </w:pPr>
            <w:r w:rsidRPr="009754F9">
              <w:rPr>
                <w:sz w:val="20"/>
              </w:rPr>
              <w:t>1970</w:t>
            </w:r>
          </w:p>
        </w:tc>
        <w:tc>
          <w:tcPr>
            <w:tcW w:w="622" w:type="dxa"/>
            <w:noWrap/>
            <w:hideMark/>
          </w:tcPr>
          <w:p w14:paraId="5072F010" w14:textId="77777777" w:rsidR="00950139" w:rsidRPr="009754F9" w:rsidRDefault="00950139" w:rsidP="00C47108">
            <w:pPr>
              <w:rPr>
                <w:sz w:val="20"/>
              </w:rPr>
            </w:pPr>
            <w:r w:rsidRPr="009754F9">
              <w:rPr>
                <w:sz w:val="20"/>
              </w:rPr>
              <w:t>2015</w:t>
            </w:r>
          </w:p>
        </w:tc>
        <w:tc>
          <w:tcPr>
            <w:tcW w:w="1078" w:type="dxa"/>
            <w:noWrap/>
            <w:hideMark/>
          </w:tcPr>
          <w:p w14:paraId="647070EC" w14:textId="77777777" w:rsidR="00950139" w:rsidRPr="009754F9" w:rsidRDefault="00950139" w:rsidP="00C47108">
            <w:pPr>
              <w:rPr>
                <w:sz w:val="20"/>
              </w:rPr>
            </w:pPr>
            <w:r w:rsidRPr="009754F9">
              <w:rPr>
                <w:sz w:val="20"/>
              </w:rPr>
              <w:t>43.91</w:t>
            </w:r>
          </w:p>
        </w:tc>
        <w:tc>
          <w:tcPr>
            <w:tcW w:w="1179" w:type="dxa"/>
            <w:noWrap/>
            <w:hideMark/>
          </w:tcPr>
          <w:p w14:paraId="48A90924" w14:textId="77777777" w:rsidR="00950139" w:rsidRPr="009754F9" w:rsidRDefault="00950139" w:rsidP="00C47108">
            <w:pPr>
              <w:rPr>
                <w:sz w:val="20"/>
              </w:rPr>
            </w:pPr>
            <w:r w:rsidRPr="009754F9">
              <w:rPr>
                <w:sz w:val="20"/>
              </w:rPr>
              <w:t>-71.75</w:t>
            </w:r>
          </w:p>
        </w:tc>
        <w:tc>
          <w:tcPr>
            <w:tcW w:w="963" w:type="dxa"/>
            <w:noWrap/>
            <w:hideMark/>
          </w:tcPr>
          <w:p w14:paraId="17D08A24" w14:textId="77777777" w:rsidR="00950139" w:rsidRPr="009754F9" w:rsidRDefault="00950139" w:rsidP="00C47108">
            <w:pPr>
              <w:rPr>
                <w:sz w:val="20"/>
              </w:rPr>
            </w:pPr>
            <w:r w:rsidRPr="009754F9">
              <w:rPr>
                <w:sz w:val="20"/>
              </w:rPr>
              <w:t>52</w:t>
            </w:r>
          </w:p>
        </w:tc>
        <w:tc>
          <w:tcPr>
            <w:tcW w:w="829" w:type="dxa"/>
            <w:noWrap/>
            <w:hideMark/>
          </w:tcPr>
          <w:p w14:paraId="3650354F" w14:textId="77777777" w:rsidR="00950139" w:rsidRPr="009754F9" w:rsidRDefault="00950139" w:rsidP="00C47108">
            <w:pPr>
              <w:rPr>
                <w:sz w:val="20"/>
              </w:rPr>
            </w:pPr>
            <w:r w:rsidRPr="009754F9">
              <w:rPr>
                <w:sz w:val="20"/>
              </w:rPr>
              <w:t>959</w:t>
            </w:r>
          </w:p>
        </w:tc>
        <w:tc>
          <w:tcPr>
            <w:tcW w:w="2443" w:type="dxa"/>
          </w:tcPr>
          <w:p w14:paraId="3E19F450" w14:textId="77777777" w:rsidR="00950139" w:rsidRPr="00A255E5" w:rsidRDefault="00950139" w:rsidP="00C47108">
            <w:pPr>
              <w:rPr>
                <w:sz w:val="18"/>
              </w:rPr>
            </w:pPr>
            <w:r w:rsidRPr="00A255E5">
              <w:rPr>
                <w:rFonts w:hint="eastAsia"/>
                <w:sz w:val="18"/>
              </w:rPr>
              <w:t>Holmes RT, Sherry TW, Sturges FW. Bird Community Dynamics in a Temperate Deciduous Forest: Long</w:t>
            </w:r>
            <w:r w:rsidRPr="00A255E5">
              <w:rPr>
                <w:rFonts w:hint="eastAsia"/>
                <w:sz w:val="18"/>
              </w:rPr>
              <w:t>‐</w:t>
            </w:r>
            <w:r w:rsidRPr="00A255E5">
              <w:rPr>
                <w:rFonts w:hint="eastAsia"/>
                <w:sz w:val="18"/>
              </w:rPr>
              <w:t>Term Trends at Hubbard Brook. Ecol Monogr. 1986;56(3):201</w:t>
            </w:r>
            <w:r w:rsidRPr="00A255E5">
              <w:rPr>
                <w:rFonts w:hint="eastAsia"/>
                <w:sz w:val="18"/>
              </w:rPr>
              <w:t>–</w:t>
            </w:r>
            <w:r w:rsidRPr="00A255E5">
              <w:rPr>
                <w:rFonts w:hint="eastAsia"/>
                <w:sz w:val="18"/>
              </w:rPr>
              <w:t>20.</w:t>
            </w:r>
          </w:p>
        </w:tc>
      </w:tr>
      <w:tr w:rsidR="00950139" w:rsidRPr="009754F9" w14:paraId="1B7B8FBC" w14:textId="77777777" w:rsidTr="00C47108">
        <w:trPr>
          <w:trHeight w:val="300"/>
        </w:trPr>
        <w:tc>
          <w:tcPr>
            <w:tcW w:w="676" w:type="dxa"/>
            <w:noWrap/>
            <w:hideMark/>
          </w:tcPr>
          <w:p w14:paraId="17A9622F" w14:textId="77777777" w:rsidR="00950139" w:rsidRPr="009754F9" w:rsidRDefault="00950139" w:rsidP="00C47108">
            <w:pPr>
              <w:rPr>
                <w:sz w:val="20"/>
              </w:rPr>
            </w:pPr>
            <w:r w:rsidRPr="009754F9">
              <w:rPr>
                <w:sz w:val="20"/>
              </w:rPr>
              <w:t>41</w:t>
            </w:r>
          </w:p>
        </w:tc>
        <w:tc>
          <w:tcPr>
            <w:tcW w:w="1136" w:type="dxa"/>
            <w:noWrap/>
            <w:hideMark/>
          </w:tcPr>
          <w:p w14:paraId="58285ACC" w14:textId="77777777" w:rsidR="00950139" w:rsidRPr="009754F9" w:rsidRDefault="00950139" w:rsidP="00C47108">
            <w:pPr>
              <w:rPr>
                <w:sz w:val="20"/>
              </w:rPr>
            </w:pPr>
            <w:r w:rsidRPr="009754F9">
              <w:rPr>
                <w:sz w:val="20"/>
              </w:rPr>
              <w:t>Terrestrial</w:t>
            </w:r>
          </w:p>
        </w:tc>
        <w:tc>
          <w:tcPr>
            <w:tcW w:w="1837" w:type="dxa"/>
            <w:noWrap/>
            <w:hideMark/>
          </w:tcPr>
          <w:p w14:paraId="1F302704" w14:textId="77777777" w:rsidR="00950139" w:rsidRPr="009754F9" w:rsidRDefault="00950139" w:rsidP="00C47108">
            <w:pPr>
              <w:rPr>
                <w:sz w:val="20"/>
              </w:rPr>
            </w:pPr>
            <w:r w:rsidRPr="009754F9">
              <w:rPr>
                <w:sz w:val="20"/>
              </w:rPr>
              <w:t>Temperate</w:t>
            </w:r>
          </w:p>
        </w:tc>
        <w:tc>
          <w:tcPr>
            <w:tcW w:w="1309" w:type="dxa"/>
            <w:noWrap/>
            <w:hideMark/>
          </w:tcPr>
          <w:p w14:paraId="1555954E" w14:textId="77777777" w:rsidR="00950139" w:rsidRPr="009754F9" w:rsidRDefault="00950139" w:rsidP="00C47108">
            <w:pPr>
              <w:rPr>
                <w:sz w:val="20"/>
              </w:rPr>
            </w:pPr>
            <w:r w:rsidRPr="009754F9">
              <w:rPr>
                <w:sz w:val="20"/>
              </w:rPr>
              <w:t>Birds</w:t>
            </w:r>
          </w:p>
        </w:tc>
        <w:tc>
          <w:tcPr>
            <w:tcW w:w="1698" w:type="dxa"/>
            <w:noWrap/>
            <w:hideMark/>
          </w:tcPr>
          <w:p w14:paraId="0F4D8471" w14:textId="77777777" w:rsidR="00950139" w:rsidRPr="009754F9" w:rsidRDefault="00950139" w:rsidP="00C47108">
            <w:pPr>
              <w:rPr>
                <w:sz w:val="20"/>
              </w:rPr>
            </w:pPr>
            <w:r w:rsidRPr="009754F9">
              <w:rPr>
                <w:sz w:val="20"/>
              </w:rPr>
              <w:t>Time and space and the variation of species</w:t>
            </w:r>
          </w:p>
        </w:tc>
        <w:tc>
          <w:tcPr>
            <w:tcW w:w="885" w:type="dxa"/>
            <w:noWrap/>
            <w:hideMark/>
          </w:tcPr>
          <w:p w14:paraId="2BDE91E2" w14:textId="77777777" w:rsidR="00950139" w:rsidRPr="009754F9" w:rsidRDefault="00950139" w:rsidP="00C47108">
            <w:pPr>
              <w:rPr>
                <w:sz w:val="20"/>
              </w:rPr>
            </w:pPr>
            <w:r w:rsidRPr="009754F9">
              <w:rPr>
                <w:sz w:val="20"/>
              </w:rPr>
              <w:t>10</w:t>
            </w:r>
          </w:p>
        </w:tc>
        <w:tc>
          <w:tcPr>
            <w:tcW w:w="649" w:type="dxa"/>
            <w:noWrap/>
            <w:hideMark/>
          </w:tcPr>
          <w:p w14:paraId="148F52BC" w14:textId="77777777" w:rsidR="00950139" w:rsidRPr="009754F9" w:rsidRDefault="00950139" w:rsidP="00C47108">
            <w:pPr>
              <w:rPr>
                <w:sz w:val="20"/>
              </w:rPr>
            </w:pPr>
            <w:r w:rsidRPr="009754F9">
              <w:rPr>
                <w:sz w:val="20"/>
              </w:rPr>
              <w:t>1923</w:t>
            </w:r>
          </w:p>
        </w:tc>
        <w:tc>
          <w:tcPr>
            <w:tcW w:w="622" w:type="dxa"/>
            <w:noWrap/>
            <w:hideMark/>
          </w:tcPr>
          <w:p w14:paraId="5965C2A6" w14:textId="77777777" w:rsidR="00950139" w:rsidRPr="009754F9" w:rsidRDefault="00950139" w:rsidP="00C47108">
            <w:pPr>
              <w:rPr>
                <w:sz w:val="20"/>
              </w:rPr>
            </w:pPr>
            <w:r w:rsidRPr="009754F9">
              <w:rPr>
                <w:sz w:val="20"/>
              </w:rPr>
              <w:t>1940</w:t>
            </w:r>
          </w:p>
        </w:tc>
        <w:tc>
          <w:tcPr>
            <w:tcW w:w="1078" w:type="dxa"/>
            <w:noWrap/>
            <w:hideMark/>
          </w:tcPr>
          <w:p w14:paraId="2FE937AB" w14:textId="77777777" w:rsidR="00950139" w:rsidRPr="009754F9" w:rsidRDefault="00950139" w:rsidP="00C47108">
            <w:pPr>
              <w:rPr>
                <w:sz w:val="20"/>
              </w:rPr>
            </w:pPr>
            <w:r w:rsidRPr="009754F9">
              <w:rPr>
                <w:sz w:val="20"/>
              </w:rPr>
              <w:t>39.5</w:t>
            </w:r>
          </w:p>
        </w:tc>
        <w:tc>
          <w:tcPr>
            <w:tcW w:w="1179" w:type="dxa"/>
            <w:noWrap/>
            <w:hideMark/>
          </w:tcPr>
          <w:p w14:paraId="21095B0A" w14:textId="77777777" w:rsidR="00950139" w:rsidRPr="009754F9" w:rsidRDefault="00950139" w:rsidP="00C47108">
            <w:pPr>
              <w:rPr>
                <w:sz w:val="20"/>
              </w:rPr>
            </w:pPr>
            <w:r w:rsidRPr="009754F9">
              <w:rPr>
                <w:sz w:val="20"/>
              </w:rPr>
              <w:t>-82.48</w:t>
            </w:r>
          </w:p>
        </w:tc>
        <w:tc>
          <w:tcPr>
            <w:tcW w:w="963" w:type="dxa"/>
            <w:noWrap/>
            <w:hideMark/>
          </w:tcPr>
          <w:p w14:paraId="7EF63FC8" w14:textId="77777777" w:rsidR="00950139" w:rsidRPr="009754F9" w:rsidRDefault="00950139" w:rsidP="00C47108">
            <w:pPr>
              <w:rPr>
                <w:sz w:val="20"/>
              </w:rPr>
            </w:pPr>
            <w:r w:rsidRPr="009754F9">
              <w:rPr>
                <w:sz w:val="20"/>
              </w:rPr>
              <w:t>56</w:t>
            </w:r>
          </w:p>
        </w:tc>
        <w:tc>
          <w:tcPr>
            <w:tcW w:w="829" w:type="dxa"/>
            <w:noWrap/>
            <w:hideMark/>
          </w:tcPr>
          <w:p w14:paraId="47F9E1DA" w14:textId="77777777" w:rsidR="00950139" w:rsidRPr="009754F9" w:rsidRDefault="00950139" w:rsidP="00C47108">
            <w:pPr>
              <w:rPr>
                <w:sz w:val="20"/>
              </w:rPr>
            </w:pPr>
            <w:r w:rsidRPr="009754F9">
              <w:rPr>
                <w:sz w:val="20"/>
              </w:rPr>
              <w:t>418</w:t>
            </w:r>
          </w:p>
        </w:tc>
        <w:tc>
          <w:tcPr>
            <w:tcW w:w="2443" w:type="dxa"/>
          </w:tcPr>
          <w:p w14:paraId="585A4E52" w14:textId="77777777" w:rsidR="00950139" w:rsidRPr="00A255E5" w:rsidRDefault="00950139" w:rsidP="00C47108">
            <w:pPr>
              <w:rPr>
                <w:sz w:val="18"/>
              </w:rPr>
            </w:pPr>
            <w:r w:rsidRPr="008A5BE4">
              <w:rPr>
                <w:sz w:val="18"/>
              </w:rPr>
              <w:t>Preston FW. Time and space and the variation of species. Ecology. 1960;41(4):611–27.</w:t>
            </w:r>
          </w:p>
        </w:tc>
      </w:tr>
      <w:tr w:rsidR="00950139" w:rsidRPr="009754F9" w14:paraId="4B6C9633" w14:textId="77777777" w:rsidTr="00C47108">
        <w:trPr>
          <w:trHeight w:val="300"/>
        </w:trPr>
        <w:tc>
          <w:tcPr>
            <w:tcW w:w="676" w:type="dxa"/>
            <w:noWrap/>
            <w:hideMark/>
          </w:tcPr>
          <w:p w14:paraId="6E45E102" w14:textId="77777777" w:rsidR="00950139" w:rsidRPr="009754F9" w:rsidRDefault="00950139" w:rsidP="00C47108">
            <w:pPr>
              <w:rPr>
                <w:sz w:val="20"/>
              </w:rPr>
            </w:pPr>
            <w:r w:rsidRPr="009754F9">
              <w:rPr>
                <w:sz w:val="20"/>
              </w:rPr>
              <w:t>42</w:t>
            </w:r>
          </w:p>
        </w:tc>
        <w:tc>
          <w:tcPr>
            <w:tcW w:w="1136" w:type="dxa"/>
            <w:noWrap/>
            <w:hideMark/>
          </w:tcPr>
          <w:p w14:paraId="09D5EF09" w14:textId="77777777" w:rsidR="00950139" w:rsidRPr="009754F9" w:rsidRDefault="00950139" w:rsidP="00C47108">
            <w:pPr>
              <w:rPr>
                <w:sz w:val="20"/>
              </w:rPr>
            </w:pPr>
            <w:r w:rsidRPr="009754F9">
              <w:rPr>
                <w:sz w:val="20"/>
              </w:rPr>
              <w:t>Terrestrial</w:t>
            </w:r>
          </w:p>
        </w:tc>
        <w:tc>
          <w:tcPr>
            <w:tcW w:w="1837" w:type="dxa"/>
            <w:noWrap/>
            <w:hideMark/>
          </w:tcPr>
          <w:p w14:paraId="6F3FCF8F" w14:textId="77777777" w:rsidR="00950139" w:rsidRPr="009754F9" w:rsidRDefault="00950139" w:rsidP="00C47108">
            <w:pPr>
              <w:rPr>
                <w:sz w:val="20"/>
              </w:rPr>
            </w:pPr>
            <w:r w:rsidRPr="009754F9">
              <w:rPr>
                <w:sz w:val="20"/>
              </w:rPr>
              <w:t>Temperate</w:t>
            </w:r>
          </w:p>
        </w:tc>
        <w:tc>
          <w:tcPr>
            <w:tcW w:w="1309" w:type="dxa"/>
            <w:noWrap/>
            <w:hideMark/>
          </w:tcPr>
          <w:p w14:paraId="7E0A8FFD" w14:textId="77777777" w:rsidR="00950139" w:rsidRPr="009754F9" w:rsidRDefault="00950139" w:rsidP="00C47108">
            <w:pPr>
              <w:rPr>
                <w:sz w:val="20"/>
              </w:rPr>
            </w:pPr>
            <w:r w:rsidRPr="009754F9">
              <w:rPr>
                <w:sz w:val="20"/>
              </w:rPr>
              <w:t>Birds</w:t>
            </w:r>
          </w:p>
        </w:tc>
        <w:tc>
          <w:tcPr>
            <w:tcW w:w="1698" w:type="dxa"/>
            <w:noWrap/>
            <w:hideMark/>
          </w:tcPr>
          <w:p w14:paraId="7642E49A" w14:textId="77777777" w:rsidR="00950139" w:rsidRPr="009754F9" w:rsidRDefault="00950139" w:rsidP="00C47108">
            <w:pPr>
              <w:rPr>
                <w:sz w:val="20"/>
              </w:rPr>
            </w:pPr>
            <w:r w:rsidRPr="009754F9">
              <w:rPr>
                <w:sz w:val="20"/>
              </w:rPr>
              <w:t>Eastern Wood</w:t>
            </w:r>
          </w:p>
        </w:tc>
        <w:tc>
          <w:tcPr>
            <w:tcW w:w="885" w:type="dxa"/>
            <w:noWrap/>
            <w:hideMark/>
          </w:tcPr>
          <w:p w14:paraId="7F48E659" w14:textId="77777777" w:rsidR="00950139" w:rsidRPr="009754F9" w:rsidRDefault="00950139" w:rsidP="00C47108">
            <w:pPr>
              <w:rPr>
                <w:sz w:val="20"/>
              </w:rPr>
            </w:pPr>
            <w:r w:rsidRPr="009754F9">
              <w:rPr>
                <w:sz w:val="20"/>
              </w:rPr>
              <w:t>30</w:t>
            </w:r>
          </w:p>
        </w:tc>
        <w:tc>
          <w:tcPr>
            <w:tcW w:w="649" w:type="dxa"/>
            <w:noWrap/>
            <w:hideMark/>
          </w:tcPr>
          <w:p w14:paraId="2AB9CEA8" w14:textId="77777777" w:rsidR="00950139" w:rsidRPr="009754F9" w:rsidRDefault="00950139" w:rsidP="00C47108">
            <w:pPr>
              <w:rPr>
                <w:sz w:val="20"/>
              </w:rPr>
            </w:pPr>
            <w:r w:rsidRPr="009754F9">
              <w:rPr>
                <w:sz w:val="20"/>
              </w:rPr>
              <w:t>1949</w:t>
            </w:r>
          </w:p>
        </w:tc>
        <w:tc>
          <w:tcPr>
            <w:tcW w:w="622" w:type="dxa"/>
            <w:noWrap/>
            <w:hideMark/>
          </w:tcPr>
          <w:p w14:paraId="3539D348" w14:textId="77777777" w:rsidR="00950139" w:rsidRPr="009754F9" w:rsidRDefault="00950139" w:rsidP="00C47108">
            <w:pPr>
              <w:rPr>
                <w:sz w:val="20"/>
              </w:rPr>
            </w:pPr>
            <w:r w:rsidRPr="009754F9">
              <w:rPr>
                <w:sz w:val="20"/>
              </w:rPr>
              <w:t>1979</w:t>
            </w:r>
          </w:p>
        </w:tc>
        <w:tc>
          <w:tcPr>
            <w:tcW w:w="1078" w:type="dxa"/>
            <w:noWrap/>
            <w:hideMark/>
          </w:tcPr>
          <w:p w14:paraId="066B393E" w14:textId="77777777" w:rsidR="00950139" w:rsidRPr="009754F9" w:rsidRDefault="00950139" w:rsidP="00C47108">
            <w:pPr>
              <w:rPr>
                <w:sz w:val="20"/>
              </w:rPr>
            </w:pPr>
            <w:r w:rsidRPr="009754F9">
              <w:rPr>
                <w:sz w:val="20"/>
              </w:rPr>
              <w:t>51.2965</w:t>
            </w:r>
          </w:p>
        </w:tc>
        <w:tc>
          <w:tcPr>
            <w:tcW w:w="1179" w:type="dxa"/>
            <w:noWrap/>
            <w:hideMark/>
          </w:tcPr>
          <w:p w14:paraId="5A7FA8F5" w14:textId="77777777" w:rsidR="00950139" w:rsidRPr="009754F9" w:rsidRDefault="00950139" w:rsidP="00C47108">
            <w:pPr>
              <w:rPr>
                <w:sz w:val="20"/>
              </w:rPr>
            </w:pPr>
            <w:r w:rsidRPr="009754F9">
              <w:rPr>
                <w:sz w:val="20"/>
              </w:rPr>
              <w:t>-0.38352</w:t>
            </w:r>
          </w:p>
        </w:tc>
        <w:tc>
          <w:tcPr>
            <w:tcW w:w="963" w:type="dxa"/>
            <w:noWrap/>
            <w:hideMark/>
          </w:tcPr>
          <w:p w14:paraId="6E81AA00" w14:textId="77777777" w:rsidR="00950139" w:rsidRPr="009754F9" w:rsidRDefault="00950139" w:rsidP="00C47108">
            <w:pPr>
              <w:rPr>
                <w:sz w:val="20"/>
              </w:rPr>
            </w:pPr>
            <w:r w:rsidRPr="009754F9">
              <w:rPr>
                <w:sz w:val="20"/>
              </w:rPr>
              <w:t>45</w:t>
            </w:r>
          </w:p>
        </w:tc>
        <w:tc>
          <w:tcPr>
            <w:tcW w:w="829" w:type="dxa"/>
            <w:noWrap/>
            <w:hideMark/>
          </w:tcPr>
          <w:p w14:paraId="7F63AA85" w14:textId="77777777" w:rsidR="00950139" w:rsidRPr="009754F9" w:rsidRDefault="00950139" w:rsidP="00C47108">
            <w:pPr>
              <w:rPr>
                <w:sz w:val="20"/>
              </w:rPr>
            </w:pPr>
            <w:r w:rsidRPr="009754F9">
              <w:rPr>
                <w:sz w:val="20"/>
              </w:rPr>
              <w:t>954</w:t>
            </w:r>
          </w:p>
        </w:tc>
        <w:tc>
          <w:tcPr>
            <w:tcW w:w="2443" w:type="dxa"/>
          </w:tcPr>
          <w:p w14:paraId="2D91BF81" w14:textId="77777777" w:rsidR="00950139" w:rsidRPr="00A255E5" w:rsidRDefault="00950139" w:rsidP="00C47108">
            <w:pPr>
              <w:rPr>
                <w:sz w:val="18"/>
              </w:rPr>
            </w:pPr>
            <w:r w:rsidRPr="00C6564B">
              <w:rPr>
                <w:sz w:val="18"/>
              </w:rPr>
              <w:t>Beven G. Changes in breeding bird populations of an oak-wood on Bookham Common, Surrey, over twenty-seven years. London Nat. 1976;55:23–42.</w:t>
            </w:r>
          </w:p>
        </w:tc>
      </w:tr>
      <w:tr w:rsidR="00950139" w:rsidRPr="009754F9" w14:paraId="18DD8077" w14:textId="77777777" w:rsidTr="00C47108">
        <w:trPr>
          <w:trHeight w:val="300"/>
        </w:trPr>
        <w:tc>
          <w:tcPr>
            <w:tcW w:w="676" w:type="dxa"/>
            <w:noWrap/>
            <w:hideMark/>
          </w:tcPr>
          <w:p w14:paraId="1FCAF04E" w14:textId="77777777" w:rsidR="00950139" w:rsidRPr="009754F9" w:rsidRDefault="00950139" w:rsidP="00C47108">
            <w:pPr>
              <w:rPr>
                <w:sz w:val="20"/>
              </w:rPr>
            </w:pPr>
            <w:r w:rsidRPr="009754F9">
              <w:rPr>
                <w:sz w:val="20"/>
              </w:rPr>
              <w:lastRenderedPageBreak/>
              <w:t>44</w:t>
            </w:r>
          </w:p>
        </w:tc>
        <w:tc>
          <w:tcPr>
            <w:tcW w:w="1136" w:type="dxa"/>
            <w:noWrap/>
            <w:hideMark/>
          </w:tcPr>
          <w:p w14:paraId="4771A8A4" w14:textId="77777777" w:rsidR="00950139" w:rsidRPr="009754F9" w:rsidRDefault="00950139" w:rsidP="00C47108">
            <w:pPr>
              <w:rPr>
                <w:sz w:val="20"/>
              </w:rPr>
            </w:pPr>
            <w:r w:rsidRPr="009754F9">
              <w:rPr>
                <w:sz w:val="20"/>
              </w:rPr>
              <w:t>Terrestrial</w:t>
            </w:r>
          </w:p>
        </w:tc>
        <w:tc>
          <w:tcPr>
            <w:tcW w:w="1837" w:type="dxa"/>
            <w:noWrap/>
            <w:hideMark/>
          </w:tcPr>
          <w:p w14:paraId="6E5F8047" w14:textId="77777777" w:rsidR="00950139" w:rsidRPr="009754F9" w:rsidRDefault="00950139" w:rsidP="00C47108">
            <w:pPr>
              <w:rPr>
                <w:sz w:val="20"/>
              </w:rPr>
            </w:pPr>
            <w:r w:rsidRPr="009754F9">
              <w:rPr>
                <w:sz w:val="20"/>
              </w:rPr>
              <w:t>Temperate</w:t>
            </w:r>
          </w:p>
        </w:tc>
        <w:tc>
          <w:tcPr>
            <w:tcW w:w="1309" w:type="dxa"/>
            <w:noWrap/>
            <w:hideMark/>
          </w:tcPr>
          <w:p w14:paraId="60C928CA" w14:textId="77777777" w:rsidR="00950139" w:rsidRPr="009754F9" w:rsidRDefault="00950139" w:rsidP="00C47108">
            <w:pPr>
              <w:rPr>
                <w:sz w:val="20"/>
              </w:rPr>
            </w:pPr>
            <w:r w:rsidRPr="009754F9">
              <w:rPr>
                <w:sz w:val="20"/>
              </w:rPr>
              <w:t>Terrestrial plants</w:t>
            </w:r>
          </w:p>
        </w:tc>
        <w:tc>
          <w:tcPr>
            <w:tcW w:w="1698" w:type="dxa"/>
            <w:noWrap/>
            <w:hideMark/>
          </w:tcPr>
          <w:p w14:paraId="202EB71C" w14:textId="77777777" w:rsidR="00950139" w:rsidRPr="009754F9" w:rsidRDefault="00950139" w:rsidP="00C47108">
            <w:pPr>
              <w:rPr>
                <w:sz w:val="20"/>
              </w:rPr>
            </w:pPr>
            <w:r w:rsidRPr="009754F9">
              <w:rPr>
                <w:sz w:val="20"/>
              </w:rPr>
              <w:t xml:space="preserve">Plant succession and biomass dynamics following logging and burning in the Andrews Experimental Forest Watersheds 1 and 3. 1962-Present </w:t>
            </w:r>
          </w:p>
        </w:tc>
        <w:tc>
          <w:tcPr>
            <w:tcW w:w="885" w:type="dxa"/>
            <w:noWrap/>
            <w:hideMark/>
          </w:tcPr>
          <w:p w14:paraId="3B336BF6" w14:textId="77777777" w:rsidR="00950139" w:rsidRPr="009754F9" w:rsidRDefault="00950139" w:rsidP="00C47108">
            <w:pPr>
              <w:rPr>
                <w:sz w:val="20"/>
              </w:rPr>
            </w:pPr>
            <w:r w:rsidRPr="009754F9">
              <w:rPr>
                <w:sz w:val="20"/>
              </w:rPr>
              <w:t>16</w:t>
            </w:r>
          </w:p>
        </w:tc>
        <w:tc>
          <w:tcPr>
            <w:tcW w:w="649" w:type="dxa"/>
            <w:noWrap/>
            <w:hideMark/>
          </w:tcPr>
          <w:p w14:paraId="3EC19E73" w14:textId="77777777" w:rsidR="00950139" w:rsidRPr="009754F9" w:rsidRDefault="00950139" w:rsidP="00C47108">
            <w:pPr>
              <w:rPr>
                <w:sz w:val="20"/>
              </w:rPr>
            </w:pPr>
            <w:r w:rsidRPr="009754F9">
              <w:rPr>
                <w:sz w:val="20"/>
              </w:rPr>
              <w:t>1962</w:t>
            </w:r>
          </w:p>
        </w:tc>
        <w:tc>
          <w:tcPr>
            <w:tcW w:w="622" w:type="dxa"/>
            <w:noWrap/>
            <w:hideMark/>
          </w:tcPr>
          <w:p w14:paraId="24E872B4" w14:textId="77777777" w:rsidR="00950139" w:rsidRPr="009754F9" w:rsidRDefault="00950139" w:rsidP="00C47108">
            <w:pPr>
              <w:rPr>
                <w:sz w:val="20"/>
              </w:rPr>
            </w:pPr>
            <w:r w:rsidRPr="009754F9">
              <w:rPr>
                <w:sz w:val="20"/>
              </w:rPr>
              <w:t>1977</w:t>
            </w:r>
          </w:p>
        </w:tc>
        <w:tc>
          <w:tcPr>
            <w:tcW w:w="1078" w:type="dxa"/>
            <w:noWrap/>
            <w:hideMark/>
          </w:tcPr>
          <w:p w14:paraId="04851D77" w14:textId="77777777" w:rsidR="00950139" w:rsidRPr="009754F9" w:rsidRDefault="00950139" w:rsidP="00C47108">
            <w:pPr>
              <w:rPr>
                <w:sz w:val="20"/>
              </w:rPr>
            </w:pPr>
            <w:r w:rsidRPr="009754F9">
              <w:rPr>
                <w:sz w:val="20"/>
              </w:rPr>
              <w:t>44.33</w:t>
            </w:r>
          </w:p>
        </w:tc>
        <w:tc>
          <w:tcPr>
            <w:tcW w:w="1179" w:type="dxa"/>
            <w:noWrap/>
            <w:hideMark/>
          </w:tcPr>
          <w:p w14:paraId="01C808F2" w14:textId="77777777" w:rsidR="00950139" w:rsidRPr="009754F9" w:rsidRDefault="00950139" w:rsidP="00C47108">
            <w:pPr>
              <w:rPr>
                <w:sz w:val="20"/>
              </w:rPr>
            </w:pPr>
            <w:r w:rsidRPr="009754F9">
              <w:rPr>
                <w:sz w:val="20"/>
              </w:rPr>
              <w:t>-122.33</w:t>
            </w:r>
          </w:p>
        </w:tc>
        <w:tc>
          <w:tcPr>
            <w:tcW w:w="963" w:type="dxa"/>
            <w:noWrap/>
            <w:hideMark/>
          </w:tcPr>
          <w:p w14:paraId="720BCD8E" w14:textId="77777777" w:rsidR="00950139" w:rsidRPr="009754F9" w:rsidRDefault="00950139" w:rsidP="00C47108">
            <w:pPr>
              <w:rPr>
                <w:sz w:val="20"/>
              </w:rPr>
            </w:pPr>
            <w:r w:rsidRPr="009754F9">
              <w:rPr>
                <w:sz w:val="20"/>
              </w:rPr>
              <w:t>158</w:t>
            </w:r>
          </w:p>
        </w:tc>
        <w:tc>
          <w:tcPr>
            <w:tcW w:w="829" w:type="dxa"/>
            <w:noWrap/>
            <w:hideMark/>
          </w:tcPr>
          <w:p w14:paraId="49D9AFC8" w14:textId="77777777" w:rsidR="00950139" w:rsidRPr="009754F9" w:rsidRDefault="00950139" w:rsidP="00C47108">
            <w:pPr>
              <w:rPr>
                <w:sz w:val="20"/>
              </w:rPr>
            </w:pPr>
            <w:r w:rsidRPr="009754F9">
              <w:rPr>
                <w:sz w:val="20"/>
              </w:rPr>
              <w:t>25571</w:t>
            </w:r>
          </w:p>
        </w:tc>
        <w:tc>
          <w:tcPr>
            <w:tcW w:w="2443" w:type="dxa"/>
          </w:tcPr>
          <w:p w14:paraId="3F396B7D" w14:textId="77777777" w:rsidR="00950139" w:rsidRPr="00A255E5" w:rsidRDefault="00950139" w:rsidP="00C47108">
            <w:pPr>
              <w:rPr>
                <w:sz w:val="18"/>
              </w:rPr>
            </w:pPr>
            <w:r w:rsidRPr="00C6564B">
              <w:rPr>
                <w:sz w:val="18"/>
              </w:rPr>
              <w:t>Halpern CB, Dyrness C. “Plant succession and biomass dynamics following logging and burning in the Andrews Experimental Forest Watersheds 1 and 3, 1962-Present”. Long-Term Ecological Research. Forest Science Data Bank, Corvallis. 2010;Available at: http://andrewsforest.oregonstate.edu/data/abstract.cfm?dbcode=TP073:accessed 2012.</w:t>
            </w:r>
          </w:p>
        </w:tc>
      </w:tr>
      <w:tr w:rsidR="00950139" w:rsidRPr="009754F9" w14:paraId="7E00FE8D" w14:textId="77777777" w:rsidTr="00C47108">
        <w:trPr>
          <w:trHeight w:val="300"/>
        </w:trPr>
        <w:tc>
          <w:tcPr>
            <w:tcW w:w="676" w:type="dxa"/>
            <w:noWrap/>
            <w:hideMark/>
          </w:tcPr>
          <w:p w14:paraId="049617D8" w14:textId="77777777" w:rsidR="00950139" w:rsidRPr="009754F9" w:rsidRDefault="00950139" w:rsidP="00C47108">
            <w:pPr>
              <w:rPr>
                <w:sz w:val="20"/>
              </w:rPr>
            </w:pPr>
            <w:r w:rsidRPr="009754F9">
              <w:rPr>
                <w:sz w:val="20"/>
              </w:rPr>
              <w:t>46</w:t>
            </w:r>
          </w:p>
        </w:tc>
        <w:tc>
          <w:tcPr>
            <w:tcW w:w="1136" w:type="dxa"/>
            <w:noWrap/>
            <w:hideMark/>
          </w:tcPr>
          <w:p w14:paraId="0D1D7F4E" w14:textId="77777777" w:rsidR="00950139" w:rsidRPr="009754F9" w:rsidRDefault="00950139" w:rsidP="00C47108">
            <w:pPr>
              <w:rPr>
                <w:sz w:val="20"/>
              </w:rPr>
            </w:pPr>
            <w:r w:rsidRPr="009754F9">
              <w:rPr>
                <w:sz w:val="20"/>
              </w:rPr>
              <w:t>Terrestrial</w:t>
            </w:r>
          </w:p>
        </w:tc>
        <w:tc>
          <w:tcPr>
            <w:tcW w:w="1837" w:type="dxa"/>
            <w:noWrap/>
            <w:hideMark/>
          </w:tcPr>
          <w:p w14:paraId="3FA991E7" w14:textId="77777777" w:rsidR="00950139" w:rsidRPr="009754F9" w:rsidRDefault="00950139" w:rsidP="00C47108">
            <w:pPr>
              <w:rPr>
                <w:sz w:val="20"/>
              </w:rPr>
            </w:pPr>
            <w:r w:rsidRPr="009754F9">
              <w:rPr>
                <w:sz w:val="20"/>
              </w:rPr>
              <w:t>Temperate</w:t>
            </w:r>
          </w:p>
        </w:tc>
        <w:tc>
          <w:tcPr>
            <w:tcW w:w="1309" w:type="dxa"/>
            <w:noWrap/>
            <w:hideMark/>
          </w:tcPr>
          <w:p w14:paraId="674F1818" w14:textId="77777777" w:rsidR="00950139" w:rsidRPr="009754F9" w:rsidRDefault="00950139" w:rsidP="00C47108">
            <w:pPr>
              <w:rPr>
                <w:sz w:val="20"/>
              </w:rPr>
            </w:pPr>
            <w:r w:rsidRPr="009754F9">
              <w:rPr>
                <w:sz w:val="20"/>
              </w:rPr>
              <w:t>Birds</w:t>
            </w:r>
          </w:p>
        </w:tc>
        <w:tc>
          <w:tcPr>
            <w:tcW w:w="1698" w:type="dxa"/>
            <w:noWrap/>
            <w:hideMark/>
          </w:tcPr>
          <w:p w14:paraId="605C2E01" w14:textId="77777777" w:rsidR="00950139" w:rsidRPr="009754F9" w:rsidRDefault="00950139" w:rsidP="00C47108">
            <w:pPr>
              <w:rPr>
                <w:sz w:val="20"/>
              </w:rPr>
            </w:pPr>
            <w:r w:rsidRPr="009754F9">
              <w:rPr>
                <w:sz w:val="20"/>
              </w:rPr>
              <w:t>Skokholm Bird Observatory</w:t>
            </w:r>
          </w:p>
        </w:tc>
        <w:tc>
          <w:tcPr>
            <w:tcW w:w="885" w:type="dxa"/>
            <w:noWrap/>
            <w:hideMark/>
          </w:tcPr>
          <w:p w14:paraId="4B5DBBAC" w14:textId="77777777" w:rsidR="00950139" w:rsidRPr="009754F9" w:rsidRDefault="00950139" w:rsidP="00C47108">
            <w:pPr>
              <w:rPr>
                <w:sz w:val="20"/>
              </w:rPr>
            </w:pPr>
            <w:r w:rsidRPr="009754F9">
              <w:rPr>
                <w:sz w:val="20"/>
              </w:rPr>
              <w:t>47</w:t>
            </w:r>
          </w:p>
        </w:tc>
        <w:tc>
          <w:tcPr>
            <w:tcW w:w="649" w:type="dxa"/>
            <w:noWrap/>
            <w:hideMark/>
          </w:tcPr>
          <w:p w14:paraId="65F5911F" w14:textId="77777777" w:rsidR="00950139" w:rsidRPr="009754F9" w:rsidRDefault="00950139" w:rsidP="00C47108">
            <w:pPr>
              <w:rPr>
                <w:sz w:val="20"/>
              </w:rPr>
            </w:pPr>
            <w:r w:rsidRPr="009754F9">
              <w:rPr>
                <w:sz w:val="20"/>
              </w:rPr>
              <w:t>1928</w:t>
            </w:r>
          </w:p>
        </w:tc>
        <w:tc>
          <w:tcPr>
            <w:tcW w:w="622" w:type="dxa"/>
            <w:noWrap/>
            <w:hideMark/>
          </w:tcPr>
          <w:p w14:paraId="18CD31B9" w14:textId="77777777" w:rsidR="00950139" w:rsidRPr="009754F9" w:rsidRDefault="00950139" w:rsidP="00C47108">
            <w:pPr>
              <w:rPr>
                <w:sz w:val="20"/>
              </w:rPr>
            </w:pPr>
            <w:r w:rsidRPr="009754F9">
              <w:rPr>
                <w:sz w:val="20"/>
              </w:rPr>
              <w:t>1979</w:t>
            </w:r>
          </w:p>
        </w:tc>
        <w:tc>
          <w:tcPr>
            <w:tcW w:w="1078" w:type="dxa"/>
            <w:noWrap/>
            <w:hideMark/>
          </w:tcPr>
          <w:p w14:paraId="12F9496C" w14:textId="77777777" w:rsidR="00950139" w:rsidRPr="009754F9" w:rsidRDefault="00950139" w:rsidP="00C47108">
            <w:pPr>
              <w:rPr>
                <w:sz w:val="20"/>
              </w:rPr>
            </w:pPr>
            <w:r w:rsidRPr="009754F9">
              <w:rPr>
                <w:sz w:val="20"/>
              </w:rPr>
              <w:t>51.698</w:t>
            </w:r>
          </w:p>
        </w:tc>
        <w:tc>
          <w:tcPr>
            <w:tcW w:w="1179" w:type="dxa"/>
            <w:noWrap/>
            <w:hideMark/>
          </w:tcPr>
          <w:p w14:paraId="00826518" w14:textId="77777777" w:rsidR="00950139" w:rsidRPr="009754F9" w:rsidRDefault="00950139" w:rsidP="00C47108">
            <w:pPr>
              <w:rPr>
                <w:sz w:val="20"/>
              </w:rPr>
            </w:pPr>
            <w:r w:rsidRPr="009754F9">
              <w:rPr>
                <w:sz w:val="20"/>
              </w:rPr>
              <w:t>-5.277</w:t>
            </w:r>
          </w:p>
        </w:tc>
        <w:tc>
          <w:tcPr>
            <w:tcW w:w="963" w:type="dxa"/>
            <w:noWrap/>
            <w:hideMark/>
          </w:tcPr>
          <w:p w14:paraId="256CE751" w14:textId="77777777" w:rsidR="00950139" w:rsidRPr="009754F9" w:rsidRDefault="00950139" w:rsidP="00C47108">
            <w:pPr>
              <w:rPr>
                <w:sz w:val="20"/>
              </w:rPr>
            </w:pPr>
            <w:r w:rsidRPr="009754F9">
              <w:rPr>
                <w:sz w:val="20"/>
              </w:rPr>
              <w:t>29</w:t>
            </w:r>
          </w:p>
        </w:tc>
        <w:tc>
          <w:tcPr>
            <w:tcW w:w="829" w:type="dxa"/>
            <w:noWrap/>
            <w:hideMark/>
          </w:tcPr>
          <w:p w14:paraId="5DF2DE99" w14:textId="77777777" w:rsidR="00950139" w:rsidRPr="009754F9" w:rsidRDefault="00950139" w:rsidP="00C47108">
            <w:pPr>
              <w:rPr>
                <w:sz w:val="20"/>
              </w:rPr>
            </w:pPr>
            <w:r w:rsidRPr="009754F9">
              <w:rPr>
                <w:sz w:val="20"/>
              </w:rPr>
              <w:t>528</w:t>
            </w:r>
          </w:p>
        </w:tc>
        <w:tc>
          <w:tcPr>
            <w:tcW w:w="2443" w:type="dxa"/>
          </w:tcPr>
          <w:p w14:paraId="4952868F" w14:textId="77777777" w:rsidR="00950139" w:rsidRPr="00A255E5" w:rsidRDefault="00950139" w:rsidP="00C47108">
            <w:pPr>
              <w:rPr>
                <w:sz w:val="18"/>
              </w:rPr>
            </w:pPr>
            <w:r w:rsidRPr="008A5BE4">
              <w:rPr>
                <w:rFonts w:hint="eastAsia"/>
                <w:sz w:val="18"/>
              </w:rPr>
              <w:t>Vickery WL, Nudds TD. Detection of Density</w:t>
            </w:r>
            <w:r w:rsidRPr="008A5BE4">
              <w:rPr>
                <w:rFonts w:hint="eastAsia"/>
                <w:sz w:val="18"/>
              </w:rPr>
              <w:t>‐</w:t>
            </w:r>
            <w:r w:rsidRPr="008A5BE4">
              <w:rPr>
                <w:rFonts w:hint="eastAsia"/>
                <w:sz w:val="18"/>
              </w:rPr>
              <w:t>Dependent Effects in Annual Duck Censuses. Ecology. 1984;65(1):96</w:t>
            </w:r>
            <w:r w:rsidRPr="008A5BE4">
              <w:rPr>
                <w:rFonts w:hint="eastAsia"/>
                <w:sz w:val="18"/>
              </w:rPr>
              <w:t>–</w:t>
            </w:r>
            <w:r w:rsidRPr="008A5BE4">
              <w:rPr>
                <w:rFonts w:hint="eastAsia"/>
                <w:sz w:val="18"/>
              </w:rPr>
              <w:t>104.</w:t>
            </w:r>
          </w:p>
        </w:tc>
      </w:tr>
      <w:tr w:rsidR="00950139" w:rsidRPr="009754F9" w14:paraId="471EF9CC" w14:textId="77777777" w:rsidTr="00C47108">
        <w:trPr>
          <w:trHeight w:val="300"/>
        </w:trPr>
        <w:tc>
          <w:tcPr>
            <w:tcW w:w="676" w:type="dxa"/>
            <w:noWrap/>
            <w:hideMark/>
          </w:tcPr>
          <w:p w14:paraId="073268ED" w14:textId="77777777" w:rsidR="00950139" w:rsidRPr="009754F9" w:rsidRDefault="00950139" w:rsidP="00C47108">
            <w:pPr>
              <w:rPr>
                <w:sz w:val="20"/>
              </w:rPr>
            </w:pPr>
            <w:r w:rsidRPr="009754F9">
              <w:rPr>
                <w:sz w:val="20"/>
              </w:rPr>
              <w:t>47</w:t>
            </w:r>
          </w:p>
        </w:tc>
        <w:tc>
          <w:tcPr>
            <w:tcW w:w="1136" w:type="dxa"/>
            <w:noWrap/>
            <w:hideMark/>
          </w:tcPr>
          <w:p w14:paraId="33F00FC2" w14:textId="77777777" w:rsidR="00950139" w:rsidRPr="009754F9" w:rsidRDefault="00950139" w:rsidP="00C47108">
            <w:pPr>
              <w:rPr>
                <w:sz w:val="20"/>
              </w:rPr>
            </w:pPr>
            <w:r w:rsidRPr="009754F9">
              <w:rPr>
                <w:sz w:val="20"/>
              </w:rPr>
              <w:t>Terrestrial</w:t>
            </w:r>
          </w:p>
        </w:tc>
        <w:tc>
          <w:tcPr>
            <w:tcW w:w="1837" w:type="dxa"/>
            <w:noWrap/>
            <w:hideMark/>
          </w:tcPr>
          <w:p w14:paraId="1B996024" w14:textId="77777777" w:rsidR="00950139" w:rsidRPr="009754F9" w:rsidRDefault="00950139" w:rsidP="00C47108">
            <w:pPr>
              <w:rPr>
                <w:sz w:val="20"/>
              </w:rPr>
            </w:pPr>
            <w:r w:rsidRPr="009754F9">
              <w:rPr>
                <w:sz w:val="20"/>
              </w:rPr>
              <w:t>Temperate</w:t>
            </w:r>
          </w:p>
        </w:tc>
        <w:tc>
          <w:tcPr>
            <w:tcW w:w="1309" w:type="dxa"/>
            <w:noWrap/>
            <w:hideMark/>
          </w:tcPr>
          <w:p w14:paraId="660A16AC" w14:textId="77777777" w:rsidR="00950139" w:rsidRPr="009754F9" w:rsidRDefault="00950139" w:rsidP="00C47108">
            <w:pPr>
              <w:rPr>
                <w:sz w:val="20"/>
              </w:rPr>
            </w:pPr>
            <w:r w:rsidRPr="009754F9">
              <w:rPr>
                <w:sz w:val="20"/>
              </w:rPr>
              <w:t>Birds</w:t>
            </w:r>
          </w:p>
        </w:tc>
        <w:tc>
          <w:tcPr>
            <w:tcW w:w="1698" w:type="dxa"/>
            <w:noWrap/>
            <w:hideMark/>
          </w:tcPr>
          <w:p w14:paraId="2C14BD45" w14:textId="77777777" w:rsidR="00950139" w:rsidRPr="009754F9" w:rsidRDefault="00950139" w:rsidP="00C47108">
            <w:pPr>
              <w:rPr>
                <w:sz w:val="20"/>
              </w:rPr>
            </w:pPr>
            <w:r w:rsidRPr="009754F9">
              <w:rPr>
                <w:sz w:val="20"/>
              </w:rPr>
              <w:t>Detection of Density-Dependent Effects in Annual Duck Censuses</w:t>
            </w:r>
          </w:p>
        </w:tc>
        <w:tc>
          <w:tcPr>
            <w:tcW w:w="885" w:type="dxa"/>
            <w:noWrap/>
            <w:hideMark/>
          </w:tcPr>
          <w:p w14:paraId="32ADD26A" w14:textId="77777777" w:rsidR="00950139" w:rsidRPr="009754F9" w:rsidRDefault="00950139" w:rsidP="00C47108">
            <w:pPr>
              <w:rPr>
                <w:sz w:val="20"/>
              </w:rPr>
            </w:pPr>
            <w:r w:rsidRPr="009754F9">
              <w:rPr>
                <w:sz w:val="20"/>
              </w:rPr>
              <w:t>26</w:t>
            </w:r>
          </w:p>
        </w:tc>
        <w:tc>
          <w:tcPr>
            <w:tcW w:w="649" w:type="dxa"/>
            <w:noWrap/>
            <w:hideMark/>
          </w:tcPr>
          <w:p w14:paraId="516DF7E3" w14:textId="77777777" w:rsidR="00950139" w:rsidRPr="009754F9" w:rsidRDefault="00950139" w:rsidP="00C47108">
            <w:pPr>
              <w:rPr>
                <w:sz w:val="20"/>
              </w:rPr>
            </w:pPr>
            <w:r w:rsidRPr="009754F9">
              <w:rPr>
                <w:sz w:val="20"/>
              </w:rPr>
              <w:t>1952</w:t>
            </w:r>
          </w:p>
        </w:tc>
        <w:tc>
          <w:tcPr>
            <w:tcW w:w="622" w:type="dxa"/>
            <w:noWrap/>
            <w:hideMark/>
          </w:tcPr>
          <w:p w14:paraId="02CB8EF8" w14:textId="77777777" w:rsidR="00950139" w:rsidRPr="009754F9" w:rsidRDefault="00950139" w:rsidP="00C47108">
            <w:pPr>
              <w:rPr>
                <w:sz w:val="20"/>
              </w:rPr>
            </w:pPr>
            <w:r w:rsidRPr="009754F9">
              <w:rPr>
                <w:sz w:val="20"/>
              </w:rPr>
              <w:t>1977</w:t>
            </w:r>
          </w:p>
        </w:tc>
        <w:tc>
          <w:tcPr>
            <w:tcW w:w="1078" w:type="dxa"/>
            <w:noWrap/>
            <w:hideMark/>
          </w:tcPr>
          <w:p w14:paraId="563868DB" w14:textId="77777777" w:rsidR="00950139" w:rsidRPr="009754F9" w:rsidRDefault="00950139" w:rsidP="00C47108">
            <w:pPr>
              <w:rPr>
                <w:sz w:val="20"/>
              </w:rPr>
            </w:pPr>
            <w:r w:rsidRPr="009754F9">
              <w:rPr>
                <w:sz w:val="20"/>
              </w:rPr>
              <w:t>50.845447</w:t>
            </w:r>
          </w:p>
        </w:tc>
        <w:tc>
          <w:tcPr>
            <w:tcW w:w="1179" w:type="dxa"/>
            <w:noWrap/>
            <w:hideMark/>
          </w:tcPr>
          <w:p w14:paraId="4D1B6C35" w14:textId="77777777" w:rsidR="00950139" w:rsidRPr="009754F9" w:rsidRDefault="00950139" w:rsidP="00C47108">
            <w:pPr>
              <w:rPr>
                <w:sz w:val="20"/>
              </w:rPr>
            </w:pPr>
            <w:r w:rsidRPr="009754F9">
              <w:rPr>
                <w:sz w:val="20"/>
              </w:rPr>
              <w:t>-107.446257</w:t>
            </w:r>
          </w:p>
        </w:tc>
        <w:tc>
          <w:tcPr>
            <w:tcW w:w="963" w:type="dxa"/>
            <w:noWrap/>
            <w:hideMark/>
          </w:tcPr>
          <w:p w14:paraId="30130525" w14:textId="77777777" w:rsidR="00950139" w:rsidRPr="009754F9" w:rsidRDefault="00950139" w:rsidP="00C47108">
            <w:pPr>
              <w:rPr>
                <w:sz w:val="20"/>
              </w:rPr>
            </w:pPr>
            <w:r w:rsidRPr="009754F9">
              <w:rPr>
                <w:sz w:val="20"/>
              </w:rPr>
              <w:t>13</w:t>
            </w:r>
          </w:p>
        </w:tc>
        <w:tc>
          <w:tcPr>
            <w:tcW w:w="829" w:type="dxa"/>
            <w:noWrap/>
            <w:hideMark/>
          </w:tcPr>
          <w:p w14:paraId="64B938C0" w14:textId="77777777" w:rsidR="00950139" w:rsidRPr="009754F9" w:rsidRDefault="00950139" w:rsidP="00C47108">
            <w:pPr>
              <w:rPr>
                <w:sz w:val="20"/>
              </w:rPr>
            </w:pPr>
            <w:r w:rsidRPr="009754F9">
              <w:rPr>
                <w:sz w:val="20"/>
              </w:rPr>
              <w:t>392</w:t>
            </w:r>
          </w:p>
        </w:tc>
        <w:tc>
          <w:tcPr>
            <w:tcW w:w="2443" w:type="dxa"/>
          </w:tcPr>
          <w:p w14:paraId="30C31590" w14:textId="77777777" w:rsidR="00950139" w:rsidRPr="00A255E5" w:rsidRDefault="00950139" w:rsidP="00C47108">
            <w:pPr>
              <w:rPr>
                <w:sz w:val="18"/>
              </w:rPr>
            </w:pPr>
            <w:r w:rsidRPr="008A5BE4">
              <w:rPr>
                <w:rFonts w:hint="eastAsia"/>
                <w:sz w:val="18"/>
              </w:rPr>
              <w:t>Vickery WL, Nudds TD. Detection of Density</w:t>
            </w:r>
            <w:r w:rsidRPr="008A5BE4">
              <w:rPr>
                <w:rFonts w:hint="eastAsia"/>
                <w:sz w:val="18"/>
              </w:rPr>
              <w:t>‐</w:t>
            </w:r>
            <w:r w:rsidRPr="008A5BE4">
              <w:rPr>
                <w:rFonts w:hint="eastAsia"/>
                <w:sz w:val="18"/>
              </w:rPr>
              <w:t>Dependent Effects in Annual Duck Censuses. Ecology. 1984;65(1):96</w:t>
            </w:r>
            <w:r w:rsidRPr="008A5BE4">
              <w:rPr>
                <w:rFonts w:hint="eastAsia"/>
                <w:sz w:val="18"/>
              </w:rPr>
              <w:t>–</w:t>
            </w:r>
            <w:r w:rsidRPr="008A5BE4">
              <w:rPr>
                <w:rFonts w:hint="eastAsia"/>
                <w:sz w:val="18"/>
              </w:rPr>
              <w:t>104.</w:t>
            </w:r>
          </w:p>
        </w:tc>
      </w:tr>
      <w:tr w:rsidR="00950139" w:rsidRPr="009754F9" w14:paraId="7ADC1491" w14:textId="77777777" w:rsidTr="00C47108">
        <w:trPr>
          <w:trHeight w:val="300"/>
        </w:trPr>
        <w:tc>
          <w:tcPr>
            <w:tcW w:w="676" w:type="dxa"/>
            <w:noWrap/>
            <w:hideMark/>
          </w:tcPr>
          <w:p w14:paraId="0A61E1B4" w14:textId="77777777" w:rsidR="00950139" w:rsidRPr="009754F9" w:rsidRDefault="00950139" w:rsidP="00C47108">
            <w:pPr>
              <w:rPr>
                <w:sz w:val="20"/>
              </w:rPr>
            </w:pPr>
            <w:r w:rsidRPr="009754F9">
              <w:rPr>
                <w:sz w:val="20"/>
              </w:rPr>
              <w:t>51</w:t>
            </w:r>
          </w:p>
        </w:tc>
        <w:tc>
          <w:tcPr>
            <w:tcW w:w="1136" w:type="dxa"/>
            <w:noWrap/>
            <w:hideMark/>
          </w:tcPr>
          <w:p w14:paraId="681C5AA7" w14:textId="77777777" w:rsidR="00950139" w:rsidRPr="009754F9" w:rsidRDefault="00950139" w:rsidP="00C47108">
            <w:pPr>
              <w:rPr>
                <w:sz w:val="20"/>
              </w:rPr>
            </w:pPr>
            <w:r w:rsidRPr="009754F9">
              <w:rPr>
                <w:sz w:val="20"/>
              </w:rPr>
              <w:t>Terrestrial</w:t>
            </w:r>
          </w:p>
        </w:tc>
        <w:tc>
          <w:tcPr>
            <w:tcW w:w="1837" w:type="dxa"/>
            <w:noWrap/>
            <w:hideMark/>
          </w:tcPr>
          <w:p w14:paraId="22CEB593" w14:textId="77777777" w:rsidR="00950139" w:rsidRPr="009754F9" w:rsidRDefault="00950139" w:rsidP="00C47108">
            <w:pPr>
              <w:rPr>
                <w:sz w:val="20"/>
              </w:rPr>
            </w:pPr>
            <w:r w:rsidRPr="009754F9">
              <w:rPr>
                <w:sz w:val="20"/>
              </w:rPr>
              <w:t>Temperate</w:t>
            </w:r>
          </w:p>
        </w:tc>
        <w:tc>
          <w:tcPr>
            <w:tcW w:w="1309" w:type="dxa"/>
            <w:noWrap/>
            <w:hideMark/>
          </w:tcPr>
          <w:p w14:paraId="6F189A5F" w14:textId="77777777" w:rsidR="00950139" w:rsidRPr="009754F9" w:rsidRDefault="00950139" w:rsidP="00C47108">
            <w:pPr>
              <w:rPr>
                <w:sz w:val="20"/>
              </w:rPr>
            </w:pPr>
            <w:r w:rsidRPr="009754F9">
              <w:rPr>
                <w:sz w:val="20"/>
              </w:rPr>
              <w:t>Birds</w:t>
            </w:r>
          </w:p>
        </w:tc>
        <w:tc>
          <w:tcPr>
            <w:tcW w:w="1698" w:type="dxa"/>
            <w:noWrap/>
            <w:hideMark/>
          </w:tcPr>
          <w:p w14:paraId="1DE723C7" w14:textId="77777777" w:rsidR="00950139" w:rsidRPr="009754F9" w:rsidRDefault="00950139" w:rsidP="00C47108">
            <w:pPr>
              <w:rPr>
                <w:sz w:val="20"/>
              </w:rPr>
            </w:pPr>
            <w:r w:rsidRPr="009754F9">
              <w:rPr>
                <w:sz w:val="20"/>
              </w:rPr>
              <w:t>Fluctuations and long-term in the relative densities of tetraonid populations in Finland. 1964-77</w:t>
            </w:r>
          </w:p>
        </w:tc>
        <w:tc>
          <w:tcPr>
            <w:tcW w:w="885" w:type="dxa"/>
            <w:noWrap/>
            <w:hideMark/>
          </w:tcPr>
          <w:p w14:paraId="4754471C" w14:textId="77777777" w:rsidR="00950139" w:rsidRPr="009754F9" w:rsidRDefault="00950139" w:rsidP="00C47108">
            <w:pPr>
              <w:rPr>
                <w:sz w:val="20"/>
              </w:rPr>
            </w:pPr>
            <w:r w:rsidRPr="009754F9">
              <w:rPr>
                <w:sz w:val="20"/>
              </w:rPr>
              <w:t>14</w:t>
            </w:r>
          </w:p>
        </w:tc>
        <w:tc>
          <w:tcPr>
            <w:tcW w:w="649" w:type="dxa"/>
            <w:noWrap/>
            <w:hideMark/>
          </w:tcPr>
          <w:p w14:paraId="0738D165" w14:textId="77777777" w:rsidR="00950139" w:rsidRPr="009754F9" w:rsidRDefault="00950139" w:rsidP="00C47108">
            <w:pPr>
              <w:rPr>
                <w:sz w:val="20"/>
              </w:rPr>
            </w:pPr>
            <w:r w:rsidRPr="009754F9">
              <w:rPr>
                <w:sz w:val="20"/>
              </w:rPr>
              <w:t>1964</w:t>
            </w:r>
          </w:p>
        </w:tc>
        <w:tc>
          <w:tcPr>
            <w:tcW w:w="622" w:type="dxa"/>
            <w:noWrap/>
            <w:hideMark/>
          </w:tcPr>
          <w:p w14:paraId="29C5C976" w14:textId="77777777" w:rsidR="00950139" w:rsidRPr="009754F9" w:rsidRDefault="00950139" w:rsidP="00C47108">
            <w:pPr>
              <w:rPr>
                <w:sz w:val="20"/>
              </w:rPr>
            </w:pPr>
            <w:r w:rsidRPr="009754F9">
              <w:rPr>
                <w:sz w:val="20"/>
              </w:rPr>
              <w:t>1977</w:t>
            </w:r>
          </w:p>
        </w:tc>
        <w:tc>
          <w:tcPr>
            <w:tcW w:w="1078" w:type="dxa"/>
            <w:noWrap/>
            <w:hideMark/>
          </w:tcPr>
          <w:p w14:paraId="23CE8F6E" w14:textId="77777777" w:rsidR="00950139" w:rsidRPr="009754F9" w:rsidRDefault="00950139" w:rsidP="00C47108">
            <w:pPr>
              <w:rPr>
                <w:sz w:val="20"/>
              </w:rPr>
            </w:pPr>
            <w:r w:rsidRPr="009754F9">
              <w:rPr>
                <w:sz w:val="20"/>
              </w:rPr>
              <w:t>61.9241</w:t>
            </w:r>
          </w:p>
        </w:tc>
        <w:tc>
          <w:tcPr>
            <w:tcW w:w="1179" w:type="dxa"/>
            <w:noWrap/>
            <w:hideMark/>
          </w:tcPr>
          <w:p w14:paraId="46614774" w14:textId="77777777" w:rsidR="00950139" w:rsidRPr="009754F9" w:rsidRDefault="00950139" w:rsidP="00C47108">
            <w:pPr>
              <w:rPr>
                <w:sz w:val="20"/>
              </w:rPr>
            </w:pPr>
            <w:r w:rsidRPr="009754F9">
              <w:rPr>
                <w:sz w:val="20"/>
              </w:rPr>
              <w:t>25.7482</w:t>
            </w:r>
          </w:p>
        </w:tc>
        <w:tc>
          <w:tcPr>
            <w:tcW w:w="963" w:type="dxa"/>
            <w:noWrap/>
            <w:hideMark/>
          </w:tcPr>
          <w:p w14:paraId="1CFEF47A" w14:textId="77777777" w:rsidR="00950139" w:rsidRPr="009754F9" w:rsidRDefault="00950139" w:rsidP="00C47108">
            <w:pPr>
              <w:rPr>
                <w:sz w:val="20"/>
              </w:rPr>
            </w:pPr>
            <w:r w:rsidRPr="009754F9">
              <w:rPr>
                <w:sz w:val="20"/>
              </w:rPr>
              <w:t>4</w:t>
            </w:r>
          </w:p>
        </w:tc>
        <w:tc>
          <w:tcPr>
            <w:tcW w:w="829" w:type="dxa"/>
            <w:noWrap/>
            <w:hideMark/>
          </w:tcPr>
          <w:p w14:paraId="7BF59CCC" w14:textId="77777777" w:rsidR="00950139" w:rsidRPr="009754F9" w:rsidRDefault="00950139" w:rsidP="00C47108">
            <w:pPr>
              <w:rPr>
                <w:sz w:val="20"/>
              </w:rPr>
            </w:pPr>
            <w:r w:rsidRPr="009754F9">
              <w:rPr>
                <w:sz w:val="20"/>
              </w:rPr>
              <w:t>56</w:t>
            </w:r>
          </w:p>
        </w:tc>
        <w:tc>
          <w:tcPr>
            <w:tcW w:w="2443" w:type="dxa"/>
          </w:tcPr>
          <w:p w14:paraId="188D2BF5" w14:textId="77777777" w:rsidR="00950139" w:rsidRPr="00A255E5" w:rsidRDefault="00950139" w:rsidP="00C47108">
            <w:pPr>
              <w:rPr>
                <w:sz w:val="18"/>
              </w:rPr>
            </w:pPr>
            <w:r w:rsidRPr="008A5BE4">
              <w:rPr>
                <w:sz w:val="18"/>
              </w:rPr>
              <w:t>Lindén H, Rajala P. Fluctuations and long-term trends in the relative densities of tetraonid populations in Finland, 1964-77. Finnish Game Res. 1981;39:13–34.</w:t>
            </w:r>
          </w:p>
        </w:tc>
      </w:tr>
      <w:tr w:rsidR="00950139" w:rsidRPr="009754F9" w14:paraId="626AE345" w14:textId="77777777" w:rsidTr="00C47108">
        <w:trPr>
          <w:trHeight w:val="300"/>
        </w:trPr>
        <w:tc>
          <w:tcPr>
            <w:tcW w:w="676" w:type="dxa"/>
            <w:noWrap/>
            <w:hideMark/>
          </w:tcPr>
          <w:p w14:paraId="680DF237" w14:textId="77777777" w:rsidR="00950139" w:rsidRPr="009754F9" w:rsidRDefault="00950139" w:rsidP="00C47108">
            <w:pPr>
              <w:rPr>
                <w:sz w:val="20"/>
              </w:rPr>
            </w:pPr>
            <w:r w:rsidRPr="009754F9">
              <w:rPr>
                <w:sz w:val="20"/>
              </w:rPr>
              <w:t>52</w:t>
            </w:r>
          </w:p>
        </w:tc>
        <w:tc>
          <w:tcPr>
            <w:tcW w:w="1136" w:type="dxa"/>
            <w:noWrap/>
            <w:hideMark/>
          </w:tcPr>
          <w:p w14:paraId="7A12056A" w14:textId="77777777" w:rsidR="00950139" w:rsidRPr="009754F9" w:rsidRDefault="00950139" w:rsidP="00C47108">
            <w:pPr>
              <w:rPr>
                <w:sz w:val="20"/>
              </w:rPr>
            </w:pPr>
            <w:r w:rsidRPr="009754F9">
              <w:rPr>
                <w:sz w:val="20"/>
              </w:rPr>
              <w:t>Terrestrial</w:t>
            </w:r>
          </w:p>
        </w:tc>
        <w:tc>
          <w:tcPr>
            <w:tcW w:w="1837" w:type="dxa"/>
            <w:noWrap/>
            <w:hideMark/>
          </w:tcPr>
          <w:p w14:paraId="2066A0C1" w14:textId="77777777" w:rsidR="00950139" w:rsidRPr="009754F9" w:rsidRDefault="00950139" w:rsidP="00C47108">
            <w:pPr>
              <w:rPr>
                <w:sz w:val="20"/>
              </w:rPr>
            </w:pPr>
            <w:r w:rsidRPr="009754F9">
              <w:rPr>
                <w:sz w:val="20"/>
              </w:rPr>
              <w:t>Polar</w:t>
            </w:r>
          </w:p>
        </w:tc>
        <w:tc>
          <w:tcPr>
            <w:tcW w:w="1309" w:type="dxa"/>
            <w:noWrap/>
            <w:hideMark/>
          </w:tcPr>
          <w:p w14:paraId="1C31DFA9" w14:textId="77777777" w:rsidR="00950139" w:rsidRPr="009754F9" w:rsidRDefault="00950139" w:rsidP="00C47108">
            <w:pPr>
              <w:rPr>
                <w:sz w:val="20"/>
              </w:rPr>
            </w:pPr>
            <w:r w:rsidRPr="009754F9">
              <w:rPr>
                <w:sz w:val="20"/>
              </w:rPr>
              <w:t>Mammals</w:t>
            </w:r>
          </w:p>
        </w:tc>
        <w:tc>
          <w:tcPr>
            <w:tcW w:w="1698" w:type="dxa"/>
            <w:noWrap/>
            <w:hideMark/>
          </w:tcPr>
          <w:p w14:paraId="405E1E2D" w14:textId="77777777" w:rsidR="00950139" w:rsidRPr="009754F9" w:rsidRDefault="00950139" w:rsidP="00C47108">
            <w:pPr>
              <w:rPr>
                <w:sz w:val="20"/>
              </w:rPr>
            </w:pPr>
            <w:r w:rsidRPr="009754F9">
              <w:rPr>
                <w:sz w:val="20"/>
              </w:rPr>
              <w:t>A transect survey of small land carnivore and red fox populations on a subarctic fell in Finnish forest Lapland over 13 winters</w:t>
            </w:r>
          </w:p>
        </w:tc>
        <w:tc>
          <w:tcPr>
            <w:tcW w:w="885" w:type="dxa"/>
            <w:noWrap/>
            <w:hideMark/>
          </w:tcPr>
          <w:p w14:paraId="75B87EA2" w14:textId="77777777" w:rsidR="00950139" w:rsidRPr="009754F9" w:rsidRDefault="00950139" w:rsidP="00C47108">
            <w:pPr>
              <w:rPr>
                <w:sz w:val="20"/>
              </w:rPr>
            </w:pPr>
            <w:r w:rsidRPr="009754F9">
              <w:rPr>
                <w:sz w:val="20"/>
              </w:rPr>
              <w:t>13</w:t>
            </w:r>
          </w:p>
        </w:tc>
        <w:tc>
          <w:tcPr>
            <w:tcW w:w="649" w:type="dxa"/>
            <w:noWrap/>
            <w:hideMark/>
          </w:tcPr>
          <w:p w14:paraId="41DF0855" w14:textId="77777777" w:rsidR="00950139" w:rsidRPr="009754F9" w:rsidRDefault="00950139" w:rsidP="00C47108">
            <w:pPr>
              <w:rPr>
                <w:sz w:val="20"/>
              </w:rPr>
            </w:pPr>
            <w:r w:rsidRPr="009754F9">
              <w:rPr>
                <w:sz w:val="20"/>
              </w:rPr>
              <w:t>1968</w:t>
            </w:r>
          </w:p>
        </w:tc>
        <w:tc>
          <w:tcPr>
            <w:tcW w:w="622" w:type="dxa"/>
            <w:noWrap/>
            <w:hideMark/>
          </w:tcPr>
          <w:p w14:paraId="244F8BE8" w14:textId="77777777" w:rsidR="00950139" w:rsidRPr="009754F9" w:rsidRDefault="00950139" w:rsidP="00C47108">
            <w:pPr>
              <w:rPr>
                <w:sz w:val="20"/>
              </w:rPr>
            </w:pPr>
            <w:r w:rsidRPr="009754F9">
              <w:rPr>
                <w:sz w:val="20"/>
              </w:rPr>
              <w:t>1980</w:t>
            </w:r>
          </w:p>
        </w:tc>
        <w:tc>
          <w:tcPr>
            <w:tcW w:w="1078" w:type="dxa"/>
            <w:noWrap/>
            <w:hideMark/>
          </w:tcPr>
          <w:p w14:paraId="1AB713C2" w14:textId="77777777" w:rsidR="00950139" w:rsidRPr="009754F9" w:rsidRDefault="00950139" w:rsidP="00C47108">
            <w:pPr>
              <w:rPr>
                <w:sz w:val="20"/>
              </w:rPr>
            </w:pPr>
            <w:r w:rsidRPr="009754F9">
              <w:rPr>
                <w:sz w:val="20"/>
              </w:rPr>
              <w:t>67.75</w:t>
            </w:r>
          </w:p>
        </w:tc>
        <w:tc>
          <w:tcPr>
            <w:tcW w:w="1179" w:type="dxa"/>
            <w:noWrap/>
            <w:hideMark/>
          </w:tcPr>
          <w:p w14:paraId="7C7DB019" w14:textId="77777777" w:rsidR="00950139" w:rsidRPr="009754F9" w:rsidRDefault="00950139" w:rsidP="00C47108">
            <w:pPr>
              <w:rPr>
                <w:sz w:val="20"/>
              </w:rPr>
            </w:pPr>
            <w:r w:rsidRPr="009754F9">
              <w:rPr>
                <w:sz w:val="20"/>
              </w:rPr>
              <w:t>29.5</w:t>
            </w:r>
          </w:p>
        </w:tc>
        <w:tc>
          <w:tcPr>
            <w:tcW w:w="963" w:type="dxa"/>
            <w:noWrap/>
            <w:hideMark/>
          </w:tcPr>
          <w:p w14:paraId="7CD998E1" w14:textId="77777777" w:rsidR="00950139" w:rsidRPr="009754F9" w:rsidRDefault="00950139" w:rsidP="00C47108">
            <w:pPr>
              <w:rPr>
                <w:sz w:val="20"/>
              </w:rPr>
            </w:pPr>
            <w:r w:rsidRPr="009754F9">
              <w:rPr>
                <w:sz w:val="20"/>
              </w:rPr>
              <w:t>3</w:t>
            </w:r>
          </w:p>
        </w:tc>
        <w:tc>
          <w:tcPr>
            <w:tcW w:w="829" w:type="dxa"/>
            <w:noWrap/>
            <w:hideMark/>
          </w:tcPr>
          <w:p w14:paraId="42CADBDC" w14:textId="77777777" w:rsidR="00950139" w:rsidRPr="009754F9" w:rsidRDefault="00950139" w:rsidP="00C47108">
            <w:pPr>
              <w:rPr>
                <w:sz w:val="20"/>
              </w:rPr>
            </w:pPr>
            <w:r w:rsidRPr="009754F9">
              <w:rPr>
                <w:sz w:val="20"/>
              </w:rPr>
              <w:t>144</w:t>
            </w:r>
          </w:p>
        </w:tc>
        <w:tc>
          <w:tcPr>
            <w:tcW w:w="2443" w:type="dxa"/>
          </w:tcPr>
          <w:p w14:paraId="7B6164F4" w14:textId="77777777" w:rsidR="00950139" w:rsidRPr="00A255E5" w:rsidRDefault="00950139" w:rsidP="00C47108">
            <w:pPr>
              <w:rPr>
                <w:sz w:val="18"/>
              </w:rPr>
            </w:pPr>
            <w:r w:rsidRPr="008A5BE4">
              <w:rPr>
                <w:sz w:val="18"/>
              </w:rPr>
              <w:t>Pulliainen E. A transect survey of small land carnivore and red fox populations on a subarctic fell in Finnish Forest Lapland over 13 winters. Ann Zool Fennici. 1981;270–8.</w:t>
            </w:r>
          </w:p>
        </w:tc>
      </w:tr>
      <w:tr w:rsidR="00950139" w:rsidRPr="009754F9" w14:paraId="6574F259" w14:textId="77777777" w:rsidTr="00C47108">
        <w:trPr>
          <w:trHeight w:val="300"/>
        </w:trPr>
        <w:tc>
          <w:tcPr>
            <w:tcW w:w="676" w:type="dxa"/>
            <w:noWrap/>
            <w:hideMark/>
          </w:tcPr>
          <w:p w14:paraId="399DA702" w14:textId="77777777" w:rsidR="00950139" w:rsidRPr="009754F9" w:rsidRDefault="00950139" w:rsidP="00C47108">
            <w:pPr>
              <w:rPr>
                <w:sz w:val="20"/>
              </w:rPr>
            </w:pPr>
            <w:r w:rsidRPr="009754F9">
              <w:rPr>
                <w:sz w:val="20"/>
              </w:rPr>
              <w:lastRenderedPageBreak/>
              <w:t>53</w:t>
            </w:r>
          </w:p>
        </w:tc>
        <w:tc>
          <w:tcPr>
            <w:tcW w:w="1136" w:type="dxa"/>
            <w:noWrap/>
            <w:hideMark/>
          </w:tcPr>
          <w:p w14:paraId="701CC281" w14:textId="77777777" w:rsidR="00950139" w:rsidRPr="009754F9" w:rsidRDefault="00950139" w:rsidP="00C47108">
            <w:pPr>
              <w:rPr>
                <w:sz w:val="20"/>
              </w:rPr>
            </w:pPr>
            <w:r w:rsidRPr="009754F9">
              <w:rPr>
                <w:sz w:val="20"/>
              </w:rPr>
              <w:t>Terrestrial</w:t>
            </w:r>
          </w:p>
        </w:tc>
        <w:tc>
          <w:tcPr>
            <w:tcW w:w="1837" w:type="dxa"/>
            <w:noWrap/>
            <w:hideMark/>
          </w:tcPr>
          <w:p w14:paraId="1A5EB358" w14:textId="77777777" w:rsidR="00950139" w:rsidRPr="009754F9" w:rsidRDefault="00950139" w:rsidP="00C47108">
            <w:pPr>
              <w:rPr>
                <w:sz w:val="20"/>
              </w:rPr>
            </w:pPr>
            <w:r w:rsidRPr="009754F9">
              <w:rPr>
                <w:sz w:val="20"/>
              </w:rPr>
              <w:t>Temperate</w:t>
            </w:r>
          </w:p>
        </w:tc>
        <w:tc>
          <w:tcPr>
            <w:tcW w:w="1309" w:type="dxa"/>
            <w:noWrap/>
            <w:hideMark/>
          </w:tcPr>
          <w:p w14:paraId="3E1300C6" w14:textId="77777777" w:rsidR="00950139" w:rsidRPr="009754F9" w:rsidRDefault="00950139" w:rsidP="00C47108">
            <w:pPr>
              <w:rPr>
                <w:sz w:val="20"/>
              </w:rPr>
            </w:pPr>
            <w:r w:rsidRPr="009754F9">
              <w:rPr>
                <w:sz w:val="20"/>
              </w:rPr>
              <w:t>Mammals</w:t>
            </w:r>
          </w:p>
        </w:tc>
        <w:tc>
          <w:tcPr>
            <w:tcW w:w="1698" w:type="dxa"/>
            <w:noWrap/>
            <w:hideMark/>
          </w:tcPr>
          <w:p w14:paraId="7A11828B" w14:textId="77777777" w:rsidR="00950139" w:rsidRPr="009754F9" w:rsidRDefault="00950139" w:rsidP="00C47108">
            <w:pPr>
              <w:rPr>
                <w:sz w:val="20"/>
              </w:rPr>
            </w:pPr>
            <w:r w:rsidRPr="009754F9">
              <w:rPr>
                <w:sz w:val="20"/>
              </w:rPr>
              <w:t>An 11-year study of small mammal populations at Mont St. Hilaire. Quebec</w:t>
            </w:r>
          </w:p>
        </w:tc>
        <w:tc>
          <w:tcPr>
            <w:tcW w:w="885" w:type="dxa"/>
            <w:noWrap/>
            <w:hideMark/>
          </w:tcPr>
          <w:p w14:paraId="0CCA0DCD" w14:textId="77777777" w:rsidR="00950139" w:rsidRPr="009754F9" w:rsidRDefault="00950139" w:rsidP="00C47108">
            <w:pPr>
              <w:rPr>
                <w:sz w:val="20"/>
              </w:rPr>
            </w:pPr>
            <w:r w:rsidRPr="009754F9">
              <w:rPr>
                <w:sz w:val="20"/>
              </w:rPr>
              <w:t>10</w:t>
            </w:r>
          </w:p>
        </w:tc>
        <w:tc>
          <w:tcPr>
            <w:tcW w:w="649" w:type="dxa"/>
            <w:noWrap/>
            <w:hideMark/>
          </w:tcPr>
          <w:p w14:paraId="3E803C54" w14:textId="77777777" w:rsidR="00950139" w:rsidRPr="009754F9" w:rsidRDefault="00950139" w:rsidP="00C47108">
            <w:pPr>
              <w:rPr>
                <w:sz w:val="20"/>
              </w:rPr>
            </w:pPr>
            <w:r w:rsidRPr="009754F9">
              <w:rPr>
                <w:sz w:val="20"/>
              </w:rPr>
              <w:t>1966</w:t>
            </w:r>
          </w:p>
        </w:tc>
        <w:tc>
          <w:tcPr>
            <w:tcW w:w="622" w:type="dxa"/>
            <w:noWrap/>
            <w:hideMark/>
          </w:tcPr>
          <w:p w14:paraId="58972799" w14:textId="77777777" w:rsidR="00950139" w:rsidRPr="009754F9" w:rsidRDefault="00950139" w:rsidP="00C47108">
            <w:pPr>
              <w:rPr>
                <w:sz w:val="20"/>
              </w:rPr>
            </w:pPr>
            <w:r w:rsidRPr="009754F9">
              <w:rPr>
                <w:sz w:val="20"/>
              </w:rPr>
              <w:t>1976</w:t>
            </w:r>
          </w:p>
        </w:tc>
        <w:tc>
          <w:tcPr>
            <w:tcW w:w="1078" w:type="dxa"/>
            <w:noWrap/>
            <w:hideMark/>
          </w:tcPr>
          <w:p w14:paraId="39D7048E" w14:textId="77777777" w:rsidR="00950139" w:rsidRPr="009754F9" w:rsidRDefault="00950139" w:rsidP="00C47108">
            <w:pPr>
              <w:rPr>
                <w:sz w:val="20"/>
              </w:rPr>
            </w:pPr>
            <w:r w:rsidRPr="009754F9">
              <w:rPr>
                <w:sz w:val="20"/>
              </w:rPr>
              <w:t>45.564</w:t>
            </w:r>
          </w:p>
        </w:tc>
        <w:tc>
          <w:tcPr>
            <w:tcW w:w="1179" w:type="dxa"/>
            <w:noWrap/>
            <w:hideMark/>
          </w:tcPr>
          <w:p w14:paraId="08D68B9D" w14:textId="77777777" w:rsidR="00950139" w:rsidRPr="009754F9" w:rsidRDefault="00950139" w:rsidP="00C47108">
            <w:pPr>
              <w:rPr>
                <w:sz w:val="20"/>
              </w:rPr>
            </w:pPr>
            <w:r w:rsidRPr="009754F9">
              <w:rPr>
                <w:sz w:val="20"/>
              </w:rPr>
              <w:t>-73.179</w:t>
            </w:r>
          </w:p>
        </w:tc>
        <w:tc>
          <w:tcPr>
            <w:tcW w:w="963" w:type="dxa"/>
            <w:noWrap/>
            <w:hideMark/>
          </w:tcPr>
          <w:p w14:paraId="29B6B936" w14:textId="77777777" w:rsidR="00950139" w:rsidRPr="009754F9" w:rsidRDefault="00950139" w:rsidP="00C47108">
            <w:pPr>
              <w:rPr>
                <w:sz w:val="20"/>
              </w:rPr>
            </w:pPr>
            <w:r w:rsidRPr="009754F9">
              <w:rPr>
                <w:sz w:val="20"/>
              </w:rPr>
              <w:t>5</w:t>
            </w:r>
          </w:p>
        </w:tc>
        <w:tc>
          <w:tcPr>
            <w:tcW w:w="829" w:type="dxa"/>
            <w:noWrap/>
            <w:hideMark/>
          </w:tcPr>
          <w:p w14:paraId="61EC28C7" w14:textId="77777777" w:rsidR="00950139" w:rsidRPr="009754F9" w:rsidRDefault="00950139" w:rsidP="00C47108">
            <w:pPr>
              <w:rPr>
                <w:sz w:val="20"/>
              </w:rPr>
            </w:pPr>
            <w:r w:rsidRPr="009754F9">
              <w:rPr>
                <w:sz w:val="20"/>
              </w:rPr>
              <w:t>44</w:t>
            </w:r>
          </w:p>
        </w:tc>
        <w:tc>
          <w:tcPr>
            <w:tcW w:w="2443" w:type="dxa"/>
          </w:tcPr>
          <w:p w14:paraId="3BE5442B" w14:textId="77777777" w:rsidR="00950139" w:rsidRPr="00A255E5" w:rsidRDefault="00950139" w:rsidP="00C47108">
            <w:pPr>
              <w:rPr>
                <w:sz w:val="18"/>
              </w:rPr>
            </w:pPr>
            <w:r w:rsidRPr="008A5BE4">
              <w:rPr>
                <w:sz w:val="18"/>
              </w:rPr>
              <w:t>Grant PR. An 11-year study of small mammal populations at Mont St. Hilaire, Quebec. Can J Zool. 1976;54(12):2156–73</w:t>
            </w:r>
            <w:r>
              <w:rPr>
                <w:sz w:val="18"/>
              </w:rPr>
              <w:t>.</w:t>
            </w:r>
          </w:p>
        </w:tc>
      </w:tr>
      <w:tr w:rsidR="00950139" w:rsidRPr="009754F9" w14:paraId="50F3B1AD" w14:textId="77777777" w:rsidTr="00C47108">
        <w:trPr>
          <w:trHeight w:val="300"/>
        </w:trPr>
        <w:tc>
          <w:tcPr>
            <w:tcW w:w="676" w:type="dxa"/>
            <w:noWrap/>
            <w:hideMark/>
          </w:tcPr>
          <w:p w14:paraId="52821A2C" w14:textId="77777777" w:rsidR="00950139" w:rsidRPr="009754F9" w:rsidRDefault="00950139" w:rsidP="00C47108">
            <w:pPr>
              <w:rPr>
                <w:sz w:val="20"/>
              </w:rPr>
            </w:pPr>
            <w:r w:rsidRPr="009754F9">
              <w:rPr>
                <w:sz w:val="20"/>
              </w:rPr>
              <w:t>54</w:t>
            </w:r>
          </w:p>
        </w:tc>
        <w:tc>
          <w:tcPr>
            <w:tcW w:w="1136" w:type="dxa"/>
            <w:noWrap/>
            <w:hideMark/>
          </w:tcPr>
          <w:p w14:paraId="6432DBA8" w14:textId="77777777" w:rsidR="00950139" w:rsidRPr="009754F9" w:rsidRDefault="00950139" w:rsidP="00C47108">
            <w:pPr>
              <w:rPr>
                <w:sz w:val="20"/>
              </w:rPr>
            </w:pPr>
            <w:r w:rsidRPr="009754F9">
              <w:rPr>
                <w:sz w:val="20"/>
              </w:rPr>
              <w:t>Terrestrial</w:t>
            </w:r>
          </w:p>
        </w:tc>
        <w:tc>
          <w:tcPr>
            <w:tcW w:w="1837" w:type="dxa"/>
            <w:noWrap/>
            <w:hideMark/>
          </w:tcPr>
          <w:p w14:paraId="0E21956D" w14:textId="77777777" w:rsidR="00950139" w:rsidRPr="009754F9" w:rsidRDefault="00950139" w:rsidP="00C47108">
            <w:pPr>
              <w:rPr>
                <w:sz w:val="20"/>
              </w:rPr>
            </w:pPr>
            <w:r w:rsidRPr="009754F9">
              <w:rPr>
                <w:sz w:val="20"/>
              </w:rPr>
              <w:t>Tropical</w:t>
            </w:r>
          </w:p>
        </w:tc>
        <w:tc>
          <w:tcPr>
            <w:tcW w:w="1309" w:type="dxa"/>
            <w:noWrap/>
            <w:hideMark/>
          </w:tcPr>
          <w:p w14:paraId="396E1E76" w14:textId="77777777" w:rsidR="00950139" w:rsidRPr="009754F9" w:rsidRDefault="00950139" w:rsidP="00C47108">
            <w:pPr>
              <w:rPr>
                <w:sz w:val="20"/>
              </w:rPr>
            </w:pPr>
            <w:r w:rsidRPr="009754F9">
              <w:rPr>
                <w:sz w:val="20"/>
              </w:rPr>
              <w:t>Terrestrial invertebrates</w:t>
            </w:r>
          </w:p>
        </w:tc>
        <w:tc>
          <w:tcPr>
            <w:tcW w:w="1698" w:type="dxa"/>
            <w:noWrap/>
            <w:hideMark/>
          </w:tcPr>
          <w:p w14:paraId="5093609E" w14:textId="77777777" w:rsidR="00950139" w:rsidRPr="009754F9" w:rsidRDefault="00950139" w:rsidP="00C47108">
            <w:pPr>
              <w:rPr>
                <w:sz w:val="20"/>
              </w:rPr>
            </w:pPr>
            <w:r w:rsidRPr="009754F9">
              <w:rPr>
                <w:sz w:val="20"/>
              </w:rPr>
              <w:t>El Verde Grid invertebrate data (Big Grid Snail Captures 1991-2007)</w:t>
            </w:r>
          </w:p>
        </w:tc>
        <w:tc>
          <w:tcPr>
            <w:tcW w:w="885" w:type="dxa"/>
            <w:noWrap/>
            <w:hideMark/>
          </w:tcPr>
          <w:p w14:paraId="40EE7FBD" w14:textId="77777777" w:rsidR="00950139" w:rsidRPr="009754F9" w:rsidRDefault="00950139" w:rsidP="00C47108">
            <w:pPr>
              <w:rPr>
                <w:sz w:val="20"/>
              </w:rPr>
            </w:pPr>
            <w:r w:rsidRPr="009754F9">
              <w:rPr>
                <w:sz w:val="20"/>
              </w:rPr>
              <w:t>24</w:t>
            </w:r>
          </w:p>
        </w:tc>
        <w:tc>
          <w:tcPr>
            <w:tcW w:w="649" w:type="dxa"/>
            <w:noWrap/>
            <w:hideMark/>
          </w:tcPr>
          <w:p w14:paraId="18A7568C" w14:textId="77777777" w:rsidR="00950139" w:rsidRPr="009754F9" w:rsidRDefault="00950139" w:rsidP="00C47108">
            <w:pPr>
              <w:rPr>
                <w:sz w:val="20"/>
              </w:rPr>
            </w:pPr>
            <w:r w:rsidRPr="009754F9">
              <w:rPr>
                <w:sz w:val="20"/>
              </w:rPr>
              <w:t>1991</w:t>
            </w:r>
          </w:p>
        </w:tc>
        <w:tc>
          <w:tcPr>
            <w:tcW w:w="622" w:type="dxa"/>
            <w:noWrap/>
            <w:hideMark/>
          </w:tcPr>
          <w:p w14:paraId="66AFE703" w14:textId="77777777" w:rsidR="00950139" w:rsidRPr="009754F9" w:rsidRDefault="00950139" w:rsidP="00C47108">
            <w:pPr>
              <w:rPr>
                <w:sz w:val="20"/>
              </w:rPr>
            </w:pPr>
            <w:r w:rsidRPr="009754F9">
              <w:rPr>
                <w:sz w:val="20"/>
              </w:rPr>
              <w:t>2014</w:t>
            </w:r>
          </w:p>
        </w:tc>
        <w:tc>
          <w:tcPr>
            <w:tcW w:w="1078" w:type="dxa"/>
            <w:noWrap/>
            <w:hideMark/>
          </w:tcPr>
          <w:p w14:paraId="053E5A1A" w14:textId="77777777" w:rsidR="00950139" w:rsidRPr="009754F9" w:rsidRDefault="00950139" w:rsidP="00C47108">
            <w:pPr>
              <w:rPr>
                <w:sz w:val="20"/>
              </w:rPr>
            </w:pPr>
            <w:r w:rsidRPr="009754F9">
              <w:rPr>
                <w:sz w:val="20"/>
              </w:rPr>
              <w:t>18.1667</w:t>
            </w:r>
          </w:p>
        </w:tc>
        <w:tc>
          <w:tcPr>
            <w:tcW w:w="1179" w:type="dxa"/>
            <w:noWrap/>
            <w:hideMark/>
          </w:tcPr>
          <w:p w14:paraId="44133C29" w14:textId="77777777" w:rsidR="00950139" w:rsidRPr="009754F9" w:rsidRDefault="00950139" w:rsidP="00C47108">
            <w:pPr>
              <w:rPr>
                <w:sz w:val="20"/>
              </w:rPr>
            </w:pPr>
            <w:r w:rsidRPr="009754F9">
              <w:rPr>
                <w:sz w:val="20"/>
              </w:rPr>
              <w:t>-65.5</w:t>
            </w:r>
          </w:p>
        </w:tc>
        <w:tc>
          <w:tcPr>
            <w:tcW w:w="963" w:type="dxa"/>
            <w:noWrap/>
            <w:hideMark/>
          </w:tcPr>
          <w:p w14:paraId="30F7CAE2" w14:textId="77777777" w:rsidR="00950139" w:rsidRPr="009754F9" w:rsidRDefault="00950139" w:rsidP="00C47108">
            <w:pPr>
              <w:rPr>
                <w:sz w:val="20"/>
              </w:rPr>
            </w:pPr>
            <w:r w:rsidRPr="009754F9">
              <w:rPr>
                <w:sz w:val="20"/>
              </w:rPr>
              <w:t>19</w:t>
            </w:r>
          </w:p>
        </w:tc>
        <w:tc>
          <w:tcPr>
            <w:tcW w:w="829" w:type="dxa"/>
            <w:noWrap/>
            <w:hideMark/>
          </w:tcPr>
          <w:p w14:paraId="2D2F1FB6" w14:textId="77777777" w:rsidR="00950139" w:rsidRPr="009754F9" w:rsidRDefault="00950139" w:rsidP="00C47108">
            <w:pPr>
              <w:rPr>
                <w:sz w:val="20"/>
              </w:rPr>
            </w:pPr>
            <w:r w:rsidRPr="009754F9">
              <w:rPr>
                <w:sz w:val="20"/>
              </w:rPr>
              <w:t>21702</w:t>
            </w:r>
          </w:p>
        </w:tc>
        <w:tc>
          <w:tcPr>
            <w:tcW w:w="2443" w:type="dxa"/>
          </w:tcPr>
          <w:p w14:paraId="03E05A45" w14:textId="77777777" w:rsidR="00950139" w:rsidRPr="00A255E5" w:rsidRDefault="00950139" w:rsidP="00C47108">
            <w:pPr>
              <w:rPr>
                <w:sz w:val="18"/>
              </w:rPr>
            </w:pPr>
            <w:r w:rsidRPr="00C6564B">
              <w:rPr>
                <w:sz w:val="18"/>
              </w:rPr>
              <w:t>Willig  C. P. MR&amp; B. “El Verde Grid long-term invertebrate data: Luquillo Long Term Ecological Research Site Database: Data Set 107.” 2016;Available at:http://luq.lternet.edu/data/luqmetadata107/7427:accessed 2016. Available from: http://sev.lternet.edu/data/sev-187</w:t>
            </w:r>
          </w:p>
        </w:tc>
      </w:tr>
      <w:tr w:rsidR="00950139" w:rsidRPr="009754F9" w14:paraId="01E62768" w14:textId="77777777" w:rsidTr="00C47108">
        <w:trPr>
          <w:trHeight w:val="300"/>
        </w:trPr>
        <w:tc>
          <w:tcPr>
            <w:tcW w:w="676" w:type="dxa"/>
            <w:noWrap/>
            <w:hideMark/>
          </w:tcPr>
          <w:p w14:paraId="2FF424EC" w14:textId="77777777" w:rsidR="00950139" w:rsidRPr="009754F9" w:rsidRDefault="00950139" w:rsidP="00C47108">
            <w:pPr>
              <w:rPr>
                <w:sz w:val="20"/>
              </w:rPr>
            </w:pPr>
            <w:r w:rsidRPr="009754F9">
              <w:rPr>
                <w:sz w:val="20"/>
              </w:rPr>
              <w:t>56</w:t>
            </w:r>
          </w:p>
        </w:tc>
        <w:tc>
          <w:tcPr>
            <w:tcW w:w="1136" w:type="dxa"/>
            <w:noWrap/>
            <w:hideMark/>
          </w:tcPr>
          <w:p w14:paraId="44393ADD" w14:textId="77777777" w:rsidR="00950139" w:rsidRPr="009754F9" w:rsidRDefault="00950139" w:rsidP="00C47108">
            <w:pPr>
              <w:rPr>
                <w:sz w:val="20"/>
              </w:rPr>
            </w:pPr>
            <w:r w:rsidRPr="009754F9">
              <w:rPr>
                <w:sz w:val="20"/>
              </w:rPr>
              <w:t>Terrestrial</w:t>
            </w:r>
          </w:p>
        </w:tc>
        <w:tc>
          <w:tcPr>
            <w:tcW w:w="1837" w:type="dxa"/>
            <w:noWrap/>
            <w:hideMark/>
          </w:tcPr>
          <w:p w14:paraId="629414E9" w14:textId="77777777" w:rsidR="00950139" w:rsidRPr="009754F9" w:rsidRDefault="00950139" w:rsidP="00C47108">
            <w:pPr>
              <w:rPr>
                <w:sz w:val="20"/>
              </w:rPr>
            </w:pPr>
            <w:r w:rsidRPr="009754F9">
              <w:rPr>
                <w:sz w:val="20"/>
              </w:rPr>
              <w:t>Temperate</w:t>
            </w:r>
          </w:p>
        </w:tc>
        <w:tc>
          <w:tcPr>
            <w:tcW w:w="1309" w:type="dxa"/>
            <w:noWrap/>
            <w:hideMark/>
          </w:tcPr>
          <w:p w14:paraId="65F32CAC" w14:textId="77777777" w:rsidR="00950139" w:rsidRPr="009754F9" w:rsidRDefault="00950139" w:rsidP="00C47108">
            <w:pPr>
              <w:rPr>
                <w:sz w:val="20"/>
              </w:rPr>
            </w:pPr>
            <w:r w:rsidRPr="009754F9">
              <w:rPr>
                <w:sz w:val="20"/>
              </w:rPr>
              <w:t>Mammals</w:t>
            </w:r>
          </w:p>
        </w:tc>
        <w:tc>
          <w:tcPr>
            <w:tcW w:w="1698" w:type="dxa"/>
            <w:noWrap/>
            <w:hideMark/>
          </w:tcPr>
          <w:p w14:paraId="3D05B041" w14:textId="77777777" w:rsidR="00950139" w:rsidRPr="009754F9" w:rsidRDefault="00950139" w:rsidP="00C47108">
            <w:pPr>
              <w:rPr>
                <w:sz w:val="20"/>
              </w:rPr>
            </w:pPr>
            <w:r w:rsidRPr="009754F9">
              <w:rPr>
                <w:sz w:val="20"/>
              </w:rPr>
              <w:t>Small Mammal Mark-Recapture Population Dynamics at Core Research Sites</w:t>
            </w:r>
          </w:p>
        </w:tc>
        <w:tc>
          <w:tcPr>
            <w:tcW w:w="885" w:type="dxa"/>
            <w:noWrap/>
            <w:hideMark/>
          </w:tcPr>
          <w:p w14:paraId="1E478B6D" w14:textId="77777777" w:rsidR="00950139" w:rsidRPr="009754F9" w:rsidRDefault="00950139" w:rsidP="00C47108">
            <w:pPr>
              <w:rPr>
                <w:sz w:val="20"/>
              </w:rPr>
            </w:pPr>
            <w:r w:rsidRPr="009754F9">
              <w:rPr>
                <w:sz w:val="20"/>
              </w:rPr>
              <w:t>20</w:t>
            </w:r>
          </w:p>
        </w:tc>
        <w:tc>
          <w:tcPr>
            <w:tcW w:w="649" w:type="dxa"/>
            <w:noWrap/>
            <w:hideMark/>
          </w:tcPr>
          <w:p w14:paraId="39BC97F5" w14:textId="77777777" w:rsidR="00950139" w:rsidRPr="009754F9" w:rsidRDefault="00950139" w:rsidP="00C47108">
            <w:pPr>
              <w:rPr>
                <w:sz w:val="20"/>
              </w:rPr>
            </w:pPr>
            <w:r w:rsidRPr="009754F9">
              <w:rPr>
                <w:sz w:val="20"/>
              </w:rPr>
              <w:t>1989</w:t>
            </w:r>
          </w:p>
        </w:tc>
        <w:tc>
          <w:tcPr>
            <w:tcW w:w="622" w:type="dxa"/>
            <w:noWrap/>
            <w:hideMark/>
          </w:tcPr>
          <w:p w14:paraId="131E7729" w14:textId="77777777" w:rsidR="00950139" w:rsidRPr="009754F9" w:rsidRDefault="00950139" w:rsidP="00C47108">
            <w:pPr>
              <w:rPr>
                <w:sz w:val="20"/>
              </w:rPr>
            </w:pPr>
            <w:r w:rsidRPr="009754F9">
              <w:rPr>
                <w:sz w:val="20"/>
              </w:rPr>
              <w:t>2008</w:t>
            </w:r>
          </w:p>
        </w:tc>
        <w:tc>
          <w:tcPr>
            <w:tcW w:w="1078" w:type="dxa"/>
            <w:noWrap/>
            <w:hideMark/>
          </w:tcPr>
          <w:p w14:paraId="12CE1B9E" w14:textId="77777777" w:rsidR="00950139" w:rsidRPr="009754F9" w:rsidRDefault="00950139" w:rsidP="00C47108">
            <w:pPr>
              <w:rPr>
                <w:sz w:val="20"/>
              </w:rPr>
            </w:pPr>
            <w:r w:rsidRPr="009754F9">
              <w:rPr>
                <w:sz w:val="20"/>
              </w:rPr>
              <w:t>34.2</w:t>
            </w:r>
          </w:p>
        </w:tc>
        <w:tc>
          <w:tcPr>
            <w:tcW w:w="1179" w:type="dxa"/>
            <w:noWrap/>
            <w:hideMark/>
          </w:tcPr>
          <w:p w14:paraId="080626F6" w14:textId="77777777" w:rsidR="00950139" w:rsidRPr="009754F9" w:rsidRDefault="00950139" w:rsidP="00C47108">
            <w:pPr>
              <w:rPr>
                <w:sz w:val="20"/>
              </w:rPr>
            </w:pPr>
            <w:r w:rsidRPr="009754F9">
              <w:rPr>
                <w:sz w:val="20"/>
              </w:rPr>
              <w:t>-106.43</w:t>
            </w:r>
          </w:p>
        </w:tc>
        <w:tc>
          <w:tcPr>
            <w:tcW w:w="963" w:type="dxa"/>
            <w:noWrap/>
            <w:hideMark/>
          </w:tcPr>
          <w:p w14:paraId="6F11656F" w14:textId="77777777" w:rsidR="00950139" w:rsidRPr="009754F9" w:rsidRDefault="00950139" w:rsidP="00C47108">
            <w:pPr>
              <w:rPr>
                <w:sz w:val="20"/>
              </w:rPr>
            </w:pPr>
            <w:r w:rsidRPr="009754F9">
              <w:rPr>
                <w:sz w:val="20"/>
              </w:rPr>
              <w:t>28</w:t>
            </w:r>
          </w:p>
        </w:tc>
        <w:tc>
          <w:tcPr>
            <w:tcW w:w="829" w:type="dxa"/>
            <w:noWrap/>
            <w:hideMark/>
          </w:tcPr>
          <w:p w14:paraId="096D4AC3" w14:textId="77777777" w:rsidR="00950139" w:rsidRPr="009754F9" w:rsidRDefault="00950139" w:rsidP="00C47108">
            <w:pPr>
              <w:rPr>
                <w:sz w:val="20"/>
              </w:rPr>
            </w:pPr>
            <w:r w:rsidRPr="009754F9">
              <w:rPr>
                <w:sz w:val="20"/>
              </w:rPr>
              <w:t>16657</w:t>
            </w:r>
          </w:p>
        </w:tc>
        <w:tc>
          <w:tcPr>
            <w:tcW w:w="2443" w:type="dxa"/>
          </w:tcPr>
          <w:p w14:paraId="40D9E2FF" w14:textId="77777777" w:rsidR="00950139" w:rsidRPr="00A255E5" w:rsidRDefault="00950139" w:rsidP="00C47108">
            <w:pPr>
              <w:rPr>
                <w:sz w:val="18"/>
              </w:rPr>
            </w:pPr>
            <w:r w:rsidRPr="00860A62">
              <w:rPr>
                <w:sz w:val="18"/>
              </w:rPr>
              <w:t>Friggens, M. (2008) "Sevilleta LTER Small Mammal Population Data", Albuquerque, NM: Sevilleta Long Term Ecological Research Site Database: SEV008. Available at: http://sev.lternet.edu/data/sev-8, accessed 2012.</w:t>
            </w:r>
          </w:p>
        </w:tc>
      </w:tr>
      <w:tr w:rsidR="00950139" w:rsidRPr="009754F9" w14:paraId="0422BFB4" w14:textId="77777777" w:rsidTr="00C47108">
        <w:trPr>
          <w:trHeight w:val="300"/>
        </w:trPr>
        <w:tc>
          <w:tcPr>
            <w:tcW w:w="676" w:type="dxa"/>
            <w:noWrap/>
            <w:hideMark/>
          </w:tcPr>
          <w:p w14:paraId="7582814B" w14:textId="77777777" w:rsidR="00950139" w:rsidRPr="009754F9" w:rsidRDefault="00950139" w:rsidP="00C47108">
            <w:pPr>
              <w:rPr>
                <w:sz w:val="20"/>
              </w:rPr>
            </w:pPr>
            <w:r w:rsidRPr="009754F9">
              <w:rPr>
                <w:sz w:val="20"/>
              </w:rPr>
              <w:t>57</w:t>
            </w:r>
          </w:p>
        </w:tc>
        <w:tc>
          <w:tcPr>
            <w:tcW w:w="1136" w:type="dxa"/>
            <w:noWrap/>
            <w:hideMark/>
          </w:tcPr>
          <w:p w14:paraId="2AA70326" w14:textId="77777777" w:rsidR="00950139" w:rsidRPr="009754F9" w:rsidRDefault="00950139" w:rsidP="00C47108">
            <w:pPr>
              <w:rPr>
                <w:sz w:val="20"/>
              </w:rPr>
            </w:pPr>
            <w:r w:rsidRPr="009754F9">
              <w:rPr>
                <w:sz w:val="20"/>
              </w:rPr>
              <w:t>Freshwater</w:t>
            </w:r>
          </w:p>
        </w:tc>
        <w:tc>
          <w:tcPr>
            <w:tcW w:w="1837" w:type="dxa"/>
            <w:noWrap/>
            <w:hideMark/>
          </w:tcPr>
          <w:p w14:paraId="64309EBF" w14:textId="77777777" w:rsidR="00950139" w:rsidRPr="009754F9" w:rsidRDefault="00950139" w:rsidP="00C47108">
            <w:pPr>
              <w:rPr>
                <w:sz w:val="20"/>
              </w:rPr>
            </w:pPr>
            <w:r w:rsidRPr="009754F9">
              <w:rPr>
                <w:sz w:val="20"/>
              </w:rPr>
              <w:t>Temperate</w:t>
            </w:r>
          </w:p>
        </w:tc>
        <w:tc>
          <w:tcPr>
            <w:tcW w:w="1309" w:type="dxa"/>
            <w:noWrap/>
            <w:hideMark/>
          </w:tcPr>
          <w:p w14:paraId="3846EC57" w14:textId="77777777" w:rsidR="00950139" w:rsidRPr="009754F9" w:rsidRDefault="00950139" w:rsidP="00C47108">
            <w:pPr>
              <w:rPr>
                <w:sz w:val="20"/>
              </w:rPr>
            </w:pPr>
            <w:r w:rsidRPr="009754F9">
              <w:rPr>
                <w:sz w:val="20"/>
              </w:rPr>
              <w:t>Fish</w:t>
            </w:r>
          </w:p>
        </w:tc>
        <w:tc>
          <w:tcPr>
            <w:tcW w:w="1698" w:type="dxa"/>
            <w:noWrap/>
            <w:hideMark/>
          </w:tcPr>
          <w:p w14:paraId="13E58F1D" w14:textId="77777777" w:rsidR="00950139" w:rsidRPr="009754F9" w:rsidRDefault="00950139" w:rsidP="00C47108">
            <w:pPr>
              <w:rPr>
                <w:sz w:val="20"/>
              </w:rPr>
            </w:pPr>
            <w:r w:rsidRPr="009754F9">
              <w:rPr>
                <w:sz w:val="20"/>
              </w:rPr>
              <w:t>North Temperate Lakes LTER Fish Abundance</w:t>
            </w:r>
          </w:p>
        </w:tc>
        <w:tc>
          <w:tcPr>
            <w:tcW w:w="885" w:type="dxa"/>
            <w:noWrap/>
            <w:hideMark/>
          </w:tcPr>
          <w:p w14:paraId="68B00647" w14:textId="77777777" w:rsidR="00950139" w:rsidRPr="009754F9" w:rsidRDefault="00950139" w:rsidP="00C47108">
            <w:pPr>
              <w:rPr>
                <w:sz w:val="20"/>
              </w:rPr>
            </w:pPr>
            <w:r w:rsidRPr="009754F9">
              <w:rPr>
                <w:sz w:val="20"/>
              </w:rPr>
              <w:t>32</w:t>
            </w:r>
          </w:p>
        </w:tc>
        <w:tc>
          <w:tcPr>
            <w:tcW w:w="649" w:type="dxa"/>
            <w:noWrap/>
            <w:hideMark/>
          </w:tcPr>
          <w:p w14:paraId="43EDBB38" w14:textId="77777777" w:rsidR="00950139" w:rsidRPr="009754F9" w:rsidRDefault="00950139" w:rsidP="00C47108">
            <w:pPr>
              <w:rPr>
                <w:sz w:val="20"/>
              </w:rPr>
            </w:pPr>
            <w:r w:rsidRPr="009754F9">
              <w:rPr>
                <w:sz w:val="20"/>
              </w:rPr>
              <w:t>1981</w:t>
            </w:r>
          </w:p>
        </w:tc>
        <w:tc>
          <w:tcPr>
            <w:tcW w:w="622" w:type="dxa"/>
            <w:noWrap/>
            <w:hideMark/>
          </w:tcPr>
          <w:p w14:paraId="12341CA0" w14:textId="77777777" w:rsidR="00950139" w:rsidRPr="009754F9" w:rsidRDefault="00950139" w:rsidP="00C47108">
            <w:pPr>
              <w:rPr>
                <w:sz w:val="20"/>
              </w:rPr>
            </w:pPr>
            <w:r w:rsidRPr="009754F9">
              <w:rPr>
                <w:sz w:val="20"/>
              </w:rPr>
              <w:t>2012</w:t>
            </w:r>
          </w:p>
        </w:tc>
        <w:tc>
          <w:tcPr>
            <w:tcW w:w="1078" w:type="dxa"/>
            <w:noWrap/>
            <w:hideMark/>
          </w:tcPr>
          <w:p w14:paraId="743AF253" w14:textId="77777777" w:rsidR="00950139" w:rsidRPr="009754F9" w:rsidRDefault="00950139" w:rsidP="00C47108">
            <w:pPr>
              <w:rPr>
                <w:sz w:val="20"/>
              </w:rPr>
            </w:pPr>
            <w:r w:rsidRPr="009754F9">
              <w:rPr>
                <w:sz w:val="20"/>
              </w:rPr>
              <w:t>43.9928</w:t>
            </w:r>
          </w:p>
        </w:tc>
        <w:tc>
          <w:tcPr>
            <w:tcW w:w="1179" w:type="dxa"/>
            <w:noWrap/>
            <w:hideMark/>
          </w:tcPr>
          <w:p w14:paraId="146F4FF1" w14:textId="77777777" w:rsidR="00950139" w:rsidRPr="009754F9" w:rsidRDefault="00950139" w:rsidP="00C47108">
            <w:pPr>
              <w:rPr>
                <w:sz w:val="20"/>
              </w:rPr>
            </w:pPr>
            <w:r w:rsidRPr="009754F9">
              <w:rPr>
                <w:sz w:val="20"/>
              </w:rPr>
              <w:t>-89.4946</w:t>
            </w:r>
          </w:p>
        </w:tc>
        <w:tc>
          <w:tcPr>
            <w:tcW w:w="963" w:type="dxa"/>
            <w:noWrap/>
            <w:hideMark/>
          </w:tcPr>
          <w:p w14:paraId="0D5A98B6" w14:textId="77777777" w:rsidR="00950139" w:rsidRPr="009754F9" w:rsidRDefault="00950139" w:rsidP="00C47108">
            <w:pPr>
              <w:rPr>
                <w:sz w:val="20"/>
              </w:rPr>
            </w:pPr>
            <w:r w:rsidRPr="009754F9">
              <w:rPr>
                <w:sz w:val="20"/>
              </w:rPr>
              <w:t>76</w:t>
            </w:r>
          </w:p>
        </w:tc>
        <w:tc>
          <w:tcPr>
            <w:tcW w:w="829" w:type="dxa"/>
            <w:noWrap/>
            <w:hideMark/>
          </w:tcPr>
          <w:p w14:paraId="67A12E85" w14:textId="77777777" w:rsidR="00950139" w:rsidRPr="009754F9" w:rsidRDefault="00950139" w:rsidP="00C47108">
            <w:pPr>
              <w:rPr>
                <w:sz w:val="20"/>
              </w:rPr>
            </w:pPr>
            <w:r w:rsidRPr="009754F9">
              <w:rPr>
                <w:sz w:val="20"/>
              </w:rPr>
              <w:t>10892</w:t>
            </w:r>
          </w:p>
        </w:tc>
        <w:tc>
          <w:tcPr>
            <w:tcW w:w="2443" w:type="dxa"/>
          </w:tcPr>
          <w:p w14:paraId="2D828B32" w14:textId="77777777" w:rsidR="00950139" w:rsidRPr="00A255E5" w:rsidRDefault="00950139" w:rsidP="00C47108">
            <w:pPr>
              <w:rPr>
                <w:sz w:val="18"/>
              </w:rPr>
            </w:pPr>
            <w:r w:rsidRPr="008A5BE4">
              <w:rPr>
                <w:sz w:val="18"/>
              </w:rPr>
              <w:t>LTER NTL. “NTLFI02 North Temperate Lakes LTER: Fish Abundance 1981 - current”. North Temperate Lakes Long Term Ecological Research program, NSF. Center for Limnology, University of Wisconsin-Madison. Available at: https://lter.limnology.wisc.edu/dataset/north-temperate-lakes-lter-fish-abundance-1981-current:accessed 2012.</w:t>
            </w:r>
          </w:p>
        </w:tc>
      </w:tr>
      <w:tr w:rsidR="00950139" w:rsidRPr="009754F9" w14:paraId="6412790E" w14:textId="77777777" w:rsidTr="00C47108">
        <w:trPr>
          <w:trHeight w:val="300"/>
        </w:trPr>
        <w:tc>
          <w:tcPr>
            <w:tcW w:w="676" w:type="dxa"/>
            <w:noWrap/>
            <w:hideMark/>
          </w:tcPr>
          <w:p w14:paraId="44211B41" w14:textId="77777777" w:rsidR="00950139" w:rsidRPr="009754F9" w:rsidRDefault="00950139" w:rsidP="00C47108">
            <w:pPr>
              <w:rPr>
                <w:sz w:val="20"/>
              </w:rPr>
            </w:pPr>
            <w:r w:rsidRPr="009754F9">
              <w:rPr>
                <w:sz w:val="20"/>
              </w:rPr>
              <w:t>58</w:t>
            </w:r>
          </w:p>
        </w:tc>
        <w:tc>
          <w:tcPr>
            <w:tcW w:w="1136" w:type="dxa"/>
            <w:noWrap/>
            <w:hideMark/>
          </w:tcPr>
          <w:p w14:paraId="451F75AA" w14:textId="77777777" w:rsidR="00950139" w:rsidRPr="009754F9" w:rsidRDefault="00950139" w:rsidP="00C47108">
            <w:pPr>
              <w:rPr>
                <w:sz w:val="20"/>
              </w:rPr>
            </w:pPr>
            <w:r w:rsidRPr="009754F9">
              <w:rPr>
                <w:sz w:val="20"/>
              </w:rPr>
              <w:t>Terrestrial</w:t>
            </w:r>
          </w:p>
        </w:tc>
        <w:tc>
          <w:tcPr>
            <w:tcW w:w="1837" w:type="dxa"/>
            <w:noWrap/>
            <w:hideMark/>
          </w:tcPr>
          <w:p w14:paraId="62F1C78F" w14:textId="77777777" w:rsidR="00950139" w:rsidRPr="009754F9" w:rsidRDefault="00950139" w:rsidP="00C47108">
            <w:pPr>
              <w:rPr>
                <w:sz w:val="20"/>
              </w:rPr>
            </w:pPr>
            <w:r w:rsidRPr="009754F9">
              <w:rPr>
                <w:sz w:val="20"/>
              </w:rPr>
              <w:t>Tropical</w:t>
            </w:r>
          </w:p>
        </w:tc>
        <w:tc>
          <w:tcPr>
            <w:tcW w:w="1309" w:type="dxa"/>
            <w:noWrap/>
            <w:hideMark/>
          </w:tcPr>
          <w:p w14:paraId="708199C1" w14:textId="77777777" w:rsidR="00950139" w:rsidRPr="009754F9" w:rsidRDefault="00950139" w:rsidP="00C47108">
            <w:pPr>
              <w:rPr>
                <w:sz w:val="20"/>
              </w:rPr>
            </w:pPr>
            <w:r w:rsidRPr="009754F9">
              <w:rPr>
                <w:sz w:val="20"/>
              </w:rPr>
              <w:t>Birds</w:t>
            </w:r>
          </w:p>
        </w:tc>
        <w:tc>
          <w:tcPr>
            <w:tcW w:w="1698" w:type="dxa"/>
            <w:noWrap/>
            <w:hideMark/>
          </w:tcPr>
          <w:p w14:paraId="36F47507" w14:textId="77777777" w:rsidR="00950139" w:rsidRPr="009754F9" w:rsidRDefault="00950139" w:rsidP="00C47108">
            <w:pPr>
              <w:rPr>
                <w:sz w:val="20"/>
              </w:rPr>
            </w:pPr>
            <w:r w:rsidRPr="009754F9">
              <w:rPr>
                <w:sz w:val="20"/>
              </w:rPr>
              <w:t xml:space="preserve">Avian populations long-term </w:t>
            </w:r>
            <w:r w:rsidRPr="009754F9">
              <w:rPr>
                <w:sz w:val="20"/>
              </w:rPr>
              <w:lastRenderedPageBreak/>
              <w:t>monitoring dataset. San Juan. Puerto Rico Luquillo Long Term Ecological Research Site Database Grid points bird counts DBAS 23</w:t>
            </w:r>
          </w:p>
        </w:tc>
        <w:tc>
          <w:tcPr>
            <w:tcW w:w="885" w:type="dxa"/>
            <w:noWrap/>
            <w:hideMark/>
          </w:tcPr>
          <w:p w14:paraId="5B3A6761" w14:textId="77777777" w:rsidR="00950139" w:rsidRPr="009754F9" w:rsidRDefault="00950139" w:rsidP="00C47108">
            <w:pPr>
              <w:rPr>
                <w:sz w:val="20"/>
              </w:rPr>
            </w:pPr>
            <w:r w:rsidRPr="009754F9">
              <w:rPr>
                <w:sz w:val="20"/>
              </w:rPr>
              <w:lastRenderedPageBreak/>
              <w:t>18</w:t>
            </w:r>
          </w:p>
        </w:tc>
        <w:tc>
          <w:tcPr>
            <w:tcW w:w="649" w:type="dxa"/>
            <w:noWrap/>
            <w:hideMark/>
          </w:tcPr>
          <w:p w14:paraId="6A9CEC45" w14:textId="77777777" w:rsidR="00950139" w:rsidRPr="009754F9" w:rsidRDefault="00950139" w:rsidP="00C47108">
            <w:pPr>
              <w:rPr>
                <w:sz w:val="20"/>
              </w:rPr>
            </w:pPr>
            <w:r w:rsidRPr="009754F9">
              <w:rPr>
                <w:sz w:val="20"/>
              </w:rPr>
              <w:t>1991</w:t>
            </w:r>
          </w:p>
        </w:tc>
        <w:tc>
          <w:tcPr>
            <w:tcW w:w="622" w:type="dxa"/>
            <w:noWrap/>
            <w:hideMark/>
          </w:tcPr>
          <w:p w14:paraId="212112D2" w14:textId="77777777" w:rsidR="00950139" w:rsidRPr="009754F9" w:rsidRDefault="00950139" w:rsidP="00C47108">
            <w:pPr>
              <w:rPr>
                <w:sz w:val="20"/>
              </w:rPr>
            </w:pPr>
            <w:r w:rsidRPr="009754F9">
              <w:rPr>
                <w:sz w:val="20"/>
              </w:rPr>
              <w:t>2008</w:t>
            </w:r>
          </w:p>
        </w:tc>
        <w:tc>
          <w:tcPr>
            <w:tcW w:w="1078" w:type="dxa"/>
            <w:noWrap/>
            <w:hideMark/>
          </w:tcPr>
          <w:p w14:paraId="0CDBD085" w14:textId="77777777" w:rsidR="00950139" w:rsidRPr="009754F9" w:rsidRDefault="00950139" w:rsidP="00C47108">
            <w:pPr>
              <w:rPr>
                <w:sz w:val="20"/>
              </w:rPr>
            </w:pPr>
            <w:r w:rsidRPr="009754F9">
              <w:rPr>
                <w:sz w:val="20"/>
              </w:rPr>
              <w:t>18.19</w:t>
            </w:r>
          </w:p>
        </w:tc>
        <w:tc>
          <w:tcPr>
            <w:tcW w:w="1179" w:type="dxa"/>
            <w:noWrap/>
            <w:hideMark/>
          </w:tcPr>
          <w:p w14:paraId="67DB23B4" w14:textId="77777777" w:rsidR="00950139" w:rsidRPr="009754F9" w:rsidRDefault="00950139" w:rsidP="00C47108">
            <w:pPr>
              <w:rPr>
                <w:sz w:val="20"/>
              </w:rPr>
            </w:pPr>
            <w:r w:rsidRPr="009754F9">
              <w:rPr>
                <w:sz w:val="20"/>
              </w:rPr>
              <w:t>-65.43</w:t>
            </w:r>
          </w:p>
        </w:tc>
        <w:tc>
          <w:tcPr>
            <w:tcW w:w="963" w:type="dxa"/>
            <w:noWrap/>
            <w:hideMark/>
          </w:tcPr>
          <w:p w14:paraId="5CF5A2BB" w14:textId="77777777" w:rsidR="00950139" w:rsidRPr="009754F9" w:rsidRDefault="00950139" w:rsidP="00C47108">
            <w:pPr>
              <w:rPr>
                <w:sz w:val="20"/>
              </w:rPr>
            </w:pPr>
            <w:r w:rsidRPr="009754F9">
              <w:rPr>
                <w:sz w:val="20"/>
              </w:rPr>
              <w:t>31</w:t>
            </w:r>
          </w:p>
        </w:tc>
        <w:tc>
          <w:tcPr>
            <w:tcW w:w="829" w:type="dxa"/>
            <w:noWrap/>
            <w:hideMark/>
          </w:tcPr>
          <w:p w14:paraId="5670C0D1" w14:textId="77777777" w:rsidR="00950139" w:rsidRPr="009754F9" w:rsidRDefault="00950139" w:rsidP="00C47108">
            <w:pPr>
              <w:rPr>
                <w:sz w:val="20"/>
              </w:rPr>
            </w:pPr>
            <w:r w:rsidRPr="009754F9">
              <w:rPr>
                <w:sz w:val="20"/>
              </w:rPr>
              <w:t>1171</w:t>
            </w:r>
          </w:p>
        </w:tc>
        <w:tc>
          <w:tcPr>
            <w:tcW w:w="2443" w:type="dxa"/>
          </w:tcPr>
          <w:p w14:paraId="3EA1E672" w14:textId="77777777" w:rsidR="00950139" w:rsidRPr="00A255E5" w:rsidRDefault="00950139" w:rsidP="00C47108">
            <w:pPr>
              <w:rPr>
                <w:sz w:val="18"/>
              </w:rPr>
            </w:pPr>
            <w:r w:rsidRPr="00860A62">
              <w:rPr>
                <w:sz w:val="18"/>
              </w:rPr>
              <w:t xml:space="preserve">Waide RB. “Bird abundance - point counts. El Verde Field </w:t>
            </w:r>
            <w:r w:rsidRPr="00860A62">
              <w:rPr>
                <w:sz w:val="18"/>
              </w:rPr>
              <w:lastRenderedPageBreak/>
              <w:t>Station, Puerto Rico: Luquillo Long Term Ecological Research Site Database: Data Set 23.” 2010;Available at: http:/luq.lter net.edu/data/luqmetadata23:accessed 2012.</w:t>
            </w:r>
          </w:p>
        </w:tc>
      </w:tr>
      <w:tr w:rsidR="00950139" w:rsidRPr="009754F9" w14:paraId="70022596" w14:textId="77777777" w:rsidTr="00C47108">
        <w:trPr>
          <w:trHeight w:val="300"/>
        </w:trPr>
        <w:tc>
          <w:tcPr>
            <w:tcW w:w="676" w:type="dxa"/>
            <w:noWrap/>
            <w:hideMark/>
          </w:tcPr>
          <w:p w14:paraId="33BAFF87" w14:textId="77777777" w:rsidR="00950139" w:rsidRPr="009754F9" w:rsidRDefault="00950139" w:rsidP="00C47108">
            <w:pPr>
              <w:rPr>
                <w:sz w:val="20"/>
              </w:rPr>
            </w:pPr>
            <w:r w:rsidRPr="009754F9">
              <w:rPr>
                <w:sz w:val="20"/>
              </w:rPr>
              <w:lastRenderedPageBreak/>
              <w:t>59</w:t>
            </w:r>
          </w:p>
        </w:tc>
        <w:tc>
          <w:tcPr>
            <w:tcW w:w="1136" w:type="dxa"/>
            <w:noWrap/>
            <w:hideMark/>
          </w:tcPr>
          <w:p w14:paraId="27E9B809" w14:textId="77777777" w:rsidR="00950139" w:rsidRPr="009754F9" w:rsidRDefault="00950139" w:rsidP="00C47108">
            <w:pPr>
              <w:rPr>
                <w:sz w:val="20"/>
              </w:rPr>
            </w:pPr>
            <w:r w:rsidRPr="009754F9">
              <w:rPr>
                <w:sz w:val="20"/>
              </w:rPr>
              <w:t>Terrestrial</w:t>
            </w:r>
          </w:p>
        </w:tc>
        <w:tc>
          <w:tcPr>
            <w:tcW w:w="1837" w:type="dxa"/>
            <w:noWrap/>
            <w:hideMark/>
          </w:tcPr>
          <w:p w14:paraId="4C45EA84" w14:textId="77777777" w:rsidR="00950139" w:rsidRPr="009754F9" w:rsidRDefault="00950139" w:rsidP="00C47108">
            <w:pPr>
              <w:rPr>
                <w:sz w:val="20"/>
              </w:rPr>
            </w:pPr>
            <w:r w:rsidRPr="009754F9">
              <w:rPr>
                <w:sz w:val="20"/>
              </w:rPr>
              <w:t>Temperate</w:t>
            </w:r>
          </w:p>
        </w:tc>
        <w:tc>
          <w:tcPr>
            <w:tcW w:w="1309" w:type="dxa"/>
            <w:noWrap/>
            <w:hideMark/>
          </w:tcPr>
          <w:p w14:paraId="31429B1A" w14:textId="77777777" w:rsidR="00950139" w:rsidRPr="009754F9" w:rsidRDefault="00950139" w:rsidP="00C47108">
            <w:pPr>
              <w:rPr>
                <w:sz w:val="20"/>
              </w:rPr>
            </w:pPr>
            <w:r w:rsidRPr="009754F9">
              <w:rPr>
                <w:sz w:val="20"/>
              </w:rPr>
              <w:t>Mammals</w:t>
            </w:r>
          </w:p>
        </w:tc>
        <w:tc>
          <w:tcPr>
            <w:tcW w:w="1698" w:type="dxa"/>
            <w:noWrap/>
            <w:hideMark/>
          </w:tcPr>
          <w:p w14:paraId="6345036B" w14:textId="77777777" w:rsidR="00950139" w:rsidRPr="009754F9" w:rsidRDefault="00950139" w:rsidP="00C47108">
            <w:pPr>
              <w:rPr>
                <w:sz w:val="20"/>
              </w:rPr>
            </w:pPr>
            <w:r w:rsidRPr="009754F9">
              <w:rPr>
                <w:sz w:val="20"/>
              </w:rPr>
              <w:t>Long-term monitoring and experimental manipulation of a Chihuahuan Desert ecosystem near Portal. Arizona. USA</w:t>
            </w:r>
          </w:p>
        </w:tc>
        <w:tc>
          <w:tcPr>
            <w:tcW w:w="885" w:type="dxa"/>
            <w:noWrap/>
            <w:hideMark/>
          </w:tcPr>
          <w:p w14:paraId="69A10AF1" w14:textId="77777777" w:rsidR="00950139" w:rsidRPr="009754F9" w:rsidRDefault="00950139" w:rsidP="00C47108">
            <w:pPr>
              <w:rPr>
                <w:sz w:val="20"/>
              </w:rPr>
            </w:pPr>
            <w:r w:rsidRPr="009754F9">
              <w:rPr>
                <w:sz w:val="20"/>
              </w:rPr>
              <w:t>26</w:t>
            </w:r>
          </w:p>
        </w:tc>
        <w:tc>
          <w:tcPr>
            <w:tcW w:w="649" w:type="dxa"/>
            <w:noWrap/>
            <w:hideMark/>
          </w:tcPr>
          <w:p w14:paraId="622DAF0B" w14:textId="77777777" w:rsidR="00950139" w:rsidRPr="009754F9" w:rsidRDefault="00950139" w:rsidP="00C47108">
            <w:pPr>
              <w:rPr>
                <w:sz w:val="20"/>
              </w:rPr>
            </w:pPr>
            <w:r w:rsidRPr="009754F9">
              <w:rPr>
                <w:sz w:val="20"/>
              </w:rPr>
              <w:t>1977</w:t>
            </w:r>
          </w:p>
        </w:tc>
        <w:tc>
          <w:tcPr>
            <w:tcW w:w="622" w:type="dxa"/>
            <w:noWrap/>
            <w:hideMark/>
          </w:tcPr>
          <w:p w14:paraId="0DA11DA1" w14:textId="77777777" w:rsidR="00950139" w:rsidRPr="009754F9" w:rsidRDefault="00950139" w:rsidP="00C47108">
            <w:pPr>
              <w:rPr>
                <w:sz w:val="20"/>
              </w:rPr>
            </w:pPr>
            <w:r w:rsidRPr="009754F9">
              <w:rPr>
                <w:sz w:val="20"/>
              </w:rPr>
              <w:t>2002</w:t>
            </w:r>
          </w:p>
        </w:tc>
        <w:tc>
          <w:tcPr>
            <w:tcW w:w="1078" w:type="dxa"/>
            <w:noWrap/>
            <w:hideMark/>
          </w:tcPr>
          <w:p w14:paraId="78FA5ACA" w14:textId="77777777" w:rsidR="00950139" w:rsidRPr="009754F9" w:rsidRDefault="00950139" w:rsidP="00C47108">
            <w:pPr>
              <w:rPr>
                <w:sz w:val="20"/>
              </w:rPr>
            </w:pPr>
            <w:r w:rsidRPr="009754F9">
              <w:rPr>
                <w:sz w:val="20"/>
              </w:rPr>
              <w:t>30.3226</w:t>
            </w:r>
          </w:p>
        </w:tc>
        <w:tc>
          <w:tcPr>
            <w:tcW w:w="1179" w:type="dxa"/>
            <w:noWrap/>
            <w:hideMark/>
          </w:tcPr>
          <w:p w14:paraId="3779E527" w14:textId="77777777" w:rsidR="00950139" w:rsidRPr="009754F9" w:rsidRDefault="00950139" w:rsidP="00C47108">
            <w:pPr>
              <w:rPr>
                <w:sz w:val="20"/>
              </w:rPr>
            </w:pPr>
            <w:r w:rsidRPr="009754F9">
              <w:rPr>
                <w:sz w:val="20"/>
              </w:rPr>
              <w:t>-103.501</w:t>
            </w:r>
          </w:p>
        </w:tc>
        <w:tc>
          <w:tcPr>
            <w:tcW w:w="963" w:type="dxa"/>
            <w:noWrap/>
            <w:hideMark/>
          </w:tcPr>
          <w:p w14:paraId="5A58E70D" w14:textId="77777777" w:rsidR="00950139" w:rsidRPr="009754F9" w:rsidRDefault="00950139" w:rsidP="00C47108">
            <w:pPr>
              <w:rPr>
                <w:sz w:val="20"/>
              </w:rPr>
            </w:pPr>
            <w:r w:rsidRPr="009754F9">
              <w:rPr>
                <w:sz w:val="20"/>
              </w:rPr>
              <w:t>29</w:t>
            </w:r>
          </w:p>
        </w:tc>
        <w:tc>
          <w:tcPr>
            <w:tcW w:w="829" w:type="dxa"/>
            <w:noWrap/>
            <w:hideMark/>
          </w:tcPr>
          <w:p w14:paraId="1FA4CE6B" w14:textId="77777777" w:rsidR="00950139" w:rsidRPr="009754F9" w:rsidRDefault="00950139" w:rsidP="00C47108">
            <w:pPr>
              <w:rPr>
                <w:sz w:val="20"/>
              </w:rPr>
            </w:pPr>
            <w:r w:rsidRPr="009754F9">
              <w:rPr>
                <w:sz w:val="20"/>
              </w:rPr>
              <w:t>427</w:t>
            </w:r>
          </w:p>
        </w:tc>
        <w:tc>
          <w:tcPr>
            <w:tcW w:w="2443" w:type="dxa"/>
          </w:tcPr>
          <w:p w14:paraId="108F998B" w14:textId="77777777" w:rsidR="00950139" w:rsidRPr="00A255E5" w:rsidRDefault="00950139" w:rsidP="00C47108">
            <w:pPr>
              <w:rPr>
                <w:sz w:val="18"/>
              </w:rPr>
            </w:pPr>
            <w:r w:rsidRPr="008A5BE4">
              <w:rPr>
                <w:rFonts w:hint="eastAsia"/>
                <w:sz w:val="18"/>
              </w:rPr>
              <w:t>Ernest SK, Valone TJ, Brown JH. Long</w:t>
            </w:r>
            <w:r w:rsidRPr="008A5BE4">
              <w:rPr>
                <w:rFonts w:hint="eastAsia"/>
                <w:sz w:val="18"/>
              </w:rPr>
              <w:t>‐</w:t>
            </w:r>
            <w:r w:rsidRPr="008A5BE4">
              <w:rPr>
                <w:rFonts w:hint="eastAsia"/>
                <w:sz w:val="18"/>
              </w:rPr>
              <w:t>term monitoring and experimental manipulation of a Chihuahuan Desert ecosystem near Portal, Arizona, USA. Ecology. 2009;90(6):1708.</w:t>
            </w:r>
          </w:p>
        </w:tc>
      </w:tr>
      <w:tr w:rsidR="00950139" w:rsidRPr="009754F9" w14:paraId="1C280D44" w14:textId="77777777" w:rsidTr="00C47108">
        <w:trPr>
          <w:trHeight w:val="300"/>
        </w:trPr>
        <w:tc>
          <w:tcPr>
            <w:tcW w:w="676" w:type="dxa"/>
            <w:noWrap/>
            <w:hideMark/>
          </w:tcPr>
          <w:p w14:paraId="1D68DF42" w14:textId="77777777" w:rsidR="00950139" w:rsidRPr="009754F9" w:rsidRDefault="00950139" w:rsidP="00C47108">
            <w:pPr>
              <w:rPr>
                <w:sz w:val="20"/>
              </w:rPr>
            </w:pPr>
            <w:r w:rsidRPr="009754F9">
              <w:rPr>
                <w:sz w:val="20"/>
              </w:rPr>
              <w:t>63</w:t>
            </w:r>
          </w:p>
        </w:tc>
        <w:tc>
          <w:tcPr>
            <w:tcW w:w="1136" w:type="dxa"/>
            <w:noWrap/>
            <w:hideMark/>
          </w:tcPr>
          <w:p w14:paraId="5B49B2E1" w14:textId="77777777" w:rsidR="00950139" w:rsidRPr="009754F9" w:rsidRDefault="00950139" w:rsidP="00C47108">
            <w:pPr>
              <w:rPr>
                <w:sz w:val="20"/>
              </w:rPr>
            </w:pPr>
            <w:r w:rsidRPr="009754F9">
              <w:rPr>
                <w:sz w:val="20"/>
              </w:rPr>
              <w:t>Terrestrial</w:t>
            </w:r>
          </w:p>
        </w:tc>
        <w:tc>
          <w:tcPr>
            <w:tcW w:w="1837" w:type="dxa"/>
            <w:noWrap/>
            <w:hideMark/>
          </w:tcPr>
          <w:p w14:paraId="35603BA7" w14:textId="77777777" w:rsidR="00950139" w:rsidRPr="009754F9" w:rsidRDefault="00950139" w:rsidP="00C47108">
            <w:pPr>
              <w:rPr>
                <w:sz w:val="20"/>
              </w:rPr>
            </w:pPr>
            <w:r w:rsidRPr="009754F9">
              <w:rPr>
                <w:sz w:val="20"/>
              </w:rPr>
              <w:t>Temperate</w:t>
            </w:r>
          </w:p>
        </w:tc>
        <w:tc>
          <w:tcPr>
            <w:tcW w:w="1309" w:type="dxa"/>
            <w:noWrap/>
            <w:hideMark/>
          </w:tcPr>
          <w:p w14:paraId="47DD4E4F" w14:textId="77777777" w:rsidR="00950139" w:rsidRPr="009754F9" w:rsidRDefault="00950139" w:rsidP="00C47108">
            <w:pPr>
              <w:rPr>
                <w:sz w:val="20"/>
              </w:rPr>
            </w:pPr>
            <w:r w:rsidRPr="009754F9">
              <w:rPr>
                <w:sz w:val="20"/>
              </w:rPr>
              <w:t>Terrestrial invertebrates</w:t>
            </w:r>
          </w:p>
        </w:tc>
        <w:tc>
          <w:tcPr>
            <w:tcW w:w="1698" w:type="dxa"/>
            <w:noWrap/>
            <w:hideMark/>
          </w:tcPr>
          <w:p w14:paraId="101201F9" w14:textId="77777777" w:rsidR="00950139" w:rsidRPr="009754F9" w:rsidRDefault="00950139" w:rsidP="00C47108">
            <w:pPr>
              <w:rPr>
                <w:sz w:val="20"/>
              </w:rPr>
            </w:pPr>
            <w:r w:rsidRPr="009754F9">
              <w:rPr>
                <w:sz w:val="20"/>
              </w:rPr>
              <w:t>The development of dragonfly communities and the consequences of territorial behaviour A 27-year study on small ponds at Woodwalton Fen. Cambridgeshire. United Kingdom</w:t>
            </w:r>
          </w:p>
        </w:tc>
        <w:tc>
          <w:tcPr>
            <w:tcW w:w="885" w:type="dxa"/>
            <w:noWrap/>
            <w:hideMark/>
          </w:tcPr>
          <w:p w14:paraId="1DE255B2" w14:textId="77777777" w:rsidR="00950139" w:rsidRPr="009754F9" w:rsidRDefault="00950139" w:rsidP="00C47108">
            <w:pPr>
              <w:rPr>
                <w:sz w:val="20"/>
              </w:rPr>
            </w:pPr>
            <w:r w:rsidRPr="009754F9">
              <w:rPr>
                <w:sz w:val="20"/>
              </w:rPr>
              <w:t>29</w:t>
            </w:r>
          </w:p>
        </w:tc>
        <w:tc>
          <w:tcPr>
            <w:tcW w:w="649" w:type="dxa"/>
            <w:noWrap/>
            <w:hideMark/>
          </w:tcPr>
          <w:p w14:paraId="0EFE55E6" w14:textId="77777777" w:rsidR="00950139" w:rsidRPr="009754F9" w:rsidRDefault="00950139" w:rsidP="00C47108">
            <w:pPr>
              <w:rPr>
                <w:sz w:val="20"/>
              </w:rPr>
            </w:pPr>
            <w:r w:rsidRPr="009754F9">
              <w:rPr>
                <w:sz w:val="20"/>
              </w:rPr>
              <w:t>1959</w:t>
            </w:r>
          </w:p>
        </w:tc>
        <w:tc>
          <w:tcPr>
            <w:tcW w:w="622" w:type="dxa"/>
            <w:noWrap/>
            <w:hideMark/>
          </w:tcPr>
          <w:p w14:paraId="4E320FED" w14:textId="77777777" w:rsidR="00950139" w:rsidRPr="009754F9" w:rsidRDefault="00950139" w:rsidP="00C47108">
            <w:pPr>
              <w:rPr>
                <w:sz w:val="20"/>
              </w:rPr>
            </w:pPr>
            <w:r w:rsidRPr="009754F9">
              <w:rPr>
                <w:sz w:val="20"/>
              </w:rPr>
              <w:t>1988</w:t>
            </w:r>
          </w:p>
        </w:tc>
        <w:tc>
          <w:tcPr>
            <w:tcW w:w="1078" w:type="dxa"/>
            <w:noWrap/>
            <w:hideMark/>
          </w:tcPr>
          <w:p w14:paraId="7199D9DA" w14:textId="77777777" w:rsidR="00950139" w:rsidRPr="009754F9" w:rsidRDefault="00950139" w:rsidP="00C47108">
            <w:pPr>
              <w:rPr>
                <w:sz w:val="20"/>
              </w:rPr>
            </w:pPr>
            <w:r w:rsidRPr="009754F9">
              <w:rPr>
                <w:sz w:val="20"/>
              </w:rPr>
              <w:t>52.4221</w:t>
            </w:r>
          </w:p>
        </w:tc>
        <w:tc>
          <w:tcPr>
            <w:tcW w:w="1179" w:type="dxa"/>
            <w:noWrap/>
            <w:hideMark/>
          </w:tcPr>
          <w:p w14:paraId="36476978" w14:textId="77777777" w:rsidR="00950139" w:rsidRPr="009754F9" w:rsidRDefault="00950139" w:rsidP="00C47108">
            <w:pPr>
              <w:rPr>
                <w:sz w:val="20"/>
              </w:rPr>
            </w:pPr>
            <w:r w:rsidRPr="009754F9">
              <w:rPr>
                <w:sz w:val="20"/>
              </w:rPr>
              <w:t>-0.180928</w:t>
            </w:r>
          </w:p>
        </w:tc>
        <w:tc>
          <w:tcPr>
            <w:tcW w:w="963" w:type="dxa"/>
            <w:noWrap/>
            <w:hideMark/>
          </w:tcPr>
          <w:p w14:paraId="6CA6025F" w14:textId="77777777" w:rsidR="00950139" w:rsidRPr="009754F9" w:rsidRDefault="00950139" w:rsidP="00C47108">
            <w:pPr>
              <w:rPr>
                <w:sz w:val="20"/>
              </w:rPr>
            </w:pPr>
            <w:r w:rsidRPr="009754F9">
              <w:rPr>
                <w:sz w:val="20"/>
              </w:rPr>
              <w:t>5</w:t>
            </w:r>
          </w:p>
        </w:tc>
        <w:tc>
          <w:tcPr>
            <w:tcW w:w="829" w:type="dxa"/>
            <w:noWrap/>
            <w:hideMark/>
          </w:tcPr>
          <w:p w14:paraId="37B5F84A" w14:textId="77777777" w:rsidR="00950139" w:rsidRPr="009754F9" w:rsidRDefault="00950139" w:rsidP="00C47108">
            <w:pPr>
              <w:rPr>
                <w:sz w:val="20"/>
              </w:rPr>
            </w:pPr>
            <w:r w:rsidRPr="009754F9">
              <w:rPr>
                <w:sz w:val="20"/>
              </w:rPr>
              <w:t>132</w:t>
            </w:r>
          </w:p>
        </w:tc>
        <w:tc>
          <w:tcPr>
            <w:tcW w:w="2443" w:type="dxa"/>
          </w:tcPr>
          <w:p w14:paraId="5B02F96F" w14:textId="77777777" w:rsidR="00950139" w:rsidRPr="00A255E5" w:rsidRDefault="00950139" w:rsidP="00C47108">
            <w:pPr>
              <w:rPr>
                <w:sz w:val="18"/>
              </w:rPr>
            </w:pPr>
            <w:r w:rsidRPr="008A5BE4">
              <w:rPr>
                <w:sz w:val="18"/>
              </w:rPr>
              <w:t>Moore NW. The development of dragonfly communities and the consequences of territorial behaviour: a 27 year study on small ponds at Woodwalton Fen, Cambridgeshire, United Kingdom. Odonatologica. 1991;20(2):203–31</w:t>
            </w:r>
          </w:p>
        </w:tc>
      </w:tr>
      <w:tr w:rsidR="00950139" w:rsidRPr="009754F9" w14:paraId="4DB8AADE" w14:textId="77777777" w:rsidTr="00C47108">
        <w:trPr>
          <w:trHeight w:val="300"/>
        </w:trPr>
        <w:tc>
          <w:tcPr>
            <w:tcW w:w="676" w:type="dxa"/>
            <w:noWrap/>
            <w:hideMark/>
          </w:tcPr>
          <w:p w14:paraId="4791996F" w14:textId="77777777" w:rsidR="00950139" w:rsidRPr="009754F9" w:rsidRDefault="00950139" w:rsidP="00C47108">
            <w:pPr>
              <w:rPr>
                <w:sz w:val="20"/>
              </w:rPr>
            </w:pPr>
            <w:r w:rsidRPr="009754F9">
              <w:rPr>
                <w:sz w:val="20"/>
              </w:rPr>
              <w:t>67</w:t>
            </w:r>
          </w:p>
        </w:tc>
        <w:tc>
          <w:tcPr>
            <w:tcW w:w="1136" w:type="dxa"/>
            <w:noWrap/>
            <w:hideMark/>
          </w:tcPr>
          <w:p w14:paraId="37B805DA" w14:textId="77777777" w:rsidR="00950139" w:rsidRPr="009754F9" w:rsidRDefault="00950139" w:rsidP="00C47108">
            <w:pPr>
              <w:rPr>
                <w:sz w:val="20"/>
              </w:rPr>
            </w:pPr>
            <w:r w:rsidRPr="009754F9">
              <w:rPr>
                <w:sz w:val="20"/>
              </w:rPr>
              <w:t>Terrestrial</w:t>
            </w:r>
          </w:p>
        </w:tc>
        <w:tc>
          <w:tcPr>
            <w:tcW w:w="1837" w:type="dxa"/>
            <w:noWrap/>
            <w:hideMark/>
          </w:tcPr>
          <w:p w14:paraId="29C53D76" w14:textId="77777777" w:rsidR="00950139" w:rsidRPr="009754F9" w:rsidRDefault="00950139" w:rsidP="00C47108">
            <w:pPr>
              <w:rPr>
                <w:sz w:val="20"/>
              </w:rPr>
            </w:pPr>
            <w:r w:rsidRPr="009754F9">
              <w:rPr>
                <w:sz w:val="20"/>
              </w:rPr>
              <w:t>Temperate</w:t>
            </w:r>
          </w:p>
        </w:tc>
        <w:tc>
          <w:tcPr>
            <w:tcW w:w="1309" w:type="dxa"/>
            <w:noWrap/>
            <w:hideMark/>
          </w:tcPr>
          <w:p w14:paraId="0ED3935D" w14:textId="77777777" w:rsidR="00950139" w:rsidRPr="009754F9" w:rsidRDefault="00950139" w:rsidP="00C47108">
            <w:pPr>
              <w:rPr>
                <w:sz w:val="20"/>
              </w:rPr>
            </w:pPr>
            <w:r w:rsidRPr="009754F9">
              <w:rPr>
                <w:sz w:val="20"/>
              </w:rPr>
              <w:t>Birds</w:t>
            </w:r>
          </w:p>
        </w:tc>
        <w:tc>
          <w:tcPr>
            <w:tcW w:w="1698" w:type="dxa"/>
            <w:noWrap/>
            <w:hideMark/>
          </w:tcPr>
          <w:p w14:paraId="65C912CD" w14:textId="77777777" w:rsidR="00950139" w:rsidRPr="009754F9" w:rsidRDefault="00950139" w:rsidP="00C47108">
            <w:pPr>
              <w:rPr>
                <w:sz w:val="20"/>
              </w:rPr>
            </w:pPr>
            <w:r w:rsidRPr="009754F9">
              <w:rPr>
                <w:sz w:val="20"/>
              </w:rPr>
              <w:t>Animal Demography Unit - Coordinated Waterbird Counts (CWAC) (AfrOBIS)</w:t>
            </w:r>
          </w:p>
        </w:tc>
        <w:tc>
          <w:tcPr>
            <w:tcW w:w="885" w:type="dxa"/>
            <w:noWrap/>
            <w:hideMark/>
          </w:tcPr>
          <w:p w14:paraId="6DE32F44" w14:textId="77777777" w:rsidR="00950139" w:rsidRPr="009754F9" w:rsidRDefault="00950139" w:rsidP="00C47108">
            <w:pPr>
              <w:rPr>
                <w:sz w:val="20"/>
              </w:rPr>
            </w:pPr>
            <w:r w:rsidRPr="009754F9">
              <w:rPr>
                <w:sz w:val="20"/>
              </w:rPr>
              <w:t>24</w:t>
            </w:r>
          </w:p>
        </w:tc>
        <w:tc>
          <w:tcPr>
            <w:tcW w:w="649" w:type="dxa"/>
            <w:noWrap/>
            <w:hideMark/>
          </w:tcPr>
          <w:p w14:paraId="3F993A04" w14:textId="77777777" w:rsidR="00950139" w:rsidRPr="009754F9" w:rsidRDefault="00950139" w:rsidP="00C47108">
            <w:pPr>
              <w:rPr>
                <w:sz w:val="20"/>
              </w:rPr>
            </w:pPr>
            <w:r w:rsidRPr="009754F9">
              <w:rPr>
                <w:sz w:val="20"/>
              </w:rPr>
              <w:t>1983</w:t>
            </w:r>
          </w:p>
        </w:tc>
        <w:tc>
          <w:tcPr>
            <w:tcW w:w="622" w:type="dxa"/>
            <w:noWrap/>
            <w:hideMark/>
          </w:tcPr>
          <w:p w14:paraId="74537E19" w14:textId="77777777" w:rsidR="00950139" w:rsidRPr="009754F9" w:rsidRDefault="00950139" w:rsidP="00C47108">
            <w:pPr>
              <w:rPr>
                <w:sz w:val="20"/>
              </w:rPr>
            </w:pPr>
            <w:r w:rsidRPr="009754F9">
              <w:rPr>
                <w:sz w:val="20"/>
              </w:rPr>
              <w:t>2006</w:t>
            </w:r>
          </w:p>
        </w:tc>
        <w:tc>
          <w:tcPr>
            <w:tcW w:w="1078" w:type="dxa"/>
            <w:noWrap/>
            <w:hideMark/>
          </w:tcPr>
          <w:p w14:paraId="42196C55" w14:textId="77777777" w:rsidR="00950139" w:rsidRPr="009754F9" w:rsidRDefault="00950139" w:rsidP="00C47108">
            <w:pPr>
              <w:ind w:right="-142"/>
              <w:rPr>
                <w:sz w:val="20"/>
              </w:rPr>
            </w:pPr>
            <w:r>
              <w:rPr>
                <w:sz w:val="20"/>
              </w:rPr>
              <w:t>-2</w:t>
            </w:r>
            <w:r w:rsidRPr="009754F9">
              <w:rPr>
                <w:sz w:val="20"/>
              </w:rPr>
              <w:t>8.954467</w:t>
            </w:r>
          </w:p>
        </w:tc>
        <w:tc>
          <w:tcPr>
            <w:tcW w:w="1179" w:type="dxa"/>
            <w:noWrap/>
            <w:hideMark/>
          </w:tcPr>
          <w:p w14:paraId="645DDE68" w14:textId="77777777" w:rsidR="00950139" w:rsidRPr="009754F9" w:rsidRDefault="00950139" w:rsidP="00C47108">
            <w:pPr>
              <w:rPr>
                <w:sz w:val="20"/>
              </w:rPr>
            </w:pPr>
            <w:r w:rsidRPr="009754F9">
              <w:rPr>
                <w:sz w:val="20"/>
              </w:rPr>
              <w:t>24.950961</w:t>
            </w:r>
          </w:p>
        </w:tc>
        <w:tc>
          <w:tcPr>
            <w:tcW w:w="963" w:type="dxa"/>
            <w:noWrap/>
            <w:hideMark/>
          </w:tcPr>
          <w:p w14:paraId="002A1A58" w14:textId="77777777" w:rsidR="00950139" w:rsidRPr="009754F9" w:rsidRDefault="00950139" w:rsidP="00C47108">
            <w:pPr>
              <w:rPr>
                <w:sz w:val="20"/>
              </w:rPr>
            </w:pPr>
            <w:r w:rsidRPr="009754F9">
              <w:rPr>
                <w:sz w:val="20"/>
              </w:rPr>
              <w:t>68</w:t>
            </w:r>
          </w:p>
        </w:tc>
        <w:tc>
          <w:tcPr>
            <w:tcW w:w="829" w:type="dxa"/>
            <w:noWrap/>
            <w:hideMark/>
          </w:tcPr>
          <w:p w14:paraId="6A415E49" w14:textId="77777777" w:rsidR="00950139" w:rsidRPr="009754F9" w:rsidRDefault="00950139" w:rsidP="00C47108">
            <w:pPr>
              <w:rPr>
                <w:sz w:val="20"/>
              </w:rPr>
            </w:pPr>
            <w:r w:rsidRPr="009754F9">
              <w:rPr>
                <w:sz w:val="20"/>
              </w:rPr>
              <w:t>15448</w:t>
            </w:r>
          </w:p>
        </w:tc>
        <w:tc>
          <w:tcPr>
            <w:tcW w:w="2443" w:type="dxa"/>
          </w:tcPr>
          <w:p w14:paraId="68CAF8D3" w14:textId="77777777" w:rsidR="00950139" w:rsidRPr="00A255E5" w:rsidRDefault="00950139" w:rsidP="00C47108">
            <w:pPr>
              <w:rPr>
                <w:sz w:val="18"/>
              </w:rPr>
            </w:pPr>
            <w:r w:rsidRPr="008A5BE4">
              <w:rPr>
                <w:sz w:val="18"/>
              </w:rPr>
              <w:t>“Animal Demography Unit - Coordinated Waterbird Counts (CWAC) - AfrOBIS”. . Available at: http://www.iobis.org/mapper/?dataset=603:accessed 2012.</w:t>
            </w:r>
          </w:p>
        </w:tc>
      </w:tr>
      <w:tr w:rsidR="00950139" w:rsidRPr="009754F9" w14:paraId="00CB0CD9" w14:textId="77777777" w:rsidTr="00C47108">
        <w:trPr>
          <w:trHeight w:val="300"/>
        </w:trPr>
        <w:tc>
          <w:tcPr>
            <w:tcW w:w="676" w:type="dxa"/>
            <w:noWrap/>
            <w:hideMark/>
          </w:tcPr>
          <w:p w14:paraId="407FD5EC" w14:textId="77777777" w:rsidR="00950139" w:rsidRPr="009754F9" w:rsidRDefault="00950139" w:rsidP="00C47108">
            <w:pPr>
              <w:rPr>
                <w:sz w:val="20"/>
              </w:rPr>
            </w:pPr>
            <w:r w:rsidRPr="009754F9">
              <w:rPr>
                <w:sz w:val="20"/>
              </w:rPr>
              <w:t>70</w:t>
            </w:r>
          </w:p>
        </w:tc>
        <w:tc>
          <w:tcPr>
            <w:tcW w:w="1136" w:type="dxa"/>
            <w:noWrap/>
            <w:hideMark/>
          </w:tcPr>
          <w:p w14:paraId="033E9F52" w14:textId="77777777" w:rsidR="00950139" w:rsidRPr="009754F9" w:rsidRDefault="00950139" w:rsidP="00C47108">
            <w:pPr>
              <w:rPr>
                <w:sz w:val="20"/>
              </w:rPr>
            </w:pPr>
            <w:r w:rsidRPr="009754F9">
              <w:rPr>
                <w:sz w:val="20"/>
              </w:rPr>
              <w:t>Terrestrial</w:t>
            </w:r>
          </w:p>
        </w:tc>
        <w:tc>
          <w:tcPr>
            <w:tcW w:w="1837" w:type="dxa"/>
            <w:noWrap/>
            <w:hideMark/>
          </w:tcPr>
          <w:p w14:paraId="1472C570" w14:textId="77777777" w:rsidR="00950139" w:rsidRPr="009754F9" w:rsidRDefault="00950139" w:rsidP="00C47108">
            <w:pPr>
              <w:rPr>
                <w:sz w:val="20"/>
              </w:rPr>
            </w:pPr>
            <w:r w:rsidRPr="009754F9">
              <w:rPr>
                <w:sz w:val="20"/>
              </w:rPr>
              <w:t>Temperate</w:t>
            </w:r>
          </w:p>
        </w:tc>
        <w:tc>
          <w:tcPr>
            <w:tcW w:w="1309" w:type="dxa"/>
            <w:noWrap/>
            <w:hideMark/>
          </w:tcPr>
          <w:p w14:paraId="120D1975" w14:textId="77777777" w:rsidR="00950139" w:rsidRPr="009754F9" w:rsidRDefault="00950139" w:rsidP="00C47108">
            <w:pPr>
              <w:rPr>
                <w:sz w:val="20"/>
              </w:rPr>
            </w:pPr>
            <w:r w:rsidRPr="009754F9">
              <w:rPr>
                <w:sz w:val="20"/>
              </w:rPr>
              <w:t>Terrestrial invertebrates</w:t>
            </w:r>
          </w:p>
        </w:tc>
        <w:tc>
          <w:tcPr>
            <w:tcW w:w="1698" w:type="dxa"/>
            <w:noWrap/>
            <w:hideMark/>
          </w:tcPr>
          <w:p w14:paraId="1B9657BA" w14:textId="77777777" w:rsidR="00950139" w:rsidRPr="009754F9" w:rsidRDefault="00950139" w:rsidP="00C47108">
            <w:pPr>
              <w:rPr>
                <w:sz w:val="20"/>
              </w:rPr>
            </w:pPr>
            <w:r w:rsidRPr="009754F9">
              <w:rPr>
                <w:sz w:val="20"/>
              </w:rPr>
              <w:t>Belgian Migrating Lepidoptera</w:t>
            </w:r>
          </w:p>
        </w:tc>
        <w:tc>
          <w:tcPr>
            <w:tcW w:w="885" w:type="dxa"/>
            <w:noWrap/>
            <w:hideMark/>
          </w:tcPr>
          <w:p w14:paraId="71B03337" w14:textId="77777777" w:rsidR="00950139" w:rsidRPr="009754F9" w:rsidRDefault="00950139" w:rsidP="00C47108">
            <w:pPr>
              <w:rPr>
                <w:sz w:val="20"/>
              </w:rPr>
            </w:pPr>
            <w:r w:rsidRPr="009754F9">
              <w:rPr>
                <w:sz w:val="20"/>
              </w:rPr>
              <w:t>14</w:t>
            </w:r>
          </w:p>
        </w:tc>
        <w:tc>
          <w:tcPr>
            <w:tcW w:w="649" w:type="dxa"/>
            <w:noWrap/>
            <w:hideMark/>
          </w:tcPr>
          <w:p w14:paraId="0FA9AB1C" w14:textId="77777777" w:rsidR="00950139" w:rsidRPr="009754F9" w:rsidRDefault="00950139" w:rsidP="00C47108">
            <w:pPr>
              <w:rPr>
                <w:sz w:val="20"/>
              </w:rPr>
            </w:pPr>
            <w:r w:rsidRPr="009754F9">
              <w:rPr>
                <w:sz w:val="20"/>
              </w:rPr>
              <w:t>1983</w:t>
            </w:r>
          </w:p>
        </w:tc>
        <w:tc>
          <w:tcPr>
            <w:tcW w:w="622" w:type="dxa"/>
            <w:noWrap/>
            <w:hideMark/>
          </w:tcPr>
          <w:p w14:paraId="7B161AD3" w14:textId="77777777" w:rsidR="00950139" w:rsidRPr="009754F9" w:rsidRDefault="00950139" w:rsidP="00C47108">
            <w:pPr>
              <w:rPr>
                <w:sz w:val="20"/>
              </w:rPr>
            </w:pPr>
            <w:r w:rsidRPr="009754F9">
              <w:rPr>
                <w:sz w:val="20"/>
              </w:rPr>
              <w:t>1996</w:t>
            </w:r>
          </w:p>
        </w:tc>
        <w:tc>
          <w:tcPr>
            <w:tcW w:w="1078" w:type="dxa"/>
            <w:noWrap/>
            <w:hideMark/>
          </w:tcPr>
          <w:p w14:paraId="1A0FFFB3" w14:textId="77777777" w:rsidR="00950139" w:rsidRPr="009754F9" w:rsidRDefault="00950139" w:rsidP="00C47108">
            <w:pPr>
              <w:rPr>
                <w:sz w:val="20"/>
              </w:rPr>
            </w:pPr>
            <w:r w:rsidRPr="009754F9">
              <w:rPr>
                <w:sz w:val="20"/>
              </w:rPr>
              <w:t>51</w:t>
            </w:r>
          </w:p>
        </w:tc>
        <w:tc>
          <w:tcPr>
            <w:tcW w:w="1179" w:type="dxa"/>
            <w:noWrap/>
            <w:hideMark/>
          </w:tcPr>
          <w:p w14:paraId="72D130FE" w14:textId="77777777" w:rsidR="00950139" w:rsidRPr="009754F9" w:rsidRDefault="00950139" w:rsidP="00C47108">
            <w:pPr>
              <w:rPr>
                <w:sz w:val="20"/>
              </w:rPr>
            </w:pPr>
            <w:r w:rsidRPr="009754F9">
              <w:rPr>
                <w:sz w:val="20"/>
              </w:rPr>
              <w:t>4</w:t>
            </w:r>
          </w:p>
        </w:tc>
        <w:tc>
          <w:tcPr>
            <w:tcW w:w="963" w:type="dxa"/>
            <w:noWrap/>
            <w:hideMark/>
          </w:tcPr>
          <w:p w14:paraId="5E517E9A" w14:textId="77777777" w:rsidR="00950139" w:rsidRPr="009754F9" w:rsidRDefault="00950139" w:rsidP="00C47108">
            <w:pPr>
              <w:rPr>
                <w:sz w:val="20"/>
              </w:rPr>
            </w:pPr>
            <w:r w:rsidRPr="009754F9">
              <w:rPr>
                <w:sz w:val="20"/>
              </w:rPr>
              <w:t>25</w:t>
            </w:r>
          </w:p>
        </w:tc>
        <w:tc>
          <w:tcPr>
            <w:tcW w:w="829" w:type="dxa"/>
            <w:noWrap/>
            <w:hideMark/>
          </w:tcPr>
          <w:p w14:paraId="7772BD5F" w14:textId="77777777" w:rsidR="00950139" w:rsidRPr="009754F9" w:rsidRDefault="00950139" w:rsidP="00C47108">
            <w:pPr>
              <w:rPr>
                <w:sz w:val="20"/>
              </w:rPr>
            </w:pPr>
            <w:r w:rsidRPr="009754F9">
              <w:rPr>
                <w:sz w:val="20"/>
              </w:rPr>
              <w:t>303</w:t>
            </w:r>
          </w:p>
        </w:tc>
        <w:tc>
          <w:tcPr>
            <w:tcW w:w="2443" w:type="dxa"/>
          </w:tcPr>
          <w:p w14:paraId="07D7E724" w14:textId="77777777" w:rsidR="00950139" w:rsidRPr="00A255E5" w:rsidRDefault="00950139" w:rsidP="00C47108">
            <w:pPr>
              <w:rPr>
                <w:sz w:val="18"/>
              </w:rPr>
            </w:pPr>
            <w:r w:rsidRPr="008A5BE4">
              <w:rPr>
                <w:sz w:val="18"/>
              </w:rPr>
              <w:t>Vanholder B. “Belgian Migrating Lepidoptera”.  NERC Centre for Population Biology, Imperial College. The Global Population Dynamics Database v2.0. . 1997;Available at: https://www.imperial.ac.uk/cpb/gpdd2/secure/register.aspx:accessed 2012.</w:t>
            </w:r>
          </w:p>
        </w:tc>
      </w:tr>
      <w:tr w:rsidR="00950139" w:rsidRPr="009754F9" w14:paraId="5A50480C" w14:textId="77777777" w:rsidTr="00C47108">
        <w:trPr>
          <w:trHeight w:val="300"/>
        </w:trPr>
        <w:tc>
          <w:tcPr>
            <w:tcW w:w="676" w:type="dxa"/>
            <w:noWrap/>
            <w:hideMark/>
          </w:tcPr>
          <w:p w14:paraId="08B8A03A" w14:textId="77777777" w:rsidR="00950139" w:rsidRPr="009754F9" w:rsidRDefault="00950139" w:rsidP="00C47108">
            <w:pPr>
              <w:rPr>
                <w:sz w:val="20"/>
              </w:rPr>
            </w:pPr>
            <w:r w:rsidRPr="009754F9">
              <w:rPr>
                <w:sz w:val="20"/>
              </w:rPr>
              <w:t>78</w:t>
            </w:r>
          </w:p>
        </w:tc>
        <w:tc>
          <w:tcPr>
            <w:tcW w:w="1136" w:type="dxa"/>
            <w:noWrap/>
            <w:hideMark/>
          </w:tcPr>
          <w:p w14:paraId="2DE777D0" w14:textId="77777777" w:rsidR="00950139" w:rsidRPr="009754F9" w:rsidRDefault="00950139" w:rsidP="00C47108">
            <w:pPr>
              <w:rPr>
                <w:sz w:val="20"/>
              </w:rPr>
            </w:pPr>
            <w:r w:rsidRPr="009754F9">
              <w:rPr>
                <w:sz w:val="20"/>
              </w:rPr>
              <w:t>Marine</w:t>
            </w:r>
          </w:p>
        </w:tc>
        <w:tc>
          <w:tcPr>
            <w:tcW w:w="1837" w:type="dxa"/>
            <w:noWrap/>
            <w:hideMark/>
          </w:tcPr>
          <w:p w14:paraId="23EC2205" w14:textId="77777777" w:rsidR="00950139" w:rsidRPr="009754F9" w:rsidRDefault="00950139" w:rsidP="00C47108">
            <w:pPr>
              <w:rPr>
                <w:sz w:val="20"/>
              </w:rPr>
            </w:pPr>
            <w:r w:rsidRPr="009754F9">
              <w:rPr>
                <w:sz w:val="20"/>
              </w:rPr>
              <w:t>Temperate</w:t>
            </w:r>
          </w:p>
        </w:tc>
        <w:tc>
          <w:tcPr>
            <w:tcW w:w="1309" w:type="dxa"/>
            <w:noWrap/>
            <w:hideMark/>
          </w:tcPr>
          <w:p w14:paraId="34E1E588" w14:textId="77777777" w:rsidR="00950139" w:rsidRPr="009754F9" w:rsidRDefault="00950139" w:rsidP="00C47108">
            <w:pPr>
              <w:rPr>
                <w:sz w:val="20"/>
              </w:rPr>
            </w:pPr>
            <w:r w:rsidRPr="009754F9">
              <w:rPr>
                <w:sz w:val="20"/>
              </w:rPr>
              <w:t>Benthos</w:t>
            </w:r>
          </w:p>
        </w:tc>
        <w:tc>
          <w:tcPr>
            <w:tcW w:w="1698" w:type="dxa"/>
            <w:noWrap/>
            <w:hideMark/>
          </w:tcPr>
          <w:p w14:paraId="592F6E14" w14:textId="77777777" w:rsidR="00950139" w:rsidRPr="009754F9" w:rsidRDefault="00950139" w:rsidP="00C47108">
            <w:pPr>
              <w:rPr>
                <w:sz w:val="20"/>
              </w:rPr>
            </w:pPr>
            <w:r w:rsidRPr="009754F9">
              <w:rPr>
                <w:sz w:val="20"/>
              </w:rPr>
              <w:t>IOW Macrozoobenthos monitoring Baltic Sea (1980-2005) (EurOBIS)</w:t>
            </w:r>
          </w:p>
        </w:tc>
        <w:tc>
          <w:tcPr>
            <w:tcW w:w="885" w:type="dxa"/>
            <w:noWrap/>
            <w:hideMark/>
          </w:tcPr>
          <w:p w14:paraId="0B9EEB65" w14:textId="77777777" w:rsidR="00950139" w:rsidRPr="009754F9" w:rsidRDefault="00950139" w:rsidP="00C47108">
            <w:pPr>
              <w:rPr>
                <w:sz w:val="20"/>
              </w:rPr>
            </w:pPr>
            <w:r w:rsidRPr="009754F9">
              <w:rPr>
                <w:sz w:val="20"/>
              </w:rPr>
              <w:t>25</w:t>
            </w:r>
          </w:p>
        </w:tc>
        <w:tc>
          <w:tcPr>
            <w:tcW w:w="649" w:type="dxa"/>
            <w:noWrap/>
            <w:hideMark/>
          </w:tcPr>
          <w:p w14:paraId="6AB92FB2" w14:textId="77777777" w:rsidR="00950139" w:rsidRPr="009754F9" w:rsidRDefault="00950139" w:rsidP="00C47108">
            <w:pPr>
              <w:rPr>
                <w:sz w:val="20"/>
              </w:rPr>
            </w:pPr>
            <w:r w:rsidRPr="009754F9">
              <w:rPr>
                <w:sz w:val="20"/>
              </w:rPr>
              <w:t>1980</w:t>
            </w:r>
          </w:p>
        </w:tc>
        <w:tc>
          <w:tcPr>
            <w:tcW w:w="622" w:type="dxa"/>
            <w:noWrap/>
            <w:hideMark/>
          </w:tcPr>
          <w:p w14:paraId="5D67ADBB" w14:textId="77777777" w:rsidR="00950139" w:rsidRPr="009754F9" w:rsidRDefault="00950139" w:rsidP="00C47108">
            <w:pPr>
              <w:rPr>
                <w:sz w:val="20"/>
              </w:rPr>
            </w:pPr>
            <w:r w:rsidRPr="009754F9">
              <w:rPr>
                <w:sz w:val="20"/>
              </w:rPr>
              <w:t>2005</w:t>
            </w:r>
          </w:p>
        </w:tc>
        <w:tc>
          <w:tcPr>
            <w:tcW w:w="1078" w:type="dxa"/>
            <w:noWrap/>
            <w:hideMark/>
          </w:tcPr>
          <w:p w14:paraId="6D80D89D" w14:textId="77777777" w:rsidR="00950139" w:rsidRPr="009754F9" w:rsidRDefault="00950139" w:rsidP="00C47108">
            <w:pPr>
              <w:rPr>
                <w:sz w:val="20"/>
              </w:rPr>
            </w:pPr>
            <w:r w:rsidRPr="009754F9">
              <w:rPr>
                <w:sz w:val="20"/>
              </w:rPr>
              <w:t>56.729642</w:t>
            </w:r>
          </w:p>
        </w:tc>
        <w:tc>
          <w:tcPr>
            <w:tcW w:w="1179" w:type="dxa"/>
            <w:noWrap/>
            <w:hideMark/>
          </w:tcPr>
          <w:p w14:paraId="0302FEA4" w14:textId="77777777" w:rsidR="00950139" w:rsidRPr="009754F9" w:rsidRDefault="00950139" w:rsidP="00C47108">
            <w:pPr>
              <w:rPr>
                <w:sz w:val="20"/>
              </w:rPr>
            </w:pPr>
            <w:r w:rsidRPr="009754F9">
              <w:rPr>
                <w:sz w:val="20"/>
              </w:rPr>
              <w:t>18.236359</w:t>
            </w:r>
          </w:p>
        </w:tc>
        <w:tc>
          <w:tcPr>
            <w:tcW w:w="963" w:type="dxa"/>
            <w:noWrap/>
            <w:hideMark/>
          </w:tcPr>
          <w:p w14:paraId="24EF99F2" w14:textId="77777777" w:rsidR="00950139" w:rsidRPr="009754F9" w:rsidRDefault="00950139" w:rsidP="00C47108">
            <w:pPr>
              <w:rPr>
                <w:sz w:val="20"/>
              </w:rPr>
            </w:pPr>
            <w:r w:rsidRPr="009754F9">
              <w:rPr>
                <w:sz w:val="20"/>
              </w:rPr>
              <w:t>212</w:t>
            </w:r>
          </w:p>
        </w:tc>
        <w:tc>
          <w:tcPr>
            <w:tcW w:w="829" w:type="dxa"/>
            <w:noWrap/>
            <w:hideMark/>
          </w:tcPr>
          <w:p w14:paraId="16F18D85" w14:textId="77777777" w:rsidR="00950139" w:rsidRPr="009754F9" w:rsidRDefault="00950139" w:rsidP="00C47108">
            <w:pPr>
              <w:rPr>
                <w:sz w:val="20"/>
              </w:rPr>
            </w:pPr>
            <w:r w:rsidRPr="009754F9">
              <w:rPr>
                <w:sz w:val="20"/>
              </w:rPr>
              <w:t>3587</w:t>
            </w:r>
          </w:p>
        </w:tc>
        <w:tc>
          <w:tcPr>
            <w:tcW w:w="2443" w:type="dxa"/>
          </w:tcPr>
          <w:p w14:paraId="4BCEDF10" w14:textId="77777777" w:rsidR="00950139" w:rsidRPr="00A255E5" w:rsidRDefault="00950139" w:rsidP="00C47108">
            <w:pPr>
              <w:rPr>
                <w:sz w:val="18"/>
              </w:rPr>
            </w:pPr>
            <w:r w:rsidRPr="00860A62">
              <w:rPr>
                <w:sz w:val="18"/>
              </w:rPr>
              <w:t>Zettler ML. Macrozoobenthos baltic sea (1980-2005) as part of the IOW-Monitoring. Institut für Ostseeforschung Warnemünde, Germany. 2005;Available at: http://www.iobis.org/mapper/?dataset=2289:accessed 2012. Available from: http://www.iobis.org/mapper/?dataset=2289</w:t>
            </w:r>
          </w:p>
        </w:tc>
      </w:tr>
      <w:tr w:rsidR="00950139" w:rsidRPr="009754F9" w14:paraId="2F8C56A7" w14:textId="77777777" w:rsidTr="00C47108">
        <w:trPr>
          <w:trHeight w:val="300"/>
        </w:trPr>
        <w:tc>
          <w:tcPr>
            <w:tcW w:w="676" w:type="dxa"/>
            <w:noWrap/>
            <w:hideMark/>
          </w:tcPr>
          <w:p w14:paraId="54E8C907" w14:textId="77777777" w:rsidR="00950139" w:rsidRPr="009754F9" w:rsidRDefault="00950139" w:rsidP="00C47108">
            <w:pPr>
              <w:rPr>
                <w:sz w:val="20"/>
              </w:rPr>
            </w:pPr>
            <w:r w:rsidRPr="009754F9">
              <w:rPr>
                <w:sz w:val="20"/>
              </w:rPr>
              <w:t>81</w:t>
            </w:r>
          </w:p>
        </w:tc>
        <w:tc>
          <w:tcPr>
            <w:tcW w:w="1136" w:type="dxa"/>
            <w:noWrap/>
            <w:hideMark/>
          </w:tcPr>
          <w:p w14:paraId="0174F520" w14:textId="77777777" w:rsidR="00950139" w:rsidRPr="009754F9" w:rsidRDefault="00950139" w:rsidP="00C47108">
            <w:pPr>
              <w:rPr>
                <w:sz w:val="20"/>
              </w:rPr>
            </w:pPr>
            <w:r w:rsidRPr="009754F9">
              <w:rPr>
                <w:sz w:val="20"/>
              </w:rPr>
              <w:t>Marine</w:t>
            </w:r>
          </w:p>
        </w:tc>
        <w:tc>
          <w:tcPr>
            <w:tcW w:w="1837" w:type="dxa"/>
            <w:noWrap/>
            <w:hideMark/>
          </w:tcPr>
          <w:p w14:paraId="7EEC8F75" w14:textId="77777777" w:rsidR="00950139" w:rsidRPr="009754F9" w:rsidRDefault="00950139" w:rsidP="00C47108">
            <w:pPr>
              <w:rPr>
                <w:sz w:val="20"/>
              </w:rPr>
            </w:pPr>
            <w:r w:rsidRPr="009754F9">
              <w:rPr>
                <w:sz w:val="20"/>
              </w:rPr>
              <w:t>Temperate</w:t>
            </w:r>
          </w:p>
        </w:tc>
        <w:tc>
          <w:tcPr>
            <w:tcW w:w="1309" w:type="dxa"/>
            <w:noWrap/>
            <w:hideMark/>
          </w:tcPr>
          <w:p w14:paraId="54487C9B" w14:textId="77777777" w:rsidR="00950139" w:rsidRPr="009754F9" w:rsidRDefault="00950139" w:rsidP="00C47108">
            <w:pPr>
              <w:rPr>
                <w:sz w:val="20"/>
              </w:rPr>
            </w:pPr>
            <w:r w:rsidRPr="009754F9">
              <w:rPr>
                <w:sz w:val="20"/>
              </w:rPr>
              <w:t>Mammals</w:t>
            </w:r>
          </w:p>
        </w:tc>
        <w:tc>
          <w:tcPr>
            <w:tcW w:w="1698" w:type="dxa"/>
            <w:noWrap/>
            <w:hideMark/>
          </w:tcPr>
          <w:p w14:paraId="7BE12A7C" w14:textId="77777777" w:rsidR="00950139" w:rsidRPr="009754F9" w:rsidRDefault="00950139" w:rsidP="00C47108">
            <w:pPr>
              <w:rPr>
                <w:sz w:val="20"/>
              </w:rPr>
            </w:pPr>
            <w:r w:rsidRPr="009754F9">
              <w:rPr>
                <w:sz w:val="20"/>
              </w:rPr>
              <w:t>CRRU Cetacean sighting in Scotland waters 1997-2010</w:t>
            </w:r>
          </w:p>
        </w:tc>
        <w:tc>
          <w:tcPr>
            <w:tcW w:w="885" w:type="dxa"/>
            <w:noWrap/>
            <w:hideMark/>
          </w:tcPr>
          <w:p w14:paraId="0827D1A2" w14:textId="77777777" w:rsidR="00950139" w:rsidRPr="009754F9" w:rsidRDefault="00950139" w:rsidP="00C47108">
            <w:pPr>
              <w:rPr>
                <w:sz w:val="20"/>
              </w:rPr>
            </w:pPr>
            <w:r w:rsidRPr="009754F9">
              <w:rPr>
                <w:sz w:val="20"/>
              </w:rPr>
              <w:t>14</w:t>
            </w:r>
          </w:p>
        </w:tc>
        <w:tc>
          <w:tcPr>
            <w:tcW w:w="649" w:type="dxa"/>
            <w:noWrap/>
            <w:hideMark/>
          </w:tcPr>
          <w:p w14:paraId="7AA1ED9E" w14:textId="77777777" w:rsidR="00950139" w:rsidRPr="009754F9" w:rsidRDefault="00950139" w:rsidP="00C47108">
            <w:pPr>
              <w:rPr>
                <w:sz w:val="20"/>
              </w:rPr>
            </w:pPr>
            <w:r w:rsidRPr="009754F9">
              <w:rPr>
                <w:sz w:val="20"/>
              </w:rPr>
              <w:t>1997</w:t>
            </w:r>
          </w:p>
        </w:tc>
        <w:tc>
          <w:tcPr>
            <w:tcW w:w="622" w:type="dxa"/>
            <w:noWrap/>
            <w:hideMark/>
          </w:tcPr>
          <w:p w14:paraId="3125C853" w14:textId="77777777" w:rsidR="00950139" w:rsidRPr="009754F9" w:rsidRDefault="00950139" w:rsidP="00C47108">
            <w:pPr>
              <w:rPr>
                <w:sz w:val="20"/>
              </w:rPr>
            </w:pPr>
            <w:r w:rsidRPr="009754F9">
              <w:rPr>
                <w:sz w:val="20"/>
              </w:rPr>
              <w:t>2010</w:t>
            </w:r>
          </w:p>
        </w:tc>
        <w:tc>
          <w:tcPr>
            <w:tcW w:w="1078" w:type="dxa"/>
            <w:noWrap/>
            <w:hideMark/>
          </w:tcPr>
          <w:p w14:paraId="1182F0CC" w14:textId="77777777" w:rsidR="00950139" w:rsidRPr="009754F9" w:rsidRDefault="00950139" w:rsidP="00C47108">
            <w:pPr>
              <w:rPr>
                <w:sz w:val="20"/>
              </w:rPr>
            </w:pPr>
            <w:r w:rsidRPr="009754F9">
              <w:rPr>
                <w:sz w:val="20"/>
              </w:rPr>
              <w:t>57.767014</w:t>
            </w:r>
          </w:p>
        </w:tc>
        <w:tc>
          <w:tcPr>
            <w:tcW w:w="1179" w:type="dxa"/>
            <w:noWrap/>
            <w:hideMark/>
          </w:tcPr>
          <w:p w14:paraId="675C7103" w14:textId="77777777" w:rsidR="00950139" w:rsidRPr="009754F9" w:rsidRDefault="00950139" w:rsidP="00C47108">
            <w:pPr>
              <w:rPr>
                <w:sz w:val="20"/>
              </w:rPr>
            </w:pPr>
            <w:r w:rsidRPr="009754F9">
              <w:rPr>
                <w:sz w:val="20"/>
              </w:rPr>
              <w:t>-2.642995</w:t>
            </w:r>
          </w:p>
        </w:tc>
        <w:tc>
          <w:tcPr>
            <w:tcW w:w="963" w:type="dxa"/>
            <w:noWrap/>
            <w:hideMark/>
          </w:tcPr>
          <w:p w14:paraId="6068750D" w14:textId="77777777" w:rsidR="00950139" w:rsidRPr="009754F9" w:rsidRDefault="00950139" w:rsidP="00C47108">
            <w:pPr>
              <w:rPr>
                <w:sz w:val="20"/>
              </w:rPr>
            </w:pPr>
            <w:r w:rsidRPr="009754F9">
              <w:rPr>
                <w:sz w:val="20"/>
              </w:rPr>
              <w:t>9</w:t>
            </w:r>
          </w:p>
        </w:tc>
        <w:tc>
          <w:tcPr>
            <w:tcW w:w="829" w:type="dxa"/>
            <w:noWrap/>
            <w:hideMark/>
          </w:tcPr>
          <w:p w14:paraId="225F6252" w14:textId="77777777" w:rsidR="00950139" w:rsidRPr="009754F9" w:rsidRDefault="00950139" w:rsidP="00C47108">
            <w:pPr>
              <w:rPr>
                <w:sz w:val="20"/>
              </w:rPr>
            </w:pPr>
            <w:r w:rsidRPr="009754F9">
              <w:rPr>
                <w:sz w:val="20"/>
              </w:rPr>
              <w:t>1613</w:t>
            </w:r>
          </w:p>
        </w:tc>
        <w:tc>
          <w:tcPr>
            <w:tcW w:w="2443" w:type="dxa"/>
          </w:tcPr>
          <w:p w14:paraId="404B9B29" w14:textId="77777777" w:rsidR="00950139" w:rsidRPr="00A255E5" w:rsidRDefault="00950139" w:rsidP="00C47108">
            <w:pPr>
              <w:rPr>
                <w:sz w:val="18"/>
              </w:rPr>
            </w:pPr>
            <w:r w:rsidRPr="008D17DE">
              <w:rPr>
                <w:sz w:val="18"/>
              </w:rPr>
              <w:t>Robinson KP. “CRRU (Cetacean Research and Rescue Unit) Cetacean sightings in Scotland waters.” 2010;Available at: http://www.emodnet-biology.eu/component/imis/?module=dataset&amp;dasid=2819:accessed 2012.</w:t>
            </w:r>
          </w:p>
        </w:tc>
      </w:tr>
      <w:tr w:rsidR="00950139" w:rsidRPr="009754F9" w14:paraId="1387B712" w14:textId="77777777" w:rsidTr="00C47108">
        <w:trPr>
          <w:trHeight w:val="300"/>
        </w:trPr>
        <w:tc>
          <w:tcPr>
            <w:tcW w:w="676" w:type="dxa"/>
            <w:noWrap/>
            <w:hideMark/>
          </w:tcPr>
          <w:p w14:paraId="35E50794" w14:textId="77777777" w:rsidR="00950139" w:rsidRPr="009754F9" w:rsidRDefault="00950139" w:rsidP="00C47108">
            <w:pPr>
              <w:rPr>
                <w:sz w:val="20"/>
              </w:rPr>
            </w:pPr>
            <w:r w:rsidRPr="009754F9">
              <w:rPr>
                <w:sz w:val="20"/>
              </w:rPr>
              <w:t>85</w:t>
            </w:r>
          </w:p>
        </w:tc>
        <w:tc>
          <w:tcPr>
            <w:tcW w:w="1136" w:type="dxa"/>
            <w:noWrap/>
            <w:hideMark/>
          </w:tcPr>
          <w:p w14:paraId="2E609A79" w14:textId="77777777" w:rsidR="00950139" w:rsidRPr="009754F9" w:rsidRDefault="00950139" w:rsidP="00C47108">
            <w:pPr>
              <w:rPr>
                <w:sz w:val="20"/>
              </w:rPr>
            </w:pPr>
            <w:r w:rsidRPr="009754F9">
              <w:rPr>
                <w:sz w:val="20"/>
              </w:rPr>
              <w:t>Marine</w:t>
            </w:r>
          </w:p>
        </w:tc>
        <w:tc>
          <w:tcPr>
            <w:tcW w:w="1837" w:type="dxa"/>
            <w:noWrap/>
            <w:hideMark/>
          </w:tcPr>
          <w:p w14:paraId="4B12E867" w14:textId="77777777" w:rsidR="00950139" w:rsidRPr="009754F9" w:rsidRDefault="00950139" w:rsidP="00C47108">
            <w:pPr>
              <w:rPr>
                <w:sz w:val="20"/>
              </w:rPr>
            </w:pPr>
            <w:r w:rsidRPr="009754F9">
              <w:rPr>
                <w:sz w:val="20"/>
              </w:rPr>
              <w:t>Temperate</w:t>
            </w:r>
          </w:p>
        </w:tc>
        <w:tc>
          <w:tcPr>
            <w:tcW w:w="1309" w:type="dxa"/>
            <w:noWrap/>
            <w:hideMark/>
          </w:tcPr>
          <w:p w14:paraId="2F6A8618" w14:textId="77777777" w:rsidR="00950139" w:rsidRPr="009754F9" w:rsidRDefault="00950139" w:rsidP="00C47108">
            <w:pPr>
              <w:rPr>
                <w:sz w:val="20"/>
              </w:rPr>
            </w:pPr>
            <w:r w:rsidRPr="009754F9">
              <w:rPr>
                <w:sz w:val="20"/>
              </w:rPr>
              <w:t>Marine invertebrates</w:t>
            </w:r>
          </w:p>
        </w:tc>
        <w:tc>
          <w:tcPr>
            <w:tcW w:w="1698" w:type="dxa"/>
            <w:noWrap/>
            <w:hideMark/>
          </w:tcPr>
          <w:p w14:paraId="24A715EC" w14:textId="77777777" w:rsidR="00950139" w:rsidRPr="009754F9" w:rsidRDefault="00950139" w:rsidP="00C47108">
            <w:pPr>
              <w:rPr>
                <w:sz w:val="20"/>
              </w:rPr>
            </w:pPr>
            <w:r w:rsidRPr="009754F9">
              <w:rPr>
                <w:sz w:val="20"/>
              </w:rPr>
              <w:t>North Sea observations of Crustacea. Polychaeta. Echinodermata. Mollusca and some other groups between 1986 and 2003</w:t>
            </w:r>
          </w:p>
        </w:tc>
        <w:tc>
          <w:tcPr>
            <w:tcW w:w="885" w:type="dxa"/>
            <w:noWrap/>
            <w:hideMark/>
          </w:tcPr>
          <w:p w14:paraId="3900B1FC" w14:textId="77777777" w:rsidR="00950139" w:rsidRPr="009754F9" w:rsidRDefault="00950139" w:rsidP="00C47108">
            <w:pPr>
              <w:rPr>
                <w:sz w:val="20"/>
              </w:rPr>
            </w:pPr>
            <w:r w:rsidRPr="009754F9">
              <w:rPr>
                <w:sz w:val="20"/>
              </w:rPr>
              <w:t>12</w:t>
            </w:r>
          </w:p>
        </w:tc>
        <w:tc>
          <w:tcPr>
            <w:tcW w:w="649" w:type="dxa"/>
            <w:noWrap/>
            <w:hideMark/>
          </w:tcPr>
          <w:p w14:paraId="6AB8F3AD" w14:textId="77777777" w:rsidR="00950139" w:rsidRPr="009754F9" w:rsidRDefault="00950139" w:rsidP="00C47108">
            <w:pPr>
              <w:rPr>
                <w:sz w:val="20"/>
              </w:rPr>
            </w:pPr>
            <w:r w:rsidRPr="009754F9">
              <w:rPr>
                <w:sz w:val="20"/>
              </w:rPr>
              <w:t>1992</w:t>
            </w:r>
          </w:p>
        </w:tc>
        <w:tc>
          <w:tcPr>
            <w:tcW w:w="622" w:type="dxa"/>
            <w:noWrap/>
            <w:hideMark/>
          </w:tcPr>
          <w:p w14:paraId="54691999" w14:textId="77777777" w:rsidR="00950139" w:rsidRPr="009754F9" w:rsidRDefault="00950139" w:rsidP="00C47108">
            <w:pPr>
              <w:rPr>
                <w:sz w:val="20"/>
              </w:rPr>
            </w:pPr>
            <w:r w:rsidRPr="009754F9">
              <w:rPr>
                <w:sz w:val="20"/>
              </w:rPr>
              <w:t>2003</w:t>
            </w:r>
          </w:p>
        </w:tc>
        <w:tc>
          <w:tcPr>
            <w:tcW w:w="1078" w:type="dxa"/>
            <w:noWrap/>
            <w:hideMark/>
          </w:tcPr>
          <w:p w14:paraId="5F07F60C" w14:textId="77777777" w:rsidR="00950139" w:rsidRPr="009754F9" w:rsidRDefault="00950139" w:rsidP="00C47108">
            <w:pPr>
              <w:rPr>
                <w:sz w:val="20"/>
              </w:rPr>
            </w:pPr>
            <w:r w:rsidRPr="009754F9">
              <w:rPr>
                <w:sz w:val="20"/>
              </w:rPr>
              <w:t>53.604782</w:t>
            </w:r>
          </w:p>
        </w:tc>
        <w:tc>
          <w:tcPr>
            <w:tcW w:w="1179" w:type="dxa"/>
            <w:noWrap/>
            <w:hideMark/>
          </w:tcPr>
          <w:p w14:paraId="4F7700AD" w14:textId="77777777" w:rsidR="00950139" w:rsidRPr="009754F9" w:rsidRDefault="00950139" w:rsidP="00C47108">
            <w:pPr>
              <w:rPr>
                <w:sz w:val="20"/>
              </w:rPr>
            </w:pPr>
            <w:r w:rsidRPr="009754F9">
              <w:rPr>
                <w:sz w:val="20"/>
              </w:rPr>
              <w:t>4.248107</w:t>
            </w:r>
          </w:p>
        </w:tc>
        <w:tc>
          <w:tcPr>
            <w:tcW w:w="963" w:type="dxa"/>
            <w:noWrap/>
            <w:hideMark/>
          </w:tcPr>
          <w:p w14:paraId="2361D048" w14:textId="77777777" w:rsidR="00950139" w:rsidRPr="009754F9" w:rsidRDefault="00950139" w:rsidP="00C47108">
            <w:pPr>
              <w:rPr>
                <w:sz w:val="20"/>
              </w:rPr>
            </w:pPr>
            <w:r w:rsidRPr="009754F9">
              <w:rPr>
                <w:sz w:val="20"/>
              </w:rPr>
              <w:t>354</w:t>
            </w:r>
          </w:p>
        </w:tc>
        <w:tc>
          <w:tcPr>
            <w:tcW w:w="829" w:type="dxa"/>
            <w:noWrap/>
            <w:hideMark/>
          </w:tcPr>
          <w:p w14:paraId="7A800F0D" w14:textId="77777777" w:rsidR="00950139" w:rsidRPr="009754F9" w:rsidRDefault="00950139" w:rsidP="00C47108">
            <w:pPr>
              <w:rPr>
                <w:sz w:val="20"/>
              </w:rPr>
            </w:pPr>
            <w:r w:rsidRPr="009754F9">
              <w:rPr>
                <w:sz w:val="20"/>
              </w:rPr>
              <w:t>9984</w:t>
            </w:r>
          </w:p>
        </w:tc>
        <w:tc>
          <w:tcPr>
            <w:tcW w:w="2443" w:type="dxa"/>
          </w:tcPr>
          <w:p w14:paraId="1DCE6F12" w14:textId="77777777" w:rsidR="00950139" w:rsidRPr="00A255E5" w:rsidRDefault="00950139" w:rsidP="00C47108">
            <w:pPr>
              <w:rPr>
                <w:sz w:val="18"/>
              </w:rPr>
            </w:pPr>
            <w:r w:rsidRPr="008D17DE">
              <w:rPr>
                <w:sz w:val="18"/>
              </w:rPr>
              <w:t>Addinck W, de Kluijver M. North Sea observations of Crustacea, Polychaeta, Echinodermata, Mollusca and some other groups between 1986 and 2003. Expert Centre for Taxonomic Idenditification (ETI), the Netherlands. 2003;Available at: http://www.emodnet-biology.eu/data-catalog?module=dataset&amp;dasid=1037:accessed 2012.</w:t>
            </w:r>
          </w:p>
        </w:tc>
      </w:tr>
      <w:tr w:rsidR="00950139" w:rsidRPr="009754F9" w14:paraId="5DA0CCE5" w14:textId="77777777" w:rsidTr="00C47108">
        <w:trPr>
          <w:trHeight w:val="300"/>
        </w:trPr>
        <w:tc>
          <w:tcPr>
            <w:tcW w:w="676" w:type="dxa"/>
            <w:noWrap/>
            <w:hideMark/>
          </w:tcPr>
          <w:p w14:paraId="5886E37C" w14:textId="77777777" w:rsidR="00950139" w:rsidRPr="009754F9" w:rsidRDefault="00950139" w:rsidP="00C47108">
            <w:pPr>
              <w:rPr>
                <w:sz w:val="20"/>
              </w:rPr>
            </w:pPr>
            <w:r w:rsidRPr="009754F9">
              <w:rPr>
                <w:sz w:val="20"/>
              </w:rPr>
              <w:t>97</w:t>
            </w:r>
          </w:p>
        </w:tc>
        <w:tc>
          <w:tcPr>
            <w:tcW w:w="1136" w:type="dxa"/>
            <w:noWrap/>
            <w:hideMark/>
          </w:tcPr>
          <w:p w14:paraId="49D203DB" w14:textId="77777777" w:rsidR="00950139" w:rsidRPr="009754F9" w:rsidRDefault="00950139" w:rsidP="00C47108">
            <w:pPr>
              <w:rPr>
                <w:sz w:val="20"/>
              </w:rPr>
            </w:pPr>
            <w:r w:rsidRPr="009754F9">
              <w:rPr>
                <w:sz w:val="20"/>
              </w:rPr>
              <w:t>Marine</w:t>
            </w:r>
          </w:p>
        </w:tc>
        <w:tc>
          <w:tcPr>
            <w:tcW w:w="1837" w:type="dxa"/>
            <w:noWrap/>
            <w:hideMark/>
          </w:tcPr>
          <w:p w14:paraId="18EAD369" w14:textId="77777777" w:rsidR="00950139" w:rsidRPr="009754F9" w:rsidRDefault="00950139" w:rsidP="00C47108">
            <w:pPr>
              <w:rPr>
                <w:sz w:val="20"/>
              </w:rPr>
            </w:pPr>
            <w:r w:rsidRPr="009754F9">
              <w:rPr>
                <w:sz w:val="20"/>
              </w:rPr>
              <w:t>Polar/Temperate</w:t>
            </w:r>
          </w:p>
        </w:tc>
        <w:tc>
          <w:tcPr>
            <w:tcW w:w="1309" w:type="dxa"/>
            <w:noWrap/>
            <w:hideMark/>
          </w:tcPr>
          <w:p w14:paraId="03BD1760" w14:textId="77777777" w:rsidR="00950139" w:rsidRPr="009754F9" w:rsidRDefault="00950139" w:rsidP="00C47108">
            <w:pPr>
              <w:rPr>
                <w:sz w:val="20"/>
              </w:rPr>
            </w:pPr>
            <w:r w:rsidRPr="009754F9">
              <w:rPr>
                <w:sz w:val="20"/>
              </w:rPr>
              <w:t>Marine invertebrates</w:t>
            </w:r>
          </w:p>
        </w:tc>
        <w:tc>
          <w:tcPr>
            <w:tcW w:w="1698" w:type="dxa"/>
            <w:noWrap/>
            <w:hideMark/>
          </w:tcPr>
          <w:p w14:paraId="08366225" w14:textId="77777777" w:rsidR="00950139" w:rsidRPr="009754F9" w:rsidRDefault="00950139" w:rsidP="00C47108">
            <w:pPr>
              <w:rPr>
                <w:sz w:val="20"/>
              </w:rPr>
            </w:pPr>
            <w:r w:rsidRPr="009754F9">
              <w:rPr>
                <w:sz w:val="20"/>
              </w:rPr>
              <w:t>Archives of the Arctic Seas Zooplankton (ARC)</w:t>
            </w:r>
          </w:p>
        </w:tc>
        <w:tc>
          <w:tcPr>
            <w:tcW w:w="885" w:type="dxa"/>
            <w:noWrap/>
            <w:hideMark/>
          </w:tcPr>
          <w:p w14:paraId="295FD59F" w14:textId="77777777" w:rsidR="00950139" w:rsidRPr="009754F9" w:rsidRDefault="00950139" w:rsidP="00C47108">
            <w:pPr>
              <w:rPr>
                <w:sz w:val="20"/>
              </w:rPr>
            </w:pPr>
            <w:r w:rsidRPr="009754F9">
              <w:rPr>
                <w:sz w:val="20"/>
              </w:rPr>
              <w:t>22</w:t>
            </w:r>
          </w:p>
        </w:tc>
        <w:tc>
          <w:tcPr>
            <w:tcW w:w="649" w:type="dxa"/>
            <w:noWrap/>
            <w:hideMark/>
          </w:tcPr>
          <w:p w14:paraId="5C9306BB" w14:textId="77777777" w:rsidR="00950139" w:rsidRPr="009754F9" w:rsidRDefault="00950139" w:rsidP="00C47108">
            <w:pPr>
              <w:rPr>
                <w:sz w:val="20"/>
              </w:rPr>
            </w:pPr>
            <w:r w:rsidRPr="009754F9">
              <w:rPr>
                <w:sz w:val="20"/>
              </w:rPr>
              <w:t>1921</w:t>
            </w:r>
          </w:p>
        </w:tc>
        <w:tc>
          <w:tcPr>
            <w:tcW w:w="622" w:type="dxa"/>
            <w:noWrap/>
            <w:hideMark/>
          </w:tcPr>
          <w:p w14:paraId="0F762933" w14:textId="77777777" w:rsidR="00950139" w:rsidRPr="009754F9" w:rsidRDefault="00950139" w:rsidP="00C47108">
            <w:pPr>
              <w:rPr>
                <w:sz w:val="20"/>
              </w:rPr>
            </w:pPr>
            <w:r w:rsidRPr="009754F9">
              <w:rPr>
                <w:sz w:val="20"/>
              </w:rPr>
              <w:t>1973</w:t>
            </w:r>
          </w:p>
        </w:tc>
        <w:tc>
          <w:tcPr>
            <w:tcW w:w="1078" w:type="dxa"/>
            <w:noWrap/>
            <w:hideMark/>
          </w:tcPr>
          <w:p w14:paraId="43174745" w14:textId="77777777" w:rsidR="00950139" w:rsidRPr="009754F9" w:rsidRDefault="00950139" w:rsidP="00C47108">
            <w:pPr>
              <w:rPr>
                <w:sz w:val="20"/>
              </w:rPr>
            </w:pPr>
            <w:r w:rsidRPr="009754F9">
              <w:rPr>
                <w:sz w:val="20"/>
              </w:rPr>
              <w:t>72.739441</w:t>
            </w:r>
          </w:p>
        </w:tc>
        <w:tc>
          <w:tcPr>
            <w:tcW w:w="1179" w:type="dxa"/>
            <w:noWrap/>
            <w:hideMark/>
          </w:tcPr>
          <w:p w14:paraId="6F15EF51" w14:textId="77777777" w:rsidR="00950139" w:rsidRPr="009754F9" w:rsidRDefault="00950139" w:rsidP="00C47108">
            <w:pPr>
              <w:rPr>
                <w:sz w:val="20"/>
              </w:rPr>
            </w:pPr>
            <w:r w:rsidRPr="009754F9">
              <w:rPr>
                <w:sz w:val="20"/>
              </w:rPr>
              <w:t>10.694448</w:t>
            </w:r>
          </w:p>
        </w:tc>
        <w:tc>
          <w:tcPr>
            <w:tcW w:w="963" w:type="dxa"/>
            <w:noWrap/>
            <w:hideMark/>
          </w:tcPr>
          <w:p w14:paraId="378ADAAE" w14:textId="77777777" w:rsidR="00950139" w:rsidRPr="009754F9" w:rsidRDefault="00950139" w:rsidP="00C47108">
            <w:pPr>
              <w:rPr>
                <w:sz w:val="20"/>
              </w:rPr>
            </w:pPr>
            <w:r w:rsidRPr="009754F9">
              <w:rPr>
                <w:sz w:val="20"/>
              </w:rPr>
              <w:t>402</w:t>
            </w:r>
          </w:p>
        </w:tc>
        <w:tc>
          <w:tcPr>
            <w:tcW w:w="829" w:type="dxa"/>
            <w:noWrap/>
            <w:hideMark/>
          </w:tcPr>
          <w:p w14:paraId="64F4208C" w14:textId="77777777" w:rsidR="00950139" w:rsidRPr="009754F9" w:rsidRDefault="00950139" w:rsidP="00C47108">
            <w:pPr>
              <w:rPr>
                <w:sz w:val="20"/>
              </w:rPr>
            </w:pPr>
            <w:r w:rsidRPr="009754F9">
              <w:rPr>
                <w:sz w:val="20"/>
              </w:rPr>
              <w:t>15016</w:t>
            </w:r>
          </w:p>
        </w:tc>
        <w:tc>
          <w:tcPr>
            <w:tcW w:w="2443" w:type="dxa"/>
          </w:tcPr>
          <w:p w14:paraId="049184D0" w14:textId="77777777" w:rsidR="00950139" w:rsidRPr="00A255E5" w:rsidRDefault="00950139" w:rsidP="00C47108">
            <w:pPr>
              <w:rPr>
                <w:sz w:val="18"/>
              </w:rPr>
            </w:pPr>
            <w:r w:rsidRPr="008D17DE">
              <w:rPr>
                <w:sz w:val="18"/>
              </w:rPr>
              <w:t>Markhaseva EL, Golikov AA, Agapova TA, Beig AA. Archives of the Arctic Seas Zooplankton. 1985;Available at: http://www.iobis.org/mapper/?dataset=4470:accessed 2012.</w:t>
            </w:r>
          </w:p>
        </w:tc>
      </w:tr>
      <w:tr w:rsidR="00950139" w:rsidRPr="009754F9" w14:paraId="6289DACB" w14:textId="77777777" w:rsidTr="00C47108">
        <w:trPr>
          <w:trHeight w:val="300"/>
        </w:trPr>
        <w:tc>
          <w:tcPr>
            <w:tcW w:w="676" w:type="dxa"/>
            <w:noWrap/>
            <w:hideMark/>
          </w:tcPr>
          <w:p w14:paraId="7CE142E8" w14:textId="77777777" w:rsidR="00950139" w:rsidRPr="009754F9" w:rsidRDefault="00950139" w:rsidP="00C47108">
            <w:pPr>
              <w:rPr>
                <w:sz w:val="20"/>
              </w:rPr>
            </w:pPr>
            <w:r w:rsidRPr="009754F9">
              <w:rPr>
                <w:sz w:val="20"/>
              </w:rPr>
              <w:t>100</w:t>
            </w:r>
          </w:p>
        </w:tc>
        <w:tc>
          <w:tcPr>
            <w:tcW w:w="1136" w:type="dxa"/>
            <w:noWrap/>
            <w:hideMark/>
          </w:tcPr>
          <w:p w14:paraId="68D0B6B0" w14:textId="77777777" w:rsidR="00950139" w:rsidRPr="009754F9" w:rsidRDefault="00950139" w:rsidP="00C47108">
            <w:pPr>
              <w:rPr>
                <w:sz w:val="20"/>
              </w:rPr>
            </w:pPr>
            <w:r w:rsidRPr="009754F9">
              <w:rPr>
                <w:sz w:val="20"/>
              </w:rPr>
              <w:t>Marine</w:t>
            </w:r>
          </w:p>
        </w:tc>
        <w:tc>
          <w:tcPr>
            <w:tcW w:w="1837" w:type="dxa"/>
            <w:noWrap/>
            <w:hideMark/>
          </w:tcPr>
          <w:p w14:paraId="29FD7A3F" w14:textId="77777777" w:rsidR="00950139" w:rsidRPr="009754F9" w:rsidRDefault="00950139" w:rsidP="00C47108">
            <w:pPr>
              <w:rPr>
                <w:sz w:val="20"/>
              </w:rPr>
            </w:pPr>
            <w:r w:rsidRPr="009754F9">
              <w:rPr>
                <w:sz w:val="20"/>
              </w:rPr>
              <w:t>Temperate</w:t>
            </w:r>
          </w:p>
        </w:tc>
        <w:tc>
          <w:tcPr>
            <w:tcW w:w="1309" w:type="dxa"/>
            <w:noWrap/>
            <w:hideMark/>
          </w:tcPr>
          <w:p w14:paraId="7C478379" w14:textId="77777777" w:rsidR="00950139" w:rsidRPr="009754F9" w:rsidRDefault="00950139" w:rsidP="00C47108">
            <w:pPr>
              <w:rPr>
                <w:sz w:val="20"/>
              </w:rPr>
            </w:pPr>
            <w:r w:rsidRPr="009754F9">
              <w:rPr>
                <w:sz w:val="20"/>
              </w:rPr>
              <w:t>Fish</w:t>
            </w:r>
          </w:p>
        </w:tc>
        <w:tc>
          <w:tcPr>
            <w:tcW w:w="1698" w:type="dxa"/>
            <w:noWrap/>
            <w:hideMark/>
          </w:tcPr>
          <w:p w14:paraId="5E8BA8D3" w14:textId="77777777" w:rsidR="00950139" w:rsidRPr="009754F9" w:rsidRDefault="00950139" w:rsidP="00C47108">
            <w:pPr>
              <w:rPr>
                <w:sz w:val="20"/>
              </w:rPr>
            </w:pPr>
            <w:r w:rsidRPr="009754F9">
              <w:rPr>
                <w:sz w:val="20"/>
              </w:rPr>
              <w:t>Community level response to climate change The long-term study of the fish and</w:t>
            </w:r>
            <w:r>
              <w:rPr>
                <w:sz w:val="20"/>
              </w:rPr>
              <w:t xml:space="preserve"> </w:t>
            </w:r>
            <w:r w:rsidRPr="009754F9">
              <w:rPr>
                <w:sz w:val="20"/>
              </w:rPr>
              <w:t>crustacean community of the Bristol Channel</w:t>
            </w:r>
          </w:p>
        </w:tc>
        <w:tc>
          <w:tcPr>
            <w:tcW w:w="885" w:type="dxa"/>
            <w:noWrap/>
            <w:hideMark/>
          </w:tcPr>
          <w:p w14:paraId="2ED887D6" w14:textId="77777777" w:rsidR="00950139" w:rsidRPr="009754F9" w:rsidRDefault="00950139" w:rsidP="00C47108">
            <w:pPr>
              <w:rPr>
                <w:sz w:val="20"/>
              </w:rPr>
            </w:pPr>
            <w:r w:rsidRPr="009754F9">
              <w:rPr>
                <w:sz w:val="20"/>
              </w:rPr>
              <w:t>31</w:t>
            </w:r>
          </w:p>
        </w:tc>
        <w:tc>
          <w:tcPr>
            <w:tcW w:w="649" w:type="dxa"/>
            <w:noWrap/>
            <w:hideMark/>
          </w:tcPr>
          <w:p w14:paraId="43DFE6C5" w14:textId="77777777" w:rsidR="00950139" w:rsidRPr="009754F9" w:rsidRDefault="00950139" w:rsidP="00C47108">
            <w:pPr>
              <w:rPr>
                <w:sz w:val="20"/>
              </w:rPr>
            </w:pPr>
            <w:r w:rsidRPr="009754F9">
              <w:rPr>
                <w:sz w:val="20"/>
              </w:rPr>
              <w:t>1981</w:t>
            </w:r>
          </w:p>
        </w:tc>
        <w:tc>
          <w:tcPr>
            <w:tcW w:w="622" w:type="dxa"/>
            <w:noWrap/>
            <w:hideMark/>
          </w:tcPr>
          <w:p w14:paraId="7FA4FF16" w14:textId="77777777" w:rsidR="00950139" w:rsidRPr="009754F9" w:rsidRDefault="00950139" w:rsidP="00C47108">
            <w:pPr>
              <w:rPr>
                <w:sz w:val="20"/>
              </w:rPr>
            </w:pPr>
            <w:r w:rsidRPr="009754F9">
              <w:rPr>
                <w:sz w:val="20"/>
              </w:rPr>
              <w:t>2011</w:t>
            </w:r>
          </w:p>
        </w:tc>
        <w:tc>
          <w:tcPr>
            <w:tcW w:w="1078" w:type="dxa"/>
            <w:noWrap/>
            <w:hideMark/>
          </w:tcPr>
          <w:p w14:paraId="77DAE1EE" w14:textId="77777777" w:rsidR="00950139" w:rsidRPr="009754F9" w:rsidRDefault="00950139" w:rsidP="00C47108">
            <w:pPr>
              <w:rPr>
                <w:sz w:val="20"/>
              </w:rPr>
            </w:pPr>
            <w:r w:rsidRPr="009754F9">
              <w:rPr>
                <w:sz w:val="20"/>
              </w:rPr>
              <w:t>51.14</w:t>
            </w:r>
          </w:p>
        </w:tc>
        <w:tc>
          <w:tcPr>
            <w:tcW w:w="1179" w:type="dxa"/>
            <w:noWrap/>
            <w:hideMark/>
          </w:tcPr>
          <w:p w14:paraId="231A59E1" w14:textId="77777777" w:rsidR="00950139" w:rsidRPr="009754F9" w:rsidRDefault="00950139" w:rsidP="00C47108">
            <w:pPr>
              <w:rPr>
                <w:sz w:val="20"/>
              </w:rPr>
            </w:pPr>
            <w:r w:rsidRPr="009754F9">
              <w:rPr>
                <w:sz w:val="20"/>
              </w:rPr>
              <w:t>-3.08</w:t>
            </w:r>
          </w:p>
        </w:tc>
        <w:tc>
          <w:tcPr>
            <w:tcW w:w="963" w:type="dxa"/>
            <w:noWrap/>
            <w:hideMark/>
          </w:tcPr>
          <w:p w14:paraId="44F6CE4D" w14:textId="77777777" w:rsidR="00950139" w:rsidRPr="009754F9" w:rsidRDefault="00950139" w:rsidP="00C47108">
            <w:pPr>
              <w:rPr>
                <w:sz w:val="20"/>
              </w:rPr>
            </w:pPr>
            <w:r w:rsidRPr="009754F9">
              <w:rPr>
                <w:sz w:val="20"/>
              </w:rPr>
              <w:t>83</w:t>
            </w:r>
          </w:p>
        </w:tc>
        <w:tc>
          <w:tcPr>
            <w:tcW w:w="829" w:type="dxa"/>
            <w:noWrap/>
            <w:hideMark/>
          </w:tcPr>
          <w:p w14:paraId="4B553757" w14:textId="77777777" w:rsidR="00950139" w:rsidRPr="009754F9" w:rsidRDefault="00950139" w:rsidP="00C47108">
            <w:pPr>
              <w:rPr>
                <w:sz w:val="20"/>
              </w:rPr>
            </w:pPr>
            <w:r w:rsidRPr="009754F9">
              <w:rPr>
                <w:sz w:val="20"/>
              </w:rPr>
              <w:t>5199</w:t>
            </w:r>
          </w:p>
        </w:tc>
        <w:tc>
          <w:tcPr>
            <w:tcW w:w="2443" w:type="dxa"/>
          </w:tcPr>
          <w:p w14:paraId="1F38D681" w14:textId="77777777" w:rsidR="00950139" w:rsidRPr="00A255E5" w:rsidRDefault="00950139" w:rsidP="00C47108">
            <w:pPr>
              <w:rPr>
                <w:sz w:val="18"/>
              </w:rPr>
            </w:pPr>
            <w:r w:rsidRPr="001D5FCB">
              <w:rPr>
                <w:sz w:val="18"/>
              </w:rPr>
              <w:t>Henderson PA. The long-term study of the fish and crustacean community of the Bristol Channel. Available at http://www.pisces-conservation.com/:accessed 2013.</w:t>
            </w:r>
          </w:p>
        </w:tc>
      </w:tr>
      <w:tr w:rsidR="00950139" w:rsidRPr="009754F9" w14:paraId="3547471B" w14:textId="77777777" w:rsidTr="00C47108">
        <w:trPr>
          <w:trHeight w:val="300"/>
        </w:trPr>
        <w:tc>
          <w:tcPr>
            <w:tcW w:w="676" w:type="dxa"/>
            <w:noWrap/>
            <w:hideMark/>
          </w:tcPr>
          <w:p w14:paraId="5D9B85F8" w14:textId="77777777" w:rsidR="00950139" w:rsidRPr="009754F9" w:rsidRDefault="00950139" w:rsidP="00C47108">
            <w:pPr>
              <w:rPr>
                <w:sz w:val="20"/>
              </w:rPr>
            </w:pPr>
            <w:r w:rsidRPr="009754F9">
              <w:rPr>
                <w:sz w:val="20"/>
              </w:rPr>
              <w:t>101</w:t>
            </w:r>
          </w:p>
        </w:tc>
        <w:tc>
          <w:tcPr>
            <w:tcW w:w="1136" w:type="dxa"/>
            <w:noWrap/>
            <w:hideMark/>
          </w:tcPr>
          <w:p w14:paraId="326F6E56" w14:textId="77777777" w:rsidR="00950139" w:rsidRPr="009754F9" w:rsidRDefault="00950139" w:rsidP="00C47108">
            <w:pPr>
              <w:rPr>
                <w:sz w:val="20"/>
              </w:rPr>
            </w:pPr>
            <w:r w:rsidRPr="009754F9">
              <w:rPr>
                <w:sz w:val="20"/>
              </w:rPr>
              <w:t>Marine</w:t>
            </w:r>
          </w:p>
        </w:tc>
        <w:tc>
          <w:tcPr>
            <w:tcW w:w="1837" w:type="dxa"/>
            <w:noWrap/>
            <w:hideMark/>
          </w:tcPr>
          <w:p w14:paraId="77E89AA7" w14:textId="77777777" w:rsidR="00950139" w:rsidRPr="009754F9" w:rsidRDefault="00950139" w:rsidP="00C47108">
            <w:pPr>
              <w:rPr>
                <w:sz w:val="20"/>
              </w:rPr>
            </w:pPr>
            <w:r w:rsidRPr="009754F9">
              <w:rPr>
                <w:sz w:val="20"/>
              </w:rPr>
              <w:t>Temperate</w:t>
            </w:r>
          </w:p>
        </w:tc>
        <w:tc>
          <w:tcPr>
            <w:tcW w:w="1309" w:type="dxa"/>
            <w:noWrap/>
            <w:hideMark/>
          </w:tcPr>
          <w:p w14:paraId="3181E876" w14:textId="77777777" w:rsidR="00950139" w:rsidRPr="009754F9" w:rsidRDefault="00950139" w:rsidP="00C47108">
            <w:pPr>
              <w:rPr>
                <w:sz w:val="20"/>
              </w:rPr>
            </w:pPr>
            <w:r w:rsidRPr="009754F9">
              <w:rPr>
                <w:sz w:val="20"/>
              </w:rPr>
              <w:t>Marine invertebrates</w:t>
            </w:r>
          </w:p>
        </w:tc>
        <w:tc>
          <w:tcPr>
            <w:tcW w:w="1698" w:type="dxa"/>
            <w:noWrap/>
            <w:hideMark/>
          </w:tcPr>
          <w:p w14:paraId="5FBFD101" w14:textId="77777777" w:rsidR="00950139" w:rsidRPr="009754F9" w:rsidRDefault="00950139" w:rsidP="00C47108">
            <w:pPr>
              <w:rPr>
                <w:sz w:val="20"/>
              </w:rPr>
            </w:pPr>
            <w:r w:rsidRPr="009754F9">
              <w:rPr>
                <w:sz w:val="20"/>
              </w:rPr>
              <w:t>Community level response to climate change The long-term study of the fish and</w:t>
            </w:r>
            <w:r>
              <w:rPr>
                <w:sz w:val="20"/>
              </w:rPr>
              <w:t xml:space="preserve"> </w:t>
            </w:r>
            <w:r w:rsidRPr="009754F9">
              <w:rPr>
                <w:sz w:val="20"/>
              </w:rPr>
              <w:t>crustacean community of the Bristol Channel</w:t>
            </w:r>
          </w:p>
        </w:tc>
        <w:tc>
          <w:tcPr>
            <w:tcW w:w="885" w:type="dxa"/>
            <w:noWrap/>
            <w:hideMark/>
          </w:tcPr>
          <w:p w14:paraId="5CC200E8" w14:textId="77777777" w:rsidR="00950139" w:rsidRPr="009754F9" w:rsidRDefault="00950139" w:rsidP="00C47108">
            <w:pPr>
              <w:rPr>
                <w:sz w:val="20"/>
              </w:rPr>
            </w:pPr>
            <w:r w:rsidRPr="009754F9">
              <w:rPr>
                <w:sz w:val="20"/>
              </w:rPr>
              <w:t>31</w:t>
            </w:r>
          </w:p>
        </w:tc>
        <w:tc>
          <w:tcPr>
            <w:tcW w:w="649" w:type="dxa"/>
            <w:noWrap/>
            <w:hideMark/>
          </w:tcPr>
          <w:p w14:paraId="19A9B38D" w14:textId="77777777" w:rsidR="00950139" w:rsidRPr="009754F9" w:rsidRDefault="00950139" w:rsidP="00C47108">
            <w:pPr>
              <w:rPr>
                <w:sz w:val="20"/>
              </w:rPr>
            </w:pPr>
            <w:r w:rsidRPr="009754F9">
              <w:rPr>
                <w:sz w:val="20"/>
              </w:rPr>
              <w:t>1981</w:t>
            </w:r>
          </w:p>
        </w:tc>
        <w:tc>
          <w:tcPr>
            <w:tcW w:w="622" w:type="dxa"/>
            <w:noWrap/>
            <w:hideMark/>
          </w:tcPr>
          <w:p w14:paraId="1E59F7F3" w14:textId="77777777" w:rsidR="00950139" w:rsidRPr="009754F9" w:rsidRDefault="00950139" w:rsidP="00C47108">
            <w:pPr>
              <w:rPr>
                <w:sz w:val="20"/>
              </w:rPr>
            </w:pPr>
            <w:r w:rsidRPr="009754F9">
              <w:rPr>
                <w:sz w:val="20"/>
              </w:rPr>
              <w:t>2011</w:t>
            </w:r>
          </w:p>
        </w:tc>
        <w:tc>
          <w:tcPr>
            <w:tcW w:w="1078" w:type="dxa"/>
            <w:noWrap/>
            <w:hideMark/>
          </w:tcPr>
          <w:p w14:paraId="7C89E2F1" w14:textId="77777777" w:rsidR="00950139" w:rsidRPr="009754F9" w:rsidRDefault="00950139" w:rsidP="00C47108">
            <w:pPr>
              <w:rPr>
                <w:sz w:val="20"/>
              </w:rPr>
            </w:pPr>
            <w:r w:rsidRPr="009754F9">
              <w:rPr>
                <w:sz w:val="20"/>
              </w:rPr>
              <w:t>51.14</w:t>
            </w:r>
          </w:p>
        </w:tc>
        <w:tc>
          <w:tcPr>
            <w:tcW w:w="1179" w:type="dxa"/>
            <w:noWrap/>
            <w:hideMark/>
          </w:tcPr>
          <w:p w14:paraId="50D42432" w14:textId="77777777" w:rsidR="00950139" w:rsidRPr="009754F9" w:rsidRDefault="00950139" w:rsidP="00C47108">
            <w:pPr>
              <w:rPr>
                <w:sz w:val="20"/>
              </w:rPr>
            </w:pPr>
            <w:r w:rsidRPr="009754F9">
              <w:rPr>
                <w:sz w:val="20"/>
              </w:rPr>
              <w:t>-3.08</w:t>
            </w:r>
          </w:p>
        </w:tc>
        <w:tc>
          <w:tcPr>
            <w:tcW w:w="963" w:type="dxa"/>
            <w:noWrap/>
            <w:hideMark/>
          </w:tcPr>
          <w:p w14:paraId="757D7AB0" w14:textId="77777777" w:rsidR="00950139" w:rsidRPr="009754F9" w:rsidRDefault="00950139" w:rsidP="00C47108">
            <w:pPr>
              <w:rPr>
                <w:sz w:val="20"/>
              </w:rPr>
            </w:pPr>
            <w:r w:rsidRPr="009754F9">
              <w:rPr>
                <w:sz w:val="20"/>
              </w:rPr>
              <w:t>15</w:t>
            </w:r>
          </w:p>
        </w:tc>
        <w:tc>
          <w:tcPr>
            <w:tcW w:w="829" w:type="dxa"/>
            <w:noWrap/>
            <w:hideMark/>
          </w:tcPr>
          <w:p w14:paraId="69D89AAF" w14:textId="77777777" w:rsidR="00950139" w:rsidRPr="009754F9" w:rsidRDefault="00950139" w:rsidP="00C47108">
            <w:pPr>
              <w:rPr>
                <w:sz w:val="20"/>
              </w:rPr>
            </w:pPr>
            <w:r w:rsidRPr="009754F9">
              <w:rPr>
                <w:sz w:val="20"/>
              </w:rPr>
              <w:t>2210</w:t>
            </w:r>
          </w:p>
        </w:tc>
        <w:tc>
          <w:tcPr>
            <w:tcW w:w="2443" w:type="dxa"/>
          </w:tcPr>
          <w:p w14:paraId="35B32961" w14:textId="77777777" w:rsidR="00950139" w:rsidRPr="00A255E5" w:rsidRDefault="00950139" w:rsidP="00C47108">
            <w:pPr>
              <w:rPr>
                <w:sz w:val="18"/>
              </w:rPr>
            </w:pPr>
            <w:r w:rsidRPr="001D5FCB">
              <w:rPr>
                <w:sz w:val="18"/>
              </w:rPr>
              <w:t>Henderson PA. The long-term study of the fish and crustacean community of the Bristol Channel. Available at http://www.pisces-conservation.com/:accessed 2013.</w:t>
            </w:r>
          </w:p>
        </w:tc>
      </w:tr>
      <w:tr w:rsidR="00950139" w:rsidRPr="009754F9" w14:paraId="1D84BAC8" w14:textId="77777777" w:rsidTr="00C47108">
        <w:trPr>
          <w:trHeight w:val="300"/>
        </w:trPr>
        <w:tc>
          <w:tcPr>
            <w:tcW w:w="676" w:type="dxa"/>
            <w:noWrap/>
            <w:hideMark/>
          </w:tcPr>
          <w:p w14:paraId="0A7F9A9F" w14:textId="77777777" w:rsidR="00950139" w:rsidRPr="009754F9" w:rsidRDefault="00950139" w:rsidP="00C47108">
            <w:pPr>
              <w:rPr>
                <w:sz w:val="20"/>
              </w:rPr>
            </w:pPr>
            <w:r w:rsidRPr="009754F9">
              <w:rPr>
                <w:sz w:val="20"/>
              </w:rPr>
              <w:t>108</w:t>
            </w:r>
          </w:p>
        </w:tc>
        <w:tc>
          <w:tcPr>
            <w:tcW w:w="1136" w:type="dxa"/>
            <w:noWrap/>
            <w:hideMark/>
          </w:tcPr>
          <w:p w14:paraId="5C5B87FF" w14:textId="77777777" w:rsidR="00950139" w:rsidRPr="009754F9" w:rsidRDefault="00950139" w:rsidP="00C47108">
            <w:pPr>
              <w:rPr>
                <w:sz w:val="20"/>
              </w:rPr>
            </w:pPr>
            <w:r w:rsidRPr="009754F9">
              <w:rPr>
                <w:sz w:val="20"/>
              </w:rPr>
              <w:t>Marine</w:t>
            </w:r>
          </w:p>
        </w:tc>
        <w:tc>
          <w:tcPr>
            <w:tcW w:w="1837" w:type="dxa"/>
            <w:noWrap/>
            <w:hideMark/>
          </w:tcPr>
          <w:p w14:paraId="3E7D315B" w14:textId="77777777" w:rsidR="00950139" w:rsidRPr="009754F9" w:rsidRDefault="00950139" w:rsidP="00C47108">
            <w:pPr>
              <w:rPr>
                <w:sz w:val="20"/>
              </w:rPr>
            </w:pPr>
            <w:r w:rsidRPr="009754F9">
              <w:rPr>
                <w:sz w:val="20"/>
              </w:rPr>
              <w:t>Global</w:t>
            </w:r>
          </w:p>
        </w:tc>
        <w:tc>
          <w:tcPr>
            <w:tcW w:w="1309" w:type="dxa"/>
            <w:noWrap/>
            <w:hideMark/>
          </w:tcPr>
          <w:p w14:paraId="63DB433A" w14:textId="77777777" w:rsidR="00950139" w:rsidRPr="009754F9" w:rsidRDefault="00950139" w:rsidP="00C47108">
            <w:pPr>
              <w:rPr>
                <w:sz w:val="20"/>
              </w:rPr>
            </w:pPr>
            <w:r w:rsidRPr="009754F9">
              <w:rPr>
                <w:sz w:val="20"/>
              </w:rPr>
              <w:t>Birds</w:t>
            </w:r>
          </w:p>
        </w:tc>
        <w:tc>
          <w:tcPr>
            <w:tcW w:w="1698" w:type="dxa"/>
            <w:noWrap/>
            <w:hideMark/>
          </w:tcPr>
          <w:p w14:paraId="6DAEF9BC" w14:textId="77777777" w:rsidR="00950139" w:rsidRPr="009754F9" w:rsidRDefault="00950139" w:rsidP="00C47108">
            <w:pPr>
              <w:rPr>
                <w:sz w:val="20"/>
              </w:rPr>
            </w:pPr>
            <w:r w:rsidRPr="009754F9">
              <w:rPr>
                <w:sz w:val="20"/>
              </w:rPr>
              <w:t>Seabirds of the Southern and South Indian Ocean (Australian Antarctic Data Centre)</w:t>
            </w:r>
          </w:p>
        </w:tc>
        <w:tc>
          <w:tcPr>
            <w:tcW w:w="885" w:type="dxa"/>
            <w:noWrap/>
            <w:hideMark/>
          </w:tcPr>
          <w:p w14:paraId="6CAF9030" w14:textId="77777777" w:rsidR="00950139" w:rsidRPr="009754F9" w:rsidRDefault="00950139" w:rsidP="00C47108">
            <w:pPr>
              <w:rPr>
                <w:sz w:val="20"/>
              </w:rPr>
            </w:pPr>
            <w:r w:rsidRPr="009754F9">
              <w:rPr>
                <w:sz w:val="20"/>
              </w:rPr>
              <w:t>29</w:t>
            </w:r>
          </w:p>
        </w:tc>
        <w:tc>
          <w:tcPr>
            <w:tcW w:w="649" w:type="dxa"/>
            <w:noWrap/>
            <w:hideMark/>
          </w:tcPr>
          <w:p w14:paraId="263B7B0C" w14:textId="77777777" w:rsidR="00950139" w:rsidRPr="009754F9" w:rsidRDefault="00950139" w:rsidP="00C47108">
            <w:pPr>
              <w:rPr>
                <w:sz w:val="20"/>
              </w:rPr>
            </w:pPr>
            <w:r w:rsidRPr="009754F9">
              <w:rPr>
                <w:sz w:val="20"/>
              </w:rPr>
              <w:t>1977</w:t>
            </w:r>
          </w:p>
        </w:tc>
        <w:tc>
          <w:tcPr>
            <w:tcW w:w="622" w:type="dxa"/>
            <w:noWrap/>
            <w:hideMark/>
          </w:tcPr>
          <w:p w14:paraId="52EC4DB4" w14:textId="77777777" w:rsidR="00950139" w:rsidRPr="009754F9" w:rsidRDefault="00950139" w:rsidP="00C47108">
            <w:pPr>
              <w:rPr>
                <w:sz w:val="20"/>
              </w:rPr>
            </w:pPr>
            <w:r w:rsidRPr="009754F9">
              <w:rPr>
                <w:sz w:val="20"/>
              </w:rPr>
              <w:t>2006</w:t>
            </w:r>
          </w:p>
        </w:tc>
        <w:tc>
          <w:tcPr>
            <w:tcW w:w="1078" w:type="dxa"/>
            <w:noWrap/>
            <w:hideMark/>
          </w:tcPr>
          <w:p w14:paraId="4E6DE422" w14:textId="77777777" w:rsidR="00950139" w:rsidRPr="009754F9" w:rsidRDefault="00950139" w:rsidP="00C47108">
            <w:pPr>
              <w:rPr>
                <w:sz w:val="20"/>
              </w:rPr>
            </w:pPr>
            <w:r w:rsidRPr="009754F9">
              <w:rPr>
                <w:sz w:val="20"/>
              </w:rPr>
              <w:t>-27.17355</w:t>
            </w:r>
          </w:p>
        </w:tc>
        <w:tc>
          <w:tcPr>
            <w:tcW w:w="1179" w:type="dxa"/>
            <w:noWrap/>
            <w:hideMark/>
          </w:tcPr>
          <w:p w14:paraId="68D5BBD9" w14:textId="77777777" w:rsidR="00950139" w:rsidRPr="009754F9" w:rsidRDefault="00950139" w:rsidP="00C47108">
            <w:pPr>
              <w:rPr>
                <w:sz w:val="20"/>
              </w:rPr>
            </w:pPr>
            <w:r w:rsidRPr="009754F9">
              <w:rPr>
                <w:sz w:val="20"/>
              </w:rPr>
              <w:t>3.945813</w:t>
            </w:r>
          </w:p>
        </w:tc>
        <w:tc>
          <w:tcPr>
            <w:tcW w:w="963" w:type="dxa"/>
            <w:noWrap/>
            <w:hideMark/>
          </w:tcPr>
          <w:p w14:paraId="6A946951" w14:textId="77777777" w:rsidR="00950139" w:rsidRPr="009754F9" w:rsidRDefault="00950139" w:rsidP="00C47108">
            <w:pPr>
              <w:rPr>
                <w:sz w:val="20"/>
              </w:rPr>
            </w:pPr>
            <w:r w:rsidRPr="009754F9">
              <w:rPr>
                <w:sz w:val="20"/>
              </w:rPr>
              <w:t>123</w:t>
            </w:r>
          </w:p>
        </w:tc>
        <w:tc>
          <w:tcPr>
            <w:tcW w:w="829" w:type="dxa"/>
            <w:noWrap/>
            <w:hideMark/>
          </w:tcPr>
          <w:p w14:paraId="5A99416F" w14:textId="77777777" w:rsidR="00950139" w:rsidRPr="009754F9" w:rsidRDefault="00950139" w:rsidP="00C47108">
            <w:pPr>
              <w:rPr>
                <w:sz w:val="20"/>
              </w:rPr>
            </w:pPr>
            <w:r w:rsidRPr="009754F9">
              <w:rPr>
                <w:sz w:val="20"/>
              </w:rPr>
              <w:t>116226</w:t>
            </w:r>
          </w:p>
        </w:tc>
        <w:tc>
          <w:tcPr>
            <w:tcW w:w="2443" w:type="dxa"/>
          </w:tcPr>
          <w:p w14:paraId="44702693" w14:textId="77777777" w:rsidR="00950139" w:rsidRPr="00A255E5" w:rsidRDefault="00950139" w:rsidP="00C47108">
            <w:pPr>
              <w:rPr>
                <w:sz w:val="18"/>
              </w:rPr>
            </w:pPr>
            <w:r w:rsidRPr="008D17DE">
              <w:rPr>
                <w:sz w:val="18"/>
              </w:rPr>
              <w:t>Woehler E. “Seabirds of the Southern and South Indian Ocean - Australian Antarctic Data Centre.” Available at: http://www.iobis.org:accessed 2012.</w:t>
            </w:r>
          </w:p>
        </w:tc>
      </w:tr>
      <w:tr w:rsidR="00950139" w:rsidRPr="009754F9" w14:paraId="5D4EFAC9" w14:textId="77777777" w:rsidTr="00C47108">
        <w:trPr>
          <w:trHeight w:val="300"/>
        </w:trPr>
        <w:tc>
          <w:tcPr>
            <w:tcW w:w="676" w:type="dxa"/>
            <w:noWrap/>
            <w:hideMark/>
          </w:tcPr>
          <w:p w14:paraId="07FE5B48" w14:textId="77777777" w:rsidR="00950139" w:rsidRPr="009754F9" w:rsidRDefault="00950139" w:rsidP="00C47108">
            <w:pPr>
              <w:rPr>
                <w:sz w:val="20"/>
              </w:rPr>
            </w:pPr>
            <w:r w:rsidRPr="009754F9">
              <w:rPr>
                <w:sz w:val="20"/>
              </w:rPr>
              <w:t>112</w:t>
            </w:r>
          </w:p>
        </w:tc>
        <w:tc>
          <w:tcPr>
            <w:tcW w:w="1136" w:type="dxa"/>
            <w:noWrap/>
            <w:hideMark/>
          </w:tcPr>
          <w:p w14:paraId="44009DB7" w14:textId="77777777" w:rsidR="00950139" w:rsidRPr="009754F9" w:rsidRDefault="00950139" w:rsidP="00C47108">
            <w:pPr>
              <w:rPr>
                <w:sz w:val="20"/>
              </w:rPr>
            </w:pPr>
            <w:r w:rsidRPr="009754F9">
              <w:rPr>
                <w:sz w:val="20"/>
              </w:rPr>
              <w:t>Marine</w:t>
            </w:r>
          </w:p>
        </w:tc>
        <w:tc>
          <w:tcPr>
            <w:tcW w:w="1837" w:type="dxa"/>
            <w:noWrap/>
            <w:hideMark/>
          </w:tcPr>
          <w:p w14:paraId="66AF5709" w14:textId="77777777" w:rsidR="00950139" w:rsidRPr="009754F9" w:rsidRDefault="00950139" w:rsidP="00C47108">
            <w:pPr>
              <w:rPr>
                <w:sz w:val="20"/>
              </w:rPr>
            </w:pPr>
            <w:r w:rsidRPr="009754F9">
              <w:rPr>
                <w:sz w:val="20"/>
              </w:rPr>
              <w:t>Temperate/Tropical</w:t>
            </w:r>
          </w:p>
        </w:tc>
        <w:tc>
          <w:tcPr>
            <w:tcW w:w="1309" w:type="dxa"/>
            <w:noWrap/>
            <w:hideMark/>
          </w:tcPr>
          <w:p w14:paraId="6FAAE123" w14:textId="77777777" w:rsidR="00950139" w:rsidRPr="009754F9" w:rsidRDefault="00950139" w:rsidP="00C47108">
            <w:pPr>
              <w:rPr>
                <w:sz w:val="20"/>
              </w:rPr>
            </w:pPr>
            <w:r w:rsidRPr="009754F9">
              <w:rPr>
                <w:sz w:val="20"/>
              </w:rPr>
              <w:t>Fish</w:t>
            </w:r>
          </w:p>
        </w:tc>
        <w:tc>
          <w:tcPr>
            <w:tcW w:w="1698" w:type="dxa"/>
            <w:noWrap/>
            <w:hideMark/>
          </w:tcPr>
          <w:p w14:paraId="098BF900" w14:textId="77777777" w:rsidR="00950139" w:rsidRPr="009754F9" w:rsidRDefault="00950139" w:rsidP="00C47108">
            <w:pPr>
              <w:rPr>
                <w:sz w:val="20"/>
              </w:rPr>
            </w:pPr>
            <w:r w:rsidRPr="009754F9">
              <w:rPr>
                <w:sz w:val="20"/>
              </w:rPr>
              <w:t>NOAA Southeast Fishery Science Center (SEFSC) Commercial Pelagic Observer Program (POP) Data (SEFSC_POP)</w:t>
            </w:r>
          </w:p>
        </w:tc>
        <w:tc>
          <w:tcPr>
            <w:tcW w:w="885" w:type="dxa"/>
            <w:noWrap/>
            <w:hideMark/>
          </w:tcPr>
          <w:p w14:paraId="59DC1D16" w14:textId="77777777" w:rsidR="00950139" w:rsidRPr="009754F9" w:rsidRDefault="00950139" w:rsidP="00C47108">
            <w:pPr>
              <w:rPr>
                <w:sz w:val="20"/>
              </w:rPr>
            </w:pPr>
            <w:r w:rsidRPr="009754F9">
              <w:rPr>
                <w:sz w:val="20"/>
              </w:rPr>
              <w:t>22</w:t>
            </w:r>
          </w:p>
        </w:tc>
        <w:tc>
          <w:tcPr>
            <w:tcW w:w="649" w:type="dxa"/>
            <w:noWrap/>
            <w:hideMark/>
          </w:tcPr>
          <w:p w14:paraId="6C54B5A6" w14:textId="77777777" w:rsidR="00950139" w:rsidRPr="009754F9" w:rsidRDefault="00950139" w:rsidP="00C47108">
            <w:pPr>
              <w:rPr>
                <w:sz w:val="20"/>
              </w:rPr>
            </w:pPr>
            <w:r w:rsidRPr="009754F9">
              <w:rPr>
                <w:sz w:val="20"/>
              </w:rPr>
              <w:t>1973</w:t>
            </w:r>
          </w:p>
        </w:tc>
        <w:tc>
          <w:tcPr>
            <w:tcW w:w="622" w:type="dxa"/>
            <w:noWrap/>
            <w:hideMark/>
          </w:tcPr>
          <w:p w14:paraId="08C98749" w14:textId="77777777" w:rsidR="00950139" w:rsidRPr="009754F9" w:rsidRDefault="00950139" w:rsidP="00C47108">
            <w:pPr>
              <w:rPr>
                <w:sz w:val="20"/>
              </w:rPr>
            </w:pPr>
            <w:r w:rsidRPr="009754F9">
              <w:rPr>
                <w:sz w:val="20"/>
              </w:rPr>
              <w:t>2005</w:t>
            </w:r>
          </w:p>
        </w:tc>
        <w:tc>
          <w:tcPr>
            <w:tcW w:w="1078" w:type="dxa"/>
            <w:noWrap/>
            <w:hideMark/>
          </w:tcPr>
          <w:p w14:paraId="3657B73D" w14:textId="77777777" w:rsidR="00950139" w:rsidRPr="009754F9" w:rsidRDefault="00950139" w:rsidP="00C47108">
            <w:pPr>
              <w:rPr>
                <w:sz w:val="20"/>
              </w:rPr>
            </w:pPr>
            <w:r w:rsidRPr="009754F9">
              <w:rPr>
                <w:sz w:val="20"/>
              </w:rPr>
              <w:t>24.981493</w:t>
            </w:r>
          </w:p>
        </w:tc>
        <w:tc>
          <w:tcPr>
            <w:tcW w:w="1179" w:type="dxa"/>
            <w:noWrap/>
            <w:hideMark/>
          </w:tcPr>
          <w:p w14:paraId="5E1D7015" w14:textId="77777777" w:rsidR="00950139" w:rsidRPr="009754F9" w:rsidRDefault="00950139" w:rsidP="00C47108">
            <w:pPr>
              <w:rPr>
                <w:sz w:val="20"/>
              </w:rPr>
            </w:pPr>
            <w:r w:rsidRPr="009754F9">
              <w:rPr>
                <w:sz w:val="20"/>
              </w:rPr>
              <w:t>-51.374069</w:t>
            </w:r>
          </w:p>
        </w:tc>
        <w:tc>
          <w:tcPr>
            <w:tcW w:w="963" w:type="dxa"/>
            <w:noWrap/>
            <w:hideMark/>
          </w:tcPr>
          <w:p w14:paraId="2A61B610" w14:textId="77777777" w:rsidR="00950139" w:rsidRPr="009754F9" w:rsidRDefault="00950139" w:rsidP="00C47108">
            <w:pPr>
              <w:rPr>
                <w:sz w:val="20"/>
              </w:rPr>
            </w:pPr>
            <w:r w:rsidRPr="009754F9">
              <w:rPr>
                <w:sz w:val="20"/>
              </w:rPr>
              <w:t>540</w:t>
            </w:r>
          </w:p>
        </w:tc>
        <w:tc>
          <w:tcPr>
            <w:tcW w:w="829" w:type="dxa"/>
            <w:noWrap/>
            <w:hideMark/>
          </w:tcPr>
          <w:p w14:paraId="019254E4" w14:textId="77777777" w:rsidR="00950139" w:rsidRPr="009754F9" w:rsidRDefault="00950139" w:rsidP="00C47108">
            <w:pPr>
              <w:rPr>
                <w:sz w:val="20"/>
              </w:rPr>
            </w:pPr>
            <w:r w:rsidRPr="009754F9">
              <w:rPr>
                <w:sz w:val="20"/>
              </w:rPr>
              <w:t>466437</w:t>
            </w:r>
          </w:p>
        </w:tc>
        <w:tc>
          <w:tcPr>
            <w:tcW w:w="2443" w:type="dxa"/>
          </w:tcPr>
          <w:p w14:paraId="65CF5078" w14:textId="77777777" w:rsidR="00950139" w:rsidRPr="00A255E5" w:rsidRDefault="00950139" w:rsidP="00C47108">
            <w:pPr>
              <w:rPr>
                <w:sz w:val="18"/>
              </w:rPr>
            </w:pPr>
            <w:r w:rsidRPr="00860A62">
              <w:rPr>
                <w:sz w:val="18"/>
              </w:rPr>
              <w:t>"South Western Pacific Regional OBIS Data Asteroid Subset", NIWA (National Institute of Water and Atmospheric Research - New Zealand) MBIS (Marine Biodata Information System) accessed through South Western Pacific OBIS. Available at: http://www.iobis.org/mapper/?dataset=219, accessed 2012.</w:t>
            </w:r>
          </w:p>
        </w:tc>
      </w:tr>
      <w:tr w:rsidR="00950139" w:rsidRPr="009754F9" w14:paraId="7BCFE2B5" w14:textId="77777777" w:rsidTr="00C47108">
        <w:trPr>
          <w:trHeight w:val="300"/>
        </w:trPr>
        <w:tc>
          <w:tcPr>
            <w:tcW w:w="676" w:type="dxa"/>
            <w:noWrap/>
            <w:hideMark/>
          </w:tcPr>
          <w:p w14:paraId="39F7EB9A" w14:textId="77777777" w:rsidR="00950139" w:rsidRPr="009754F9" w:rsidRDefault="00950139" w:rsidP="00C47108">
            <w:pPr>
              <w:rPr>
                <w:sz w:val="20"/>
              </w:rPr>
            </w:pPr>
            <w:r w:rsidRPr="009754F9">
              <w:rPr>
                <w:sz w:val="20"/>
              </w:rPr>
              <w:t>117</w:t>
            </w:r>
          </w:p>
        </w:tc>
        <w:tc>
          <w:tcPr>
            <w:tcW w:w="1136" w:type="dxa"/>
            <w:noWrap/>
            <w:hideMark/>
          </w:tcPr>
          <w:p w14:paraId="77165313" w14:textId="77777777" w:rsidR="00950139" w:rsidRPr="009754F9" w:rsidRDefault="00950139" w:rsidP="00C47108">
            <w:pPr>
              <w:rPr>
                <w:sz w:val="20"/>
              </w:rPr>
            </w:pPr>
            <w:r w:rsidRPr="009754F9">
              <w:rPr>
                <w:sz w:val="20"/>
              </w:rPr>
              <w:t>Marine</w:t>
            </w:r>
          </w:p>
        </w:tc>
        <w:tc>
          <w:tcPr>
            <w:tcW w:w="1837" w:type="dxa"/>
            <w:noWrap/>
            <w:hideMark/>
          </w:tcPr>
          <w:p w14:paraId="2E7E01D4" w14:textId="77777777" w:rsidR="00950139" w:rsidRPr="009754F9" w:rsidRDefault="00950139" w:rsidP="00C47108">
            <w:pPr>
              <w:rPr>
                <w:sz w:val="20"/>
              </w:rPr>
            </w:pPr>
            <w:r w:rsidRPr="009754F9">
              <w:rPr>
                <w:sz w:val="20"/>
              </w:rPr>
              <w:t>Temperate</w:t>
            </w:r>
          </w:p>
        </w:tc>
        <w:tc>
          <w:tcPr>
            <w:tcW w:w="1309" w:type="dxa"/>
            <w:noWrap/>
            <w:hideMark/>
          </w:tcPr>
          <w:p w14:paraId="3318FAA8" w14:textId="77777777" w:rsidR="00950139" w:rsidRPr="009754F9" w:rsidRDefault="00950139" w:rsidP="00C47108">
            <w:pPr>
              <w:rPr>
                <w:sz w:val="20"/>
              </w:rPr>
            </w:pPr>
            <w:r w:rsidRPr="009754F9">
              <w:rPr>
                <w:sz w:val="20"/>
              </w:rPr>
              <w:t>Marine invertebrates</w:t>
            </w:r>
          </w:p>
        </w:tc>
        <w:tc>
          <w:tcPr>
            <w:tcW w:w="1698" w:type="dxa"/>
            <w:noWrap/>
            <w:hideMark/>
          </w:tcPr>
          <w:p w14:paraId="6054D44C" w14:textId="77777777" w:rsidR="00950139" w:rsidRPr="009754F9" w:rsidRDefault="00950139" w:rsidP="00C47108">
            <w:pPr>
              <w:rPr>
                <w:sz w:val="20"/>
              </w:rPr>
            </w:pPr>
            <w:r w:rsidRPr="009754F9">
              <w:rPr>
                <w:sz w:val="20"/>
              </w:rPr>
              <w:t>South Western Pacific Regional OBIS Data Asteroid Subset (South Western Pacific OBIS)</w:t>
            </w:r>
          </w:p>
        </w:tc>
        <w:tc>
          <w:tcPr>
            <w:tcW w:w="885" w:type="dxa"/>
            <w:noWrap/>
            <w:hideMark/>
          </w:tcPr>
          <w:p w14:paraId="31615C93" w14:textId="77777777" w:rsidR="00950139" w:rsidRPr="009754F9" w:rsidRDefault="00950139" w:rsidP="00C47108">
            <w:pPr>
              <w:rPr>
                <w:sz w:val="20"/>
              </w:rPr>
            </w:pPr>
            <w:r w:rsidRPr="009754F9">
              <w:rPr>
                <w:sz w:val="20"/>
              </w:rPr>
              <w:t>44</w:t>
            </w:r>
          </w:p>
        </w:tc>
        <w:tc>
          <w:tcPr>
            <w:tcW w:w="649" w:type="dxa"/>
            <w:noWrap/>
            <w:hideMark/>
          </w:tcPr>
          <w:p w14:paraId="7F293BA1" w14:textId="77777777" w:rsidR="00950139" w:rsidRPr="009754F9" w:rsidRDefault="00950139" w:rsidP="00C47108">
            <w:pPr>
              <w:rPr>
                <w:sz w:val="20"/>
              </w:rPr>
            </w:pPr>
            <w:r w:rsidRPr="009754F9">
              <w:rPr>
                <w:sz w:val="20"/>
              </w:rPr>
              <w:t>1956</w:t>
            </w:r>
          </w:p>
        </w:tc>
        <w:tc>
          <w:tcPr>
            <w:tcW w:w="622" w:type="dxa"/>
            <w:noWrap/>
            <w:hideMark/>
          </w:tcPr>
          <w:p w14:paraId="6BE19396" w14:textId="77777777" w:rsidR="00950139" w:rsidRPr="009754F9" w:rsidRDefault="00950139" w:rsidP="00C47108">
            <w:pPr>
              <w:rPr>
                <w:sz w:val="20"/>
              </w:rPr>
            </w:pPr>
            <w:r w:rsidRPr="009754F9">
              <w:rPr>
                <w:sz w:val="20"/>
              </w:rPr>
              <w:t>2003</w:t>
            </w:r>
          </w:p>
        </w:tc>
        <w:tc>
          <w:tcPr>
            <w:tcW w:w="1078" w:type="dxa"/>
            <w:noWrap/>
            <w:hideMark/>
          </w:tcPr>
          <w:p w14:paraId="47E7C453" w14:textId="77777777" w:rsidR="00950139" w:rsidRPr="009754F9" w:rsidRDefault="00950139" w:rsidP="00C47108">
            <w:pPr>
              <w:rPr>
                <w:sz w:val="20"/>
              </w:rPr>
            </w:pPr>
            <w:r w:rsidRPr="009754F9">
              <w:rPr>
                <w:sz w:val="20"/>
              </w:rPr>
              <w:t>-39.371733</w:t>
            </w:r>
          </w:p>
        </w:tc>
        <w:tc>
          <w:tcPr>
            <w:tcW w:w="1179" w:type="dxa"/>
            <w:noWrap/>
            <w:hideMark/>
          </w:tcPr>
          <w:p w14:paraId="21636E1C" w14:textId="77777777" w:rsidR="00950139" w:rsidRPr="009754F9" w:rsidRDefault="00950139" w:rsidP="00C47108">
            <w:pPr>
              <w:rPr>
                <w:sz w:val="20"/>
              </w:rPr>
            </w:pPr>
            <w:r w:rsidRPr="009754F9">
              <w:rPr>
                <w:sz w:val="20"/>
              </w:rPr>
              <w:t>3.081897</w:t>
            </w:r>
          </w:p>
        </w:tc>
        <w:tc>
          <w:tcPr>
            <w:tcW w:w="963" w:type="dxa"/>
            <w:noWrap/>
            <w:hideMark/>
          </w:tcPr>
          <w:p w14:paraId="7E83E65C" w14:textId="77777777" w:rsidR="00950139" w:rsidRPr="009754F9" w:rsidRDefault="00950139" w:rsidP="00C47108">
            <w:pPr>
              <w:rPr>
                <w:sz w:val="20"/>
              </w:rPr>
            </w:pPr>
            <w:r w:rsidRPr="009754F9">
              <w:rPr>
                <w:sz w:val="20"/>
              </w:rPr>
              <w:t>156</w:t>
            </w:r>
          </w:p>
        </w:tc>
        <w:tc>
          <w:tcPr>
            <w:tcW w:w="829" w:type="dxa"/>
            <w:noWrap/>
            <w:hideMark/>
          </w:tcPr>
          <w:p w14:paraId="25294E7C" w14:textId="77777777" w:rsidR="00950139" w:rsidRPr="009754F9" w:rsidRDefault="00950139" w:rsidP="00C47108">
            <w:pPr>
              <w:rPr>
                <w:sz w:val="20"/>
              </w:rPr>
            </w:pPr>
            <w:r w:rsidRPr="009754F9">
              <w:rPr>
                <w:sz w:val="20"/>
              </w:rPr>
              <w:t>2253</w:t>
            </w:r>
          </w:p>
        </w:tc>
        <w:tc>
          <w:tcPr>
            <w:tcW w:w="2443" w:type="dxa"/>
          </w:tcPr>
          <w:p w14:paraId="3CB4B6A6" w14:textId="77777777" w:rsidR="00950139" w:rsidRPr="00A255E5" w:rsidRDefault="00950139" w:rsidP="00C47108">
            <w:pPr>
              <w:rPr>
                <w:sz w:val="18"/>
              </w:rPr>
            </w:pPr>
            <w:r w:rsidRPr="008D17DE">
              <w:rPr>
                <w:sz w:val="18"/>
              </w:rPr>
              <w:t>“South Western Pacific Regional OBIS Data Asteroid Subset”, NIWA (National Institute of Water and Atmospheric Research - New Zealand) MBIS (Marine Biodata Information System) accessed through South Western Pacific OBIS. Available at: http://www.iobis.org/mapper/?dataset=219:accessed 2012. Available from: http://www.iobis.org/mapper/?dataset=219</w:t>
            </w:r>
          </w:p>
        </w:tc>
      </w:tr>
      <w:tr w:rsidR="00950139" w:rsidRPr="009754F9" w14:paraId="1D404906" w14:textId="77777777" w:rsidTr="00C47108">
        <w:trPr>
          <w:trHeight w:val="300"/>
        </w:trPr>
        <w:tc>
          <w:tcPr>
            <w:tcW w:w="676" w:type="dxa"/>
            <w:noWrap/>
            <w:hideMark/>
          </w:tcPr>
          <w:p w14:paraId="713922E0" w14:textId="77777777" w:rsidR="00950139" w:rsidRPr="009754F9" w:rsidRDefault="00950139" w:rsidP="00C47108">
            <w:pPr>
              <w:rPr>
                <w:sz w:val="20"/>
              </w:rPr>
            </w:pPr>
            <w:r w:rsidRPr="009754F9">
              <w:rPr>
                <w:sz w:val="20"/>
              </w:rPr>
              <w:t>119</w:t>
            </w:r>
          </w:p>
        </w:tc>
        <w:tc>
          <w:tcPr>
            <w:tcW w:w="1136" w:type="dxa"/>
            <w:noWrap/>
            <w:hideMark/>
          </w:tcPr>
          <w:p w14:paraId="37FBE595" w14:textId="77777777" w:rsidR="00950139" w:rsidRPr="009754F9" w:rsidRDefault="00950139" w:rsidP="00C47108">
            <w:pPr>
              <w:rPr>
                <w:sz w:val="20"/>
              </w:rPr>
            </w:pPr>
            <w:r w:rsidRPr="009754F9">
              <w:rPr>
                <w:sz w:val="20"/>
              </w:rPr>
              <w:t>Marine</w:t>
            </w:r>
          </w:p>
        </w:tc>
        <w:tc>
          <w:tcPr>
            <w:tcW w:w="1837" w:type="dxa"/>
            <w:noWrap/>
            <w:hideMark/>
          </w:tcPr>
          <w:p w14:paraId="55A368DC" w14:textId="77777777" w:rsidR="00950139" w:rsidRPr="009754F9" w:rsidRDefault="00950139" w:rsidP="00C47108">
            <w:pPr>
              <w:rPr>
                <w:sz w:val="20"/>
              </w:rPr>
            </w:pPr>
            <w:r w:rsidRPr="009754F9">
              <w:rPr>
                <w:sz w:val="20"/>
              </w:rPr>
              <w:t>Temperate</w:t>
            </w:r>
          </w:p>
        </w:tc>
        <w:tc>
          <w:tcPr>
            <w:tcW w:w="1309" w:type="dxa"/>
            <w:noWrap/>
            <w:hideMark/>
          </w:tcPr>
          <w:p w14:paraId="78FA90B1" w14:textId="77777777" w:rsidR="00950139" w:rsidRPr="009754F9" w:rsidRDefault="00950139" w:rsidP="00C47108">
            <w:pPr>
              <w:rPr>
                <w:sz w:val="20"/>
              </w:rPr>
            </w:pPr>
            <w:r w:rsidRPr="009754F9">
              <w:rPr>
                <w:sz w:val="20"/>
              </w:rPr>
              <w:t>Fish</w:t>
            </w:r>
          </w:p>
        </w:tc>
        <w:tc>
          <w:tcPr>
            <w:tcW w:w="1698" w:type="dxa"/>
            <w:noWrap/>
            <w:hideMark/>
          </w:tcPr>
          <w:p w14:paraId="3F8DCF29" w14:textId="77777777" w:rsidR="00950139" w:rsidRPr="009754F9" w:rsidRDefault="00950139" w:rsidP="00C47108">
            <w:pPr>
              <w:rPr>
                <w:sz w:val="20"/>
              </w:rPr>
            </w:pPr>
            <w:r w:rsidRPr="009754F9">
              <w:rPr>
                <w:sz w:val="20"/>
              </w:rPr>
              <w:t>DFO Maritimes Research Vessel Trawl Surveys Fish Observations (OBIS Canada)</w:t>
            </w:r>
          </w:p>
        </w:tc>
        <w:tc>
          <w:tcPr>
            <w:tcW w:w="885" w:type="dxa"/>
            <w:noWrap/>
            <w:hideMark/>
          </w:tcPr>
          <w:p w14:paraId="3E513149" w14:textId="77777777" w:rsidR="00950139" w:rsidRPr="009754F9" w:rsidRDefault="00950139" w:rsidP="00C47108">
            <w:pPr>
              <w:rPr>
                <w:sz w:val="20"/>
              </w:rPr>
            </w:pPr>
            <w:r w:rsidRPr="009754F9">
              <w:rPr>
                <w:sz w:val="20"/>
              </w:rPr>
              <w:t>41</w:t>
            </w:r>
          </w:p>
        </w:tc>
        <w:tc>
          <w:tcPr>
            <w:tcW w:w="649" w:type="dxa"/>
            <w:noWrap/>
            <w:hideMark/>
          </w:tcPr>
          <w:p w14:paraId="4BDC8BBF" w14:textId="77777777" w:rsidR="00950139" w:rsidRPr="009754F9" w:rsidRDefault="00950139" w:rsidP="00C47108">
            <w:pPr>
              <w:rPr>
                <w:sz w:val="20"/>
              </w:rPr>
            </w:pPr>
            <w:r w:rsidRPr="009754F9">
              <w:rPr>
                <w:sz w:val="20"/>
              </w:rPr>
              <w:t>1970</w:t>
            </w:r>
          </w:p>
        </w:tc>
        <w:tc>
          <w:tcPr>
            <w:tcW w:w="622" w:type="dxa"/>
            <w:noWrap/>
            <w:hideMark/>
          </w:tcPr>
          <w:p w14:paraId="66E9EA23" w14:textId="77777777" w:rsidR="00950139" w:rsidRPr="009754F9" w:rsidRDefault="00950139" w:rsidP="00C47108">
            <w:pPr>
              <w:rPr>
                <w:sz w:val="20"/>
              </w:rPr>
            </w:pPr>
            <w:r w:rsidRPr="009754F9">
              <w:rPr>
                <w:sz w:val="20"/>
              </w:rPr>
              <w:t>2010</w:t>
            </w:r>
          </w:p>
        </w:tc>
        <w:tc>
          <w:tcPr>
            <w:tcW w:w="1078" w:type="dxa"/>
            <w:noWrap/>
            <w:hideMark/>
          </w:tcPr>
          <w:p w14:paraId="36C8330E" w14:textId="77777777" w:rsidR="00950139" w:rsidRPr="009754F9" w:rsidRDefault="00950139" w:rsidP="00C47108">
            <w:pPr>
              <w:rPr>
                <w:sz w:val="20"/>
              </w:rPr>
            </w:pPr>
            <w:r w:rsidRPr="009754F9">
              <w:rPr>
                <w:sz w:val="20"/>
              </w:rPr>
              <w:t>43.987425</w:t>
            </w:r>
          </w:p>
        </w:tc>
        <w:tc>
          <w:tcPr>
            <w:tcW w:w="1179" w:type="dxa"/>
            <w:noWrap/>
            <w:hideMark/>
          </w:tcPr>
          <w:p w14:paraId="395B80F8" w14:textId="77777777" w:rsidR="00950139" w:rsidRPr="009754F9" w:rsidRDefault="00950139" w:rsidP="00C47108">
            <w:pPr>
              <w:rPr>
                <w:sz w:val="20"/>
              </w:rPr>
            </w:pPr>
            <w:r w:rsidRPr="009754F9">
              <w:rPr>
                <w:sz w:val="20"/>
              </w:rPr>
              <w:t>-63.669701</w:t>
            </w:r>
          </w:p>
        </w:tc>
        <w:tc>
          <w:tcPr>
            <w:tcW w:w="963" w:type="dxa"/>
            <w:noWrap/>
            <w:hideMark/>
          </w:tcPr>
          <w:p w14:paraId="066F7E9E" w14:textId="77777777" w:rsidR="00950139" w:rsidRPr="009754F9" w:rsidRDefault="00950139" w:rsidP="00C47108">
            <w:pPr>
              <w:rPr>
                <w:sz w:val="20"/>
              </w:rPr>
            </w:pPr>
            <w:r w:rsidRPr="009754F9">
              <w:rPr>
                <w:sz w:val="20"/>
              </w:rPr>
              <w:t>231</w:t>
            </w:r>
          </w:p>
        </w:tc>
        <w:tc>
          <w:tcPr>
            <w:tcW w:w="829" w:type="dxa"/>
            <w:noWrap/>
            <w:hideMark/>
          </w:tcPr>
          <w:p w14:paraId="7E5922AD" w14:textId="77777777" w:rsidR="00950139" w:rsidRPr="009754F9" w:rsidRDefault="00950139" w:rsidP="00C47108">
            <w:pPr>
              <w:rPr>
                <w:sz w:val="20"/>
              </w:rPr>
            </w:pPr>
            <w:r w:rsidRPr="009754F9">
              <w:rPr>
                <w:sz w:val="20"/>
              </w:rPr>
              <w:t>121804</w:t>
            </w:r>
          </w:p>
        </w:tc>
        <w:tc>
          <w:tcPr>
            <w:tcW w:w="2443" w:type="dxa"/>
          </w:tcPr>
          <w:p w14:paraId="3C94384A" w14:textId="77777777" w:rsidR="00950139" w:rsidRPr="00A255E5" w:rsidRDefault="00950139" w:rsidP="00C47108">
            <w:pPr>
              <w:rPr>
                <w:sz w:val="18"/>
              </w:rPr>
            </w:pPr>
            <w:r w:rsidRPr="001D5FCB">
              <w:rPr>
                <w:sz w:val="18"/>
              </w:rPr>
              <w:t>Clark D, Branton B. DFO Maritimes Research Vessel Trawl Surveys, OBIS Canada Digital Collections. Bedford Inst Oceanogr Dartmouth, Nov Scotia, Canada, OBIS Canada. 2007;</w:t>
            </w:r>
          </w:p>
        </w:tc>
      </w:tr>
      <w:tr w:rsidR="00950139" w:rsidRPr="009754F9" w14:paraId="622244B9" w14:textId="77777777" w:rsidTr="00C47108">
        <w:trPr>
          <w:trHeight w:val="300"/>
        </w:trPr>
        <w:tc>
          <w:tcPr>
            <w:tcW w:w="676" w:type="dxa"/>
            <w:noWrap/>
            <w:hideMark/>
          </w:tcPr>
          <w:p w14:paraId="463E325D" w14:textId="77777777" w:rsidR="00950139" w:rsidRPr="009754F9" w:rsidRDefault="00950139" w:rsidP="00C47108">
            <w:pPr>
              <w:rPr>
                <w:sz w:val="20"/>
              </w:rPr>
            </w:pPr>
            <w:r w:rsidRPr="009754F9">
              <w:rPr>
                <w:sz w:val="20"/>
              </w:rPr>
              <w:t>125</w:t>
            </w:r>
          </w:p>
        </w:tc>
        <w:tc>
          <w:tcPr>
            <w:tcW w:w="1136" w:type="dxa"/>
            <w:noWrap/>
            <w:hideMark/>
          </w:tcPr>
          <w:p w14:paraId="5B1EE2B0" w14:textId="77777777" w:rsidR="00950139" w:rsidRPr="009754F9" w:rsidRDefault="00950139" w:rsidP="00C47108">
            <w:pPr>
              <w:rPr>
                <w:sz w:val="20"/>
              </w:rPr>
            </w:pPr>
            <w:r w:rsidRPr="009754F9">
              <w:rPr>
                <w:sz w:val="20"/>
              </w:rPr>
              <w:t>Marine</w:t>
            </w:r>
          </w:p>
        </w:tc>
        <w:tc>
          <w:tcPr>
            <w:tcW w:w="1837" w:type="dxa"/>
            <w:noWrap/>
            <w:hideMark/>
          </w:tcPr>
          <w:p w14:paraId="4AEB7006" w14:textId="77777777" w:rsidR="00950139" w:rsidRPr="009754F9" w:rsidRDefault="00950139" w:rsidP="00C47108">
            <w:pPr>
              <w:rPr>
                <w:sz w:val="20"/>
              </w:rPr>
            </w:pPr>
            <w:r w:rsidRPr="009754F9">
              <w:rPr>
                <w:sz w:val="20"/>
              </w:rPr>
              <w:t>Temperate</w:t>
            </w:r>
          </w:p>
        </w:tc>
        <w:tc>
          <w:tcPr>
            <w:tcW w:w="1309" w:type="dxa"/>
            <w:noWrap/>
            <w:hideMark/>
          </w:tcPr>
          <w:p w14:paraId="45357A35" w14:textId="77777777" w:rsidR="00950139" w:rsidRPr="009754F9" w:rsidRDefault="00950139" w:rsidP="00C47108">
            <w:pPr>
              <w:rPr>
                <w:sz w:val="20"/>
              </w:rPr>
            </w:pPr>
            <w:r w:rsidRPr="009754F9">
              <w:rPr>
                <w:sz w:val="20"/>
              </w:rPr>
              <w:t>Fish</w:t>
            </w:r>
          </w:p>
        </w:tc>
        <w:tc>
          <w:tcPr>
            <w:tcW w:w="1698" w:type="dxa"/>
            <w:noWrap/>
            <w:hideMark/>
          </w:tcPr>
          <w:p w14:paraId="2F9E2FE7" w14:textId="77777777" w:rsidR="00950139" w:rsidRPr="009754F9" w:rsidRDefault="00950139" w:rsidP="00C47108">
            <w:pPr>
              <w:rPr>
                <w:sz w:val="20"/>
              </w:rPr>
            </w:pPr>
            <w:r w:rsidRPr="009754F9">
              <w:rPr>
                <w:sz w:val="20"/>
              </w:rPr>
              <w:t>MARMAP Chevron Trap Survey 1990-2009 (OBIS-USA)</w:t>
            </w:r>
          </w:p>
        </w:tc>
        <w:tc>
          <w:tcPr>
            <w:tcW w:w="885" w:type="dxa"/>
            <w:noWrap/>
            <w:hideMark/>
          </w:tcPr>
          <w:p w14:paraId="62A072EE" w14:textId="77777777" w:rsidR="00950139" w:rsidRPr="009754F9" w:rsidRDefault="00950139" w:rsidP="00C47108">
            <w:pPr>
              <w:rPr>
                <w:sz w:val="20"/>
              </w:rPr>
            </w:pPr>
            <w:r w:rsidRPr="009754F9">
              <w:rPr>
                <w:sz w:val="20"/>
              </w:rPr>
              <w:t>12</w:t>
            </w:r>
          </w:p>
        </w:tc>
        <w:tc>
          <w:tcPr>
            <w:tcW w:w="649" w:type="dxa"/>
            <w:noWrap/>
            <w:hideMark/>
          </w:tcPr>
          <w:p w14:paraId="4065EF46" w14:textId="77777777" w:rsidR="00950139" w:rsidRPr="009754F9" w:rsidRDefault="00950139" w:rsidP="00C47108">
            <w:pPr>
              <w:rPr>
                <w:sz w:val="20"/>
              </w:rPr>
            </w:pPr>
            <w:r w:rsidRPr="009754F9">
              <w:rPr>
                <w:sz w:val="20"/>
              </w:rPr>
              <w:t>1988</w:t>
            </w:r>
          </w:p>
        </w:tc>
        <w:tc>
          <w:tcPr>
            <w:tcW w:w="622" w:type="dxa"/>
            <w:noWrap/>
            <w:hideMark/>
          </w:tcPr>
          <w:p w14:paraId="21992FF7" w14:textId="77777777" w:rsidR="00950139" w:rsidRPr="009754F9" w:rsidRDefault="00950139" w:rsidP="00C47108">
            <w:pPr>
              <w:rPr>
                <w:sz w:val="20"/>
              </w:rPr>
            </w:pPr>
            <w:r w:rsidRPr="009754F9">
              <w:rPr>
                <w:sz w:val="20"/>
              </w:rPr>
              <w:t>2000</w:t>
            </w:r>
          </w:p>
        </w:tc>
        <w:tc>
          <w:tcPr>
            <w:tcW w:w="1078" w:type="dxa"/>
            <w:noWrap/>
            <w:hideMark/>
          </w:tcPr>
          <w:p w14:paraId="0CD1E0EA" w14:textId="77777777" w:rsidR="00950139" w:rsidRPr="009754F9" w:rsidRDefault="00950139" w:rsidP="00C47108">
            <w:pPr>
              <w:rPr>
                <w:sz w:val="20"/>
              </w:rPr>
            </w:pPr>
            <w:r w:rsidRPr="009754F9">
              <w:rPr>
                <w:sz w:val="20"/>
              </w:rPr>
              <w:t>31.441647</w:t>
            </w:r>
          </w:p>
        </w:tc>
        <w:tc>
          <w:tcPr>
            <w:tcW w:w="1179" w:type="dxa"/>
            <w:noWrap/>
            <w:hideMark/>
          </w:tcPr>
          <w:p w14:paraId="6AAE1DBD" w14:textId="77777777" w:rsidR="00950139" w:rsidRPr="009754F9" w:rsidRDefault="00950139" w:rsidP="00C47108">
            <w:pPr>
              <w:rPr>
                <w:sz w:val="20"/>
              </w:rPr>
            </w:pPr>
            <w:r w:rsidRPr="009754F9">
              <w:rPr>
                <w:sz w:val="20"/>
              </w:rPr>
              <w:t>-78.848859</w:t>
            </w:r>
          </w:p>
        </w:tc>
        <w:tc>
          <w:tcPr>
            <w:tcW w:w="963" w:type="dxa"/>
            <w:noWrap/>
            <w:hideMark/>
          </w:tcPr>
          <w:p w14:paraId="34B7C65C" w14:textId="77777777" w:rsidR="00950139" w:rsidRPr="009754F9" w:rsidRDefault="00950139" w:rsidP="00C47108">
            <w:pPr>
              <w:rPr>
                <w:sz w:val="20"/>
              </w:rPr>
            </w:pPr>
            <w:r w:rsidRPr="009754F9">
              <w:rPr>
                <w:sz w:val="20"/>
              </w:rPr>
              <w:t>101</w:t>
            </w:r>
          </w:p>
        </w:tc>
        <w:tc>
          <w:tcPr>
            <w:tcW w:w="829" w:type="dxa"/>
            <w:noWrap/>
            <w:hideMark/>
          </w:tcPr>
          <w:p w14:paraId="09418414" w14:textId="77777777" w:rsidR="00950139" w:rsidRPr="009754F9" w:rsidRDefault="00950139" w:rsidP="00C47108">
            <w:pPr>
              <w:rPr>
                <w:sz w:val="20"/>
              </w:rPr>
            </w:pPr>
            <w:r w:rsidRPr="009754F9">
              <w:rPr>
                <w:sz w:val="20"/>
              </w:rPr>
              <w:t>15092</w:t>
            </w:r>
          </w:p>
        </w:tc>
        <w:tc>
          <w:tcPr>
            <w:tcW w:w="2443" w:type="dxa"/>
          </w:tcPr>
          <w:p w14:paraId="31749FC6" w14:textId="77777777" w:rsidR="00950139" w:rsidRPr="00A255E5" w:rsidRDefault="00950139" w:rsidP="00C47108">
            <w:pPr>
              <w:rPr>
                <w:sz w:val="18"/>
              </w:rPr>
            </w:pPr>
            <w:r w:rsidRPr="008D17DE">
              <w:rPr>
                <w:sz w:val="18"/>
              </w:rPr>
              <w:t>Reichert M. “MARMAP Chevron Trap Survey 1990-2009”. SCDNR/NOAA MARMAP Program, SCDNR MARMAP Aggregate Data Surveys, The Marine Resources Monitoring, Assessment, and Prediction (MARMAP) Program, Marine Resources Research Institute, South Carolina Department of Natural Resources U.S.A. 2009;Available at: http://www.usgs.gov/obis-usa/data_search_and_access/participants.html:accessed 2012.</w:t>
            </w:r>
          </w:p>
        </w:tc>
      </w:tr>
      <w:tr w:rsidR="00950139" w:rsidRPr="009754F9" w14:paraId="518BCCBE" w14:textId="77777777" w:rsidTr="00C47108">
        <w:trPr>
          <w:trHeight w:val="300"/>
        </w:trPr>
        <w:tc>
          <w:tcPr>
            <w:tcW w:w="676" w:type="dxa"/>
            <w:noWrap/>
            <w:hideMark/>
          </w:tcPr>
          <w:p w14:paraId="57B34639" w14:textId="77777777" w:rsidR="00950139" w:rsidRPr="009754F9" w:rsidRDefault="00950139" w:rsidP="00C47108">
            <w:pPr>
              <w:rPr>
                <w:sz w:val="20"/>
              </w:rPr>
            </w:pPr>
            <w:r w:rsidRPr="009754F9">
              <w:rPr>
                <w:sz w:val="20"/>
              </w:rPr>
              <w:t>152</w:t>
            </w:r>
          </w:p>
        </w:tc>
        <w:tc>
          <w:tcPr>
            <w:tcW w:w="1136" w:type="dxa"/>
            <w:noWrap/>
            <w:hideMark/>
          </w:tcPr>
          <w:p w14:paraId="1399CA75" w14:textId="77777777" w:rsidR="00950139" w:rsidRPr="009754F9" w:rsidRDefault="00950139" w:rsidP="00C47108">
            <w:pPr>
              <w:rPr>
                <w:sz w:val="20"/>
              </w:rPr>
            </w:pPr>
            <w:r w:rsidRPr="009754F9">
              <w:rPr>
                <w:sz w:val="20"/>
              </w:rPr>
              <w:t>Marine</w:t>
            </w:r>
          </w:p>
        </w:tc>
        <w:tc>
          <w:tcPr>
            <w:tcW w:w="1837" w:type="dxa"/>
            <w:noWrap/>
            <w:hideMark/>
          </w:tcPr>
          <w:p w14:paraId="0DF8A480" w14:textId="77777777" w:rsidR="00950139" w:rsidRPr="009754F9" w:rsidRDefault="00950139" w:rsidP="00C47108">
            <w:pPr>
              <w:rPr>
                <w:sz w:val="20"/>
              </w:rPr>
            </w:pPr>
            <w:r w:rsidRPr="009754F9">
              <w:rPr>
                <w:sz w:val="20"/>
              </w:rPr>
              <w:t>Temperate</w:t>
            </w:r>
          </w:p>
        </w:tc>
        <w:tc>
          <w:tcPr>
            <w:tcW w:w="1309" w:type="dxa"/>
            <w:noWrap/>
            <w:hideMark/>
          </w:tcPr>
          <w:p w14:paraId="16CB8C9B" w14:textId="77777777" w:rsidR="00950139" w:rsidRPr="009754F9" w:rsidRDefault="00950139" w:rsidP="00C47108">
            <w:pPr>
              <w:rPr>
                <w:sz w:val="20"/>
              </w:rPr>
            </w:pPr>
            <w:r w:rsidRPr="009754F9">
              <w:rPr>
                <w:sz w:val="20"/>
              </w:rPr>
              <w:t>Marine invertebrates</w:t>
            </w:r>
          </w:p>
        </w:tc>
        <w:tc>
          <w:tcPr>
            <w:tcW w:w="1698" w:type="dxa"/>
            <w:noWrap/>
            <w:hideMark/>
          </w:tcPr>
          <w:p w14:paraId="19DDE270" w14:textId="77777777" w:rsidR="00950139" w:rsidRPr="009754F9" w:rsidRDefault="00950139" w:rsidP="00C47108">
            <w:pPr>
              <w:rPr>
                <w:sz w:val="20"/>
              </w:rPr>
            </w:pPr>
            <w:r w:rsidRPr="009754F9">
              <w:rPr>
                <w:sz w:val="20"/>
              </w:rPr>
              <w:t>CMarZ (Census of Marine Zooplankton)-Asia Database</w:t>
            </w:r>
          </w:p>
        </w:tc>
        <w:tc>
          <w:tcPr>
            <w:tcW w:w="885" w:type="dxa"/>
            <w:noWrap/>
            <w:hideMark/>
          </w:tcPr>
          <w:p w14:paraId="7044AB24" w14:textId="77777777" w:rsidR="00950139" w:rsidRPr="009754F9" w:rsidRDefault="00950139" w:rsidP="00C47108">
            <w:pPr>
              <w:rPr>
                <w:sz w:val="20"/>
              </w:rPr>
            </w:pPr>
            <w:r w:rsidRPr="009754F9">
              <w:rPr>
                <w:sz w:val="20"/>
              </w:rPr>
              <w:t>15</w:t>
            </w:r>
          </w:p>
        </w:tc>
        <w:tc>
          <w:tcPr>
            <w:tcW w:w="649" w:type="dxa"/>
            <w:noWrap/>
            <w:hideMark/>
          </w:tcPr>
          <w:p w14:paraId="156676B9" w14:textId="77777777" w:rsidR="00950139" w:rsidRPr="009754F9" w:rsidRDefault="00950139" w:rsidP="00C47108">
            <w:pPr>
              <w:rPr>
                <w:sz w:val="20"/>
              </w:rPr>
            </w:pPr>
            <w:r w:rsidRPr="009754F9">
              <w:rPr>
                <w:sz w:val="20"/>
              </w:rPr>
              <w:t>1977</w:t>
            </w:r>
          </w:p>
        </w:tc>
        <w:tc>
          <w:tcPr>
            <w:tcW w:w="622" w:type="dxa"/>
            <w:noWrap/>
            <w:hideMark/>
          </w:tcPr>
          <w:p w14:paraId="16E54764" w14:textId="77777777" w:rsidR="00950139" w:rsidRPr="009754F9" w:rsidRDefault="00950139" w:rsidP="00C47108">
            <w:pPr>
              <w:rPr>
                <w:sz w:val="20"/>
              </w:rPr>
            </w:pPr>
            <w:r w:rsidRPr="009754F9">
              <w:rPr>
                <w:sz w:val="20"/>
              </w:rPr>
              <w:t>2002</w:t>
            </w:r>
          </w:p>
        </w:tc>
        <w:tc>
          <w:tcPr>
            <w:tcW w:w="1078" w:type="dxa"/>
            <w:noWrap/>
            <w:hideMark/>
          </w:tcPr>
          <w:p w14:paraId="74F072EF" w14:textId="77777777" w:rsidR="00950139" w:rsidRPr="009754F9" w:rsidRDefault="00950139" w:rsidP="00C47108">
            <w:pPr>
              <w:rPr>
                <w:sz w:val="20"/>
              </w:rPr>
            </w:pPr>
            <w:r w:rsidRPr="009754F9">
              <w:rPr>
                <w:sz w:val="20"/>
              </w:rPr>
              <w:t>43.855961</w:t>
            </w:r>
          </w:p>
        </w:tc>
        <w:tc>
          <w:tcPr>
            <w:tcW w:w="1179" w:type="dxa"/>
            <w:noWrap/>
            <w:hideMark/>
          </w:tcPr>
          <w:p w14:paraId="47763016" w14:textId="77777777" w:rsidR="00950139" w:rsidRPr="009754F9" w:rsidRDefault="00950139" w:rsidP="00C47108">
            <w:pPr>
              <w:rPr>
                <w:sz w:val="20"/>
              </w:rPr>
            </w:pPr>
            <w:r w:rsidRPr="009754F9">
              <w:rPr>
                <w:sz w:val="20"/>
              </w:rPr>
              <w:t>3.065693</w:t>
            </w:r>
          </w:p>
        </w:tc>
        <w:tc>
          <w:tcPr>
            <w:tcW w:w="963" w:type="dxa"/>
            <w:noWrap/>
            <w:hideMark/>
          </w:tcPr>
          <w:p w14:paraId="1C1FA02D" w14:textId="77777777" w:rsidR="00950139" w:rsidRPr="009754F9" w:rsidRDefault="00950139" w:rsidP="00C47108">
            <w:pPr>
              <w:rPr>
                <w:sz w:val="20"/>
              </w:rPr>
            </w:pPr>
            <w:r w:rsidRPr="009754F9">
              <w:rPr>
                <w:sz w:val="20"/>
              </w:rPr>
              <w:t>163</w:t>
            </w:r>
          </w:p>
        </w:tc>
        <w:tc>
          <w:tcPr>
            <w:tcW w:w="829" w:type="dxa"/>
            <w:noWrap/>
            <w:hideMark/>
          </w:tcPr>
          <w:p w14:paraId="04508C35" w14:textId="77777777" w:rsidR="00950139" w:rsidRPr="009754F9" w:rsidRDefault="00950139" w:rsidP="00C47108">
            <w:pPr>
              <w:rPr>
                <w:sz w:val="20"/>
              </w:rPr>
            </w:pPr>
            <w:r w:rsidRPr="009754F9">
              <w:rPr>
                <w:sz w:val="20"/>
              </w:rPr>
              <w:t>2493</w:t>
            </w:r>
          </w:p>
        </w:tc>
        <w:tc>
          <w:tcPr>
            <w:tcW w:w="2443" w:type="dxa"/>
          </w:tcPr>
          <w:p w14:paraId="211F8707" w14:textId="77777777" w:rsidR="00950139" w:rsidRPr="00A255E5" w:rsidRDefault="00950139" w:rsidP="00C47108">
            <w:pPr>
              <w:rPr>
                <w:sz w:val="18"/>
              </w:rPr>
            </w:pPr>
            <w:r w:rsidRPr="008D17DE">
              <w:rPr>
                <w:sz w:val="18"/>
              </w:rPr>
              <w:t>“CMarZ (Census of Marine Zooplankton)-Asia Database”. Accessed through OBIS- SCAR-MarBIN. Available at: http://www.iobis.org/mapper/?dataset=1500:accessed 2012. Available from: http://www.iobis.org/mapper/?dataset=1500</w:t>
            </w:r>
          </w:p>
        </w:tc>
      </w:tr>
      <w:tr w:rsidR="00950139" w:rsidRPr="009754F9" w14:paraId="37D41FC3" w14:textId="77777777" w:rsidTr="00C47108">
        <w:trPr>
          <w:trHeight w:val="300"/>
        </w:trPr>
        <w:tc>
          <w:tcPr>
            <w:tcW w:w="676" w:type="dxa"/>
            <w:noWrap/>
            <w:hideMark/>
          </w:tcPr>
          <w:p w14:paraId="7B3A6D83" w14:textId="77777777" w:rsidR="00950139" w:rsidRPr="009754F9" w:rsidRDefault="00950139" w:rsidP="00C47108">
            <w:pPr>
              <w:rPr>
                <w:sz w:val="20"/>
              </w:rPr>
            </w:pPr>
            <w:r w:rsidRPr="009754F9">
              <w:rPr>
                <w:sz w:val="20"/>
              </w:rPr>
              <w:t>163</w:t>
            </w:r>
          </w:p>
        </w:tc>
        <w:tc>
          <w:tcPr>
            <w:tcW w:w="1136" w:type="dxa"/>
            <w:noWrap/>
            <w:hideMark/>
          </w:tcPr>
          <w:p w14:paraId="0B88284A" w14:textId="77777777" w:rsidR="00950139" w:rsidRPr="009754F9" w:rsidRDefault="00950139" w:rsidP="00C47108">
            <w:pPr>
              <w:rPr>
                <w:sz w:val="20"/>
              </w:rPr>
            </w:pPr>
            <w:r w:rsidRPr="009754F9">
              <w:rPr>
                <w:sz w:val="20"/>
              </w:rPr>
              <w:t>Marine</w:t>
            </w:r>
          </w:p>
        </w:tc>
        <w:tc>
          <w:tcPr>
            <w:tcW w:w="1837" w:type="dxa"/>
            <w:noWrap/>
            <w:hideMark/>
          </w:tcPr>
          <w:p w14:paraId="017E4F5E" w14:textId="77777777" w:rsidR="00950139" w:rsidRPr="009754F9" w:rsidRDefault="00950139" w:rsidP="00C47108">
            <w:pPr>
              <w:rPr>
                <w:sz w:val="20"/>
              </w:rPr>
            </w:pPr>
            <w:r w:rsidRPr="009754F9">
              <w:rPr>
                <w:sz w:val="20"/>
              </w:rPr>
              <w:t>Temperate</w:t>
            </w:r>
          </w:p>
        </w:tc>
        <w:tc>
          <w:tcPr>
            <w:tcW w:w="1309" w:type="dxa"/>
            <w:noWrap/>
            <w:hideMark/>
          </w:tcPr>
          <w:p w14:paraId="65B76A44" w14:textId="77777777" w:rsidR="00950139" w:rsidRPr="009754F9" w:rsidRDefault="00950139" w:rsidP="00C47108">
            <w:pPr>
              <w:rPr>
                <w:sz w:val="20"/>
              </w:rPr>
            </w:pPr>
            <w:r w:rsidRPr="009754F9">
              <w:rPr>
                <w:sz w:val="20"/>
              </w:rPr>
              <w:t>Benthos</w:t>
            </w:r>
          </w:p>
        </w:tc>
        <w:tc>
          <w:tcPr>
            <w:tcW w:w="1698" w:type="dxa"/>
            <w:noWrap/>
            <w:hideMark/>
          </w:tcPr>
          <w:p w14:paraId="4874977C" w14:textId="77777777" w:rsidR="00950139" w:rsidRPr="009754F9" w:rsidRDefault="00950139" w:rsidP="00C47108">
            <w:pPr>
              <w:rPr>
                <w:sz w:val="20"/>
              </w:rPr>
            </w:pPr>
            <w:r w:rsidRPr="009754F9">
              <w:rPr>
                <w:sz w:val="20"/>
              </w:rPr>
              <w:t>North Pacific Groundfish Observer (North Pacific Research Board)</w:t>
            </w:r>
          </w:p>
        </w:tc>
        <w:tc>
          <w:tcPr>
            <w:tcW w:w="885" w:type="dxa"/>
            <w:noWrap/>
            <w:hideMark/>
          </w:tcPr>
          <w:p w14:paraId="3BE43AC0" w14:textId="77777777" w:rsidR="00950139" w:rsidRPr="009754F9" w:rsidRDefault="00950139" w:rsidP="00C47108">
            <w:pPr>
              <w:rPr>
                <w:sz w:val="20"/>
              </w:rPr>
            </w:pPr>
            <w:r w:rsidRPr="009754F9">
              <w:rPr>
                <w:sz w:val="20"/>
              </w:rPr>
              <w:t>12</w:t>
            </w:r>
          </w:p>
        </w:tc>
        <w:tc>
          <w:tcPr>
            <w:tcW w:w="649" w:type="dxa"/>
            <w:noWrap/>
            <w:hideMark/>
          </w:tcPr>
          <w:p w14:paraId="3DAEB543" w14:textId="77777777" w:rsidR="00950139" w:rsidRPr="009754F9" w:rsidRDefault="00950139" w:rsidP="00C47108">
            <w:pPr>
              <w:rPr>
                <w:sz w:val="20"/>
              </w:rPr>
            </w:pPr>
            <w:r w:rsidRPr="009754F9">
              <w:rPr>
                <w:sz w:val="20"/>
              </w:rPr>
              <w:t>1993</w:t>
            </w:r>
          </w:p>
        </w:tc>
        <w:tc>
          <w:tcPr>
            <w:tcW w:w="622" w:type="dxa"/>
            <w:noWrap/>
            <w:hideMark/>
          </w:tcPr>
          <w:p w14:paraId="726C9930" w14:textId="77777777" w:rsidR="00950139" w:rsidRPr="009754F9" w:rsidRDefault="00950139" w:rsidP="00C47108">
            <w:pPr>
              <w:rPr>
                <w:sz w:val="20"/>
              </w:rPr>
            </w:pPr>
            <w:r w:rsidRPr="009754F9">
              <w:rPr>
                <w:sz w:val="20"/>
              </w:rPr>
              <w:t>2004</w:t>
            </w:r>
          </w:p>
        </w:tc>
        <w:tc>
          <w:tcPr>
            <w:tcW w:w="1078" w:type="dxa"/>
            <w:noWrap/>
            <w:hideMark/>
          </w:tcPr>
          <w:p w14:paraId="4B3DBC13" w14:textId="77777777" w:rsidR="00950139" w:rsidRPr="009754F9" w:rsidRDefault="00950139" w:rsidP="00C47108">
            <w:pPr>
              <w:rPr>
                <w:sz w:val="20"/>
              </w:rPr>
            </w:pPr>
            <w:r w:rsidRPr="009754F9">
              <w:rPr>
                <w:sz w:val="20"/>
              </w:rPr>
              <w:t>56.5</w:t>
            </w:r>
          </w:p>
        </w:tc>
        <w:tc>
          <w:tcPr>
            <w:tcW w:w="1179" w:type="dxa"/>
            <w:noWrap/>
            <w:hideMark/>
          </w:tcPr>
          <w:p w14:paraId="1A6505A3" w14:textId="77777777" w:rsidR="00950139" w:rsidRPr="009754F9" w:rsidRDefault="00950139" w:rsidP="00C47108">
            <w:pPr>
              <w:rPr>
                <w:sz w:val="20"/>
              </w:rPr>
            </w:pPr>
            <w:r w:rsidRPr="009754F9">
              <w:rPr>
                <w:sz w:val="20"/>
              </w:rPr>
              <w:t>-168.15</w:t>
            </w:r>
          </w:p>
        </w:tc>
        <w:tc>
          <w:tcPr>
            <w:tcW w:w="963" w:type="dxa"/>
            <w:noWrap/>
            <w:hideMark/>
          </w:tcPr>
          <w:p w14:paraId="309604CC" w14:textId="77777777" w:rsidR="00950139" w:rsidRPr="009754F9" w:rsidRDefault="00950139" w:rsidP="00C47108">
            <w:pPr>
              <w:rPr>
                <w:sz w:val="20"/>
              </w:rPr>
            </w:pPr>
            <w:r w:rsidRPr="009754F9">
              <w:rPr>
                <w:sz w:val="20"/>
              </w:rPr>
              <w:t>355</w:t>
            </w:r>
          </w:p>
        </w:tc>
        <w:tc>
          <w:tcPr>
            <w:tcW w:w="829" w:type="dxa"/>
            <w:noWrap/>
            <w:hideMark/>
          </w:tcPr>
          <w:p w14:paraId="0642E400" w14:textId="77777777" w:rsidR="00950139" w:rsidRPr="009754F9" w:rsidRDefault="00950139" w:rsidP="00C47108">
            <w:pPr>
              <w:rPr>
                <w:sz w:val="20"/>
              </w:rPr>
            </w:pPr>
            <w:r w:rsidRPr="009754F9">
              <w:rPr>
                <w:sz w:val="20"/>
              </w:rPr>
              <w:t>419940</w:t>
            </w:r>
          </w:p>
        </w:tc>
        <w:tc>
          <w:tcPr>
            <w:tcW w:w="2443" w:type="dxa"/>
          </w:tcPr>
          <w:p w14:paraId="4F3177F7" w14:textId="77777777" w:rsidR="00950139" w:rsidRPr="00A255E5" w:rsidRDefault="00950139" w:rsidP="00C47108">
            <w:pPr>
              <w:rPr>
                <w:sz w:val="18"/>
              </w:rPr>
            </w:pPr>
            <w:r w:rsidRPr="008D17DE">
              <w:rPr>
                <w:sz w:val="18"/>
              </w:rPr>
              <w:t>“The Observer Program database”, accessed through the OBIS-USA North Pacific Groundfish Observer (North Pacific Research Board). Available at: http://www.iobis.org:accessed 2012.</w:t>
            </w:r>
          </w:p>
        </w:tc>
      </w:tr>
      <w:tr w:rsidR="00950139" w:rsidRPr="009754F9" w14:paraId="4705C8E5" w14:textId="77777777" w:rsidTr="00C47108">
        <w:trPr>
          <w:trHeight w:val="300"/>
        </w:trPr>
        <w:tc>
          <w:tcPr>
            <w:tcW w:w="676" w:type="dxa"/>
            <w:noWrap/>
            <w:hideMark/>
          </w:tcPr>
          <w:p w14:paraId="5FD35E4B" w14:textId="77777777" w:rsidR="00950139" w:rsidRPr="009754F9" w:rsidRDefault="00950139" w:rsidP="00C47108">
            <w:pPr>
              <w:rPr>
                <w:sz w:val="20"/>
              </w:rPr>
            </w:pPr>
            <w:r w:rsidRPr="009754F9">
              <w:rPr>
                <w:sz w:val="20"/>
              </w:rPr>
              <w:t>166</w:t>
            </w:r>
          </w:p>
        </w:tc>
        <w:tc>
          <w:tcPr>
            <w:tcW w:w="1136" w:type="dxa"/>
            <w:noWrap/>
            <w:hideMark/>
          </w:tcPr>
          <w:p w14:paraId="4AD55703" w14:textId="77777777" w:rsidR="00950139" w:rsidRPr="009754F9" w:rsidRDefault="00950139" w:rsidP="00C47108">
            <w:pPr>
              <w:rPr>
                <w:sz w:val="20"/>
              </w:rPr>
            </w:pPr>
            <w:r w:rsidRPr="009754F9">
              <w:rPr>
                <w:sz w:val="20"/>
              </w:rPr>
              <w:t>Marine</w:t>
            </w:r>
          </w:p>
        </w:tc>
        <w:tc>
          <w:tcPr>
            <w:tcW w:w="1837" w:type="dxa"/>
            <w:noWrap/>
            <w:hideMark/>
          </w:tcPr>
          <w:p w14:paraId="7577D9EA" w14:textId="77777777" w:rsidR="00950139" w:rsidRPr="009754F9" w:rsidRDefault="00950139" w:rsidP="00C47108">
            <w:pPr>
              <w:rPr>
                <w:sz w:val="20"/>
              </w:rPr>
            </w:pPr>
            <w:r w:rsidRPr="009754F9">
              <w:rPr>
                <w:sz w:val="20"/>
              </w:rPr>
              <w:t>Global</w:t>
            </w:r>
          </w:p>
        </w:tc>
        <w:tc>
          <w:tcPr>
            <w:tcW w:w="1309" w:type="dxa"/>
            <w:noWrap/>
            <w:hideMark/>
          </w:tcPr>
          <w:p w14:paraId="11EFDF52" w14:textId="77777777" w:rsidR="00950139" w:rsidRPr="009754F9" w:rsidRDefault="00950139" w:rsidP="00C47108">
            <w:pPr>
              <w:rPr>
                <w:sz w:val="20"/>
              </w:rPr>
            </w:pPr>
            <w:r w:rsidRPr="009754F9">
              <w:rPr>
                <w:sz w:val="20"/>
              </w:rPr>
              <w:t>All</w:t>
            </w:r>
          </w:p>
        </w:tc>
        <w:tc>
          <w:tcPr>
            <w:tcW w:w="1698" w:type="dxa"/>
            <w:noWrap/>
            <w:hideMark/>
          </w:tcPr>
          <w:p w14:paraId="3A570343" w14:textId="77777777" w:rsidR="00950139" w:rsidRPr="009754F9" w:rsidRDefault="00950139" w:rsidP="00C47108">
            <w:pPr>
              <w:rPr>
                <w:sz w:val="20"/>
              </w:rPr>
            </w:pPr>
            <w:r w:rsidRPr="009754F9">
              <w:rPr>
                <w:sz w:val="20"/>
              </w:rPr>
              <w:t>PIROP Northwest Atlantic 1965-1992 (SEAMAP)</w:t>
            </w:r>
          </w:p>
        </w:tc>
        <w:tc>
          <w:tcPr>
            <w:tcW w:w="885" w:type="dxa"/>
            <w:noWrap/>
            <w:hideMark/>
          </w:tcPr>
          <w:p w14:paraId="3724FD34" w14:textId="77777777" w:rsidR="00950139" w:rsidRPr="009754F9" w:rsidRDefault="00950139" w:rsidP="00C47108">
            <w:pPr>
              <w:rPr>
                <w:sz w:val="20"/>
              </w:rPr>
            </w:pPr>
            <w:r w:rsidRPr="009754F9">
              <w:rPr>
                <w:sz w:val="20"/>
              </w:rPr>
              <w:t>25</w:t>
            </w:r>
          </w:p>
        </w:tc>
        <w:tc>
          <w:tcPr>
            <w:tcW w:w="649" w:type="dxa"/>
            <w:noWrap/>
            <w:hideMark/>
          </w:tcPr>
          <w:p w14:paraId="211281E5" w14:textId="77777777" w:rsidR="00950139" w:rsidRPr="009754F9" w:rsidRDefault="00950139" w:rsidP="00C47108">
            <w:pPr>
              <w:rPr>
                <w:sz w:val="20"/>
              </w:rPr>
            </w:pPr>
            <w:r w:rsidRPr="009754F9">
              <w:rPr>
                <w:sz w:val="20"/>
              </w:rPr>
              <w:t>1965</w:t>
            </w:r>
          </w:p>
        </w:tc>
        <w:tc>
          <w:tcPr>
            <w:tcW w:w="622" w:type="dxa"/>
            <w:noWrap/>
            <w:hideMark/>
          </w:tcPr>
          <w:p w14:paraId="5E0DE50A" w14:textId="77777777" w:rsidR="00950139" w:rsidRPr="009754F9" w:rsidRDefault="00950139" w:rsidP="00C47108">
            <w:pPr>
              <w:rPr>
                <w:sz w:val="20"/>
              </w:rPr>
            </w:pPr>
            <w:r w:rsidRPr="009754F9">
              <w:rPr>
                <w:sz w:val="20"/>
              </w:rPr>
              <w:t>1992</w:t>
            </w:r>
          </w:p>
        </w:tc>
        <w:tc>
          <w:tcPr>
            <w:tcW w:w="1078" w:type="dxa"/>
            <w:noWrap/>
            <w:hideMark/>
          </w:tcPr>
          <w:p w14:paraId="561888F9" w14:textId="77777777" w:rsidR="00950139" w:rsidRPr="009754F9" w:rsidRDefault="00950139" w:rsidP="00C47108">
            <w:pPr>
              <w:rPr>
                <w:sz w:val="20"/>
              </w:rPr>
            </w:pPr>
            <w:r w:rsidRPr="009754F9">
              <w:rPr>
                <w:sz w:val="20"/>
              </w:rPr>
              <w:t>36.075242</w:t>
            </w:r>
          </w:p>
        </w:tc>
        <w:tc>
          <w:tcPr>
            <w:tcW w:w="1179" w:type="dxa"/>
            <w:noWrap/>
            <w:hideMark/>
          </w:tcPr>
          <w:p w14:paraId="064B9838" w14:textId="77777777" w:rsidR="00950139" w:rsidRPr="009754F9" w:rsidRDefault="00950139" w:rsidP="00C47108">
            <w:pPr>
              <w:rPr>
                <w:sz w:val="20"/>
              </w:rPr>
            </w:pPr>
            <w:r w:rsidRPr="009754F9">
              <w:rPr>
                <w:sz w:val="20"/>
              </w:rPr>
              <w:t>-70.991806</w:t>
            </w:r>
          </w:p>
        </w:tc>
        <w:tc>
          <w:tcPr>
            <w:tcW w:w="963" w:type="dxa"/>
            <w:noWrap/>
            <w:hideMark/>
          </w:tcPr>
          <w:p w14:paraId="1D1B5511" w14:textId="77777777" w:rsidR="00950139" w:rsidRPr="009754F9" w:rsidRDefault="00950139" w:rsidP="00C47108">
            <w:pPr>
              <w:rPr>
                <w:sz w:val="20"/>
              </w:rPr>
            </w:pPr>
            <w:r w:rsidRPr="009754F9">
              <w:rPr>
                <w:sz w:val="20"/>
              </w:rPr>
              <w:t>213</w:t>
            </w:r>
          </w:p>
        </w:tc>
        <w:tc>
          <w:tcPr>
            <w:tcW w:w="829" w:type="dxa"/>
            <w:noWrap/>
            <w:hideMark/>
          </w:tcPr>
          <w:p w14:paraId="3C9B33E9" w14:textId="77777777" w:rsidR="00950139" w:rsidRPr="009754F9" w:rsidRDefault="00950139" w:rsidP="00C47108">
            <w:pPr>
              <w:rPr>
                <w:sz w:val="20"/>
              </w:rPr>
            </w:pPr>
            <w:r w:rsidRPr="009754F9">
              <w:rPr>
                <w:sz w:val="20"/>
              </w:rPr>
              <w:t>155600</w:t>
            </w:r>
          </w:p>
        </w:tc>
        <w:tc>
          <w:tcPr>
            <w:tcW w:w="2443" w:type="dxa"/>
          </w:tcPr>
          <w:p w14:paraId="2923371B" w14:textId="77777777" w:rsidR="00950139" w:rsidRPr="00A255E5" w:rsidRDefault="00950139" w:rsidP="00C47108">
            <w:pPr>
              <w:rPr>
                <w:sz w:val="18"/>
              </w:rPr>
            </w:pPr>
            <w:r w:rsidRPr="008D17DE">
              <w:rPr>
                <w:sz w:val="18"/>
              </w:rPr>
              <w:t>“PIROP Northwest Atlantic 1965-1992 - OBIS SEAMAP”. Available at: http://www.iobis.org/mapper/?dataset=2245:accessed 2012. Available from: http://www.iobis.org/mapper/?dataset=2245</w:t>
            </w:r>
          </w:p>
        </w:tc>
      </w:tr>
      <w:tr w:rsidR="00950139" w:rsidRPr="009754F9" w14:paraId="0113107F" w14:textId="77777777" w:rsidTr="00C47108">
        <w:trPr>
          <w:trHeight w:val="300"/>
        </w:trPr>
        <w:tc>
          <w:tcPr>
            <w:tcW w:w="676" w:type="dxa"/>
            <w:noWrap/>
            <w:hideMark/>
          </w:tcPr>
          <w:p w14:paraId="43F8DAF9" w14:textId="77777777" w:rsidR="00950139" w:rsidRPr="009754F9" w:rsidRDefault="00950139" w:rsidP="00C47108">
            <w:pPr>
              <w:rPr>
                <w:sz w:val="20"/>
              </w:rPr>
            </w:pPr>
            <w:r w:rsidRPr="009754F9">
              <w:rPr>
                <w:sz w:val="20"/>
              </w:rPr>
              <w:t>169</w:t>
            </w:r>
          </w:p>
        </w:tc>
        <w:tc>
          <w:tcPr>
            <w:tcW w:w="1136" w:type="dxa"/>
            <w:noWrap/>
            <w:hideMark/>
          </w:tcPr>
          <w:p w14:paraId="3CF55DDF" w14:textId="77777777" w:rsidR="00950139" w:rsidRPr="009754F9" w:rsidRDefault="00950139" w:rsidP="00C47108">
            <w:pPr>
              <w:rPr>
                <w:sz w:val="20"/>
              </w:rPr>
            </w:pPr>
            <w:r w:rsidRPr="009754F9">
              <w:rPr>
                <w:sz w:val="20"/>
              </w:rPr>
              <w:t>Marine</w:t>
            </w:r>
          </w:p>
        </w:tc>
        <w:tc>
          <w:tcPr>
            <w:tcW w:w="1837" w:type="dxa"/>
            <w:noWrap/>
            <w:hideMark/>
          </w:tcPr>
          <w:p w14:paraId="2C1EFE91" w14:textId="77777777" w:rsidR="00950139" w:rsidRPr="009754F9" w:rsidRDefault="00950139" w:rsidP="00C47108">
            <w:pPr>
              <w:rPr>
                <w:sz w:val="20"/>
              </w:rPr>
            </w:pPr>
            <w:r w:rsidRPr="009754F9">
              <w:rPr>
                <w:sz w:val="20"/>
              </w:rPr>
              <w:t>Temperate</w:t>
            </w:r>
          </w:p>
        </w:tc>
        <w:tc>
          <w:tcPr>
            <w:tcW w:w="1309" w:type="dxa"/>
            <w:noWrap/>
            <w:hideMark/>
          </w:tcPr>
          <w:p w14:paraId="3C18D040" w14:textId="77777777" w:rsidR="00950139" w:rsidRPr="009754F9" w:rsidRDefault="00950139" w:rsidP="00C47108">
            <w:pPr>
              <w:rPr>
                <w:sz w:val="20"/>
              </w:rPr>
            </w:pPr>
            <w:r w:rsidRPr="009754F9">
              <w:rPr>
                <w:sz w:val="20"/>
              </w:rPr>
              <w:t>All</w:t>
            </w:r>
          </w:p>
        </w:tc>
        <w:tc>
          <w:tcPr>
            <w:tcW w:w="1698" w:type="dxa"/>
            <w:noWrap/>
            <w:hideMark/>
          </w:tcPr>
          <w:p w14:paraId="1EF9FD58" w14:textId="77777777" w:rsidR="00950139" w:rsidRPr="009754F9" w:rsidRDefault="00950139" w:rsidP="00C47108">
            <w:pPr>
              <w:rPr>
                <w:sz w:val="20"/>
              </w:rPr>
            </w:pPr>
            <w:r w:rsidRPr="009754F9">
              <w:rPr>
                <w:sz w:val="20"/>
              </w:rPr>
              <w:t>CalCOFI and NMFS Seabird and Marine Mammal Observation Data. 1987-2006 (SEAMAP)</w:t>
            </w:r>
          </w:p>
        </w:tc>
        <w:tc>
          <w:tcPr>
            <w:tcW w:w="885" w:type="dxa"/>
            <w:noWrap/>
            <w:hideMark/>
          </w:tcPr>
          <w:p w14:paraId="7778E77E" w14:textId="77777777" w:rsidR="00950139" w:rsidRPr="009754F9" w:rsidRDefault="00950139" w:rsidP="00C47108">
            <w:pPr>
              <w:rPr>
                <w:sz w:val="20"/>
              </w:rPr>
            </w:pPr>
            <w:r w:rsidRPr="009754F9">
              <w:rPr>
                <w:sz w:val="20"/>
              </w:rPr>
              <w:t>20</w:t>
            </w:r>
          </w:p>
        </w:tc>
        <w:tc>
          <w:tcPr>
            <w:tcW w:w="649" w:type="dxa"/>
            <w:noWrap/>
            <w:hideMark/>
          </w:tcPr>
          <w:p w14:paraId="7455B465" w14:textId="77777777" w:rsidR="00950139" w:rsidRPr="009754F9" w:rsidRDefault="00950139" w:rsidP="00C47108">
            <w:pPr>
              <w:rPr>
                <w:sz w:val="20"/>
              </w:rPr>
            </w:pPr>
            <w:r w:rsidRPr="009754F9">
              <w:rPr>
                <w:sz w:val="20"/>
              </w:rPr>
              <w:t>1987</w:t>
            </w:r>
          </w:p>
        </w:tc>
        <w:tc>
          <w:tcPr>
            <w:tcW w:w="622" w:type="dxa"/>
            <w:noWrap/>
            <w:hideMark/>
          </w:tcPr>
          <w:p w14:paraId="16F68EFD" w14:textId="77777777" w:rsidR="00950139" w:rsidRPr="009754F9" w:rsidRDefault="00950139" w:rsidP="00C47108">
            <w:pPr>
              <w:rPr>
                <w:sz w:val="20"/>
              </w:rPr>
            </w:pPr>
            <w:r w:rsidRPr="009754F9">
              <w:rPr>
                <w:sz w:val="20"/>
              </w:rPr>
              <w:t>2006</w:t>
            </w:r>
          </w:p>
        </w:tc>
        <w:tc>
          <w:tcPr>
            <w:tcW w:w="1078" w:type="dxa"/>
            <w:noWrap/>
            <w:hideMark/>
          </w:tcPr>
          <w:p w14:paraId="0BD842F9" w14:textId="77777777" w:rsidR="00950139" w:rsidRPr="009754F9" w:rsidRDefault="00950139" w:rsidP="00C47108">
            <w:pPr>
              <w:rPr>
                <w:sz w:val="20"/>
              </w:rPr>
            </w:pPr>
            <w:r w:rsidRPr="009754F9">
              <w:rPr>
                <w:sz w:val="20"/>
              </w:rPr>
              <w:t>34.858456</w:t>
            </w:r>
          </w:p>
        </w:tc>
        <w:tc>
          <w:tcPr>
            <w:tcW w:w="1179" w:type="dxa"/>
            <w:noWrap/>
            <w:hideMark/>
          </w:tcPr>
          <w:p w14:paraId="028E13BE" w14:textId="77777777" w:rsidR="00950139" w:rsidRPr="009754F9" w:rsidRDefault="00950139" w:rsidP="00C47108">
            <w:pPr>
              <w:rPr>
                <w:sz w:val="20"/>
              </w:rPr>
            </w:pPr>
            <w:r w:rsidRPr="009754F9">
              <w:rPr>
                <w:sz w:val="20"/>
              </w:rPr>
              <w:t>-121.614941</w:t>
            </w:r>
          </w:p>
        </w:tc>
        <w:tc>
          <w:tcPr>
            <w:tcW w:w="963" w:type="dxa"/>
            <w:noWrap/>
            <w:hideMark/>
          </w:tcPr>
          <w:p w14:paraId="1F9805DD" w14:textId="77777777" w:rsidR="00950139" w:rsidRPr="009754F9" w:rsidRDefault="00950139" w:rsidP="00C47108">
            <w:pPr>
              <w:rPr>
                <w:sz w:val="20"/>
              </w:rPr>
            </w:pPr>
            <w:r w:rsidRPr="009754F9">
              <w:rPr>
                <w:sz w:val="20"/>
              </w:rPr>
              <w:t>185</w:t>
            </w:r>
          </w:p>
        </w:tc>
        <w:tc>
          <w:tcPr>
            <w:tcW w:w="829" w:type="dxa"/>
            <w:noWrap/>
            <w:hideMark/>
          </w:tcPr>
          <w:p w14:paraId="2625BEB7" w14:textId="77777777" w:rsidR="00950139" w:rsidRPr="009754F9" w:rsidRDefault="00950139" w:rsidP="00C47108">
            <w:pPr>
              <w:rPr>
                <w:sz w:val="20"/>
              </w:rPr>
            </w:pPr>
            <w:r w:rsidRPr="009754F9">
              <w:rPr>
                <w:sz w:val="20"/>
              </w:rPr>
              <w:t>61730</w:t>
            </w:r>
          </w:p>
        </w:tc>
        <w:tc>
          <w:tcPr>
            <w:tcW w:w="2443" w:type="dxa"/>
          </w:tcPr>
          <w:p w14:paraId="11122B48" w14:textId="77777777" w:rsidR="00950139" w:rsidRPr="00A255E5" w:rsidRDefault="00950139" w:rsidP="00C47108">
            <w:pPr>
              <w:rPr>
                <w:sz w:val="18"/>
              </w:rPr>
            </w:pPr>
            <w:r w:rsidRPr="008D17DE">
              <w:rPr>
                <w:sz w:val="18"/>
              </w:rPr>
              <w:t>Jahncke  C. J&amp; R. “CalCOFI and NMFS Seabird and Marine Mammal Observation Data, 1987-2006”. California Cooperative Oceanic Fisheries Investigations (CalCOFI) and National Marine Fisheries Service (NMFS) cruises, 1987-2006 - OBIS SEAMAP. 2006;Available at: http://www.iobis.org:accessed 2012.</w:t>
            </w:r>
          </w:p>
        </w:tc>
      </w:tr>
      <w:tr w:rsidR="00950139" w:rsidRPr="009754F9" w14:paraId="0599430C" w14:textId="77777777" w:rsidTr="00C47108">
        <w:trPr>
          <w:trHeight w:val="300"/>
        </w:trPr>
        <w:tc>
          <w:tcPr>
            <w:tcW w:w="676" w:type="dxa"/>
            <w:noWrap/>
            <w:hideMark/>
          </w:tcPr>
          <w:p w14:paraId="536C9979" w14:textId="77777777" w:rsidR="00950139" w:rsidRPr="009754F9" w:rsidRDefault="00950139" w:rsidP="00C47108">
            <w:pPr>
              <w:rPr>
                <w:sz w:val="20"/>
              </w:rPr>
            </w:pPr>
            <w:r w:rsidRPr="009754F9">
              <w:rPr>
                <w:sz w:val="20"/>
              </w:rPr>
              <w:t>172</w:t>
            </w:r>
          </w:p>
        </w:tc>
        <w:tc>
          <w:tcPr>
            <w:tcW w:w="1136" w:type="dxa"/>
            <w:noWrap/>
            <w:hideMark/>
          </w:tcPr>
          <w:p w14:paraId="08489FC9" w14:textId="77777777" w:rsidR="00950139" w:rsidRPr="009754F9" w:rsidRDefault="00950139" w:rsidP="00C47108">
            <w:pPr>
              <w:rPr>
                <w:sz w:val="20"/>
              </w:rPr>
            </w:pPr>
            <w:r w:rsidRPr="009754F9">
              <w:rPr>
                <w:sz w:val="20"/>
              </w:rPr>
              <w:t>Marine</w:t>
            </w:r>
          </w:p>
        </w:tc>
        <w:tc>
          <w:tcPr>
            <w:tcW w:w="1837" w:type="dxa"/>
            <w:noWrap/>
            <w:hideMark/>
          </w:tcPr>
          <w:p w14:paraId="6526A561" w14:textId="77777777" w:rsidR="00950139" w:rsidRPr="009754F9" w:rsidRDefault="00950139" w:rsidP="00C47108">
            <w:pPr>
              <w:rPr>
                <w:sz w:val="20"/>
              </w:rPr>
            </w:pPr>
            <w:r w:rsidRPr="009754F9">
              <w:rPr>
                <w:sz w:val="20"/>
              </w:rPr>
              <w:t>Temperate</w:t>
            </w:r>
          </w:p>
        </w:tc>
        <w:tc>
          <w:tcPr>
            <w:tcW w:w="1309" w:type="dxa"/>
            <w:noWrap/>
            <w:hideMark/>
          </w:tcPr>
          <w:p w14:paraId="16A35F65" w14:textId="77777777" w:rsidR="00950139" w:rsidRPr="009754F9" w:rsidRDefault="00950139" w:rsidP="00C47108">
            <w:pPr>
              <w:rPr>
                <w:sz w:val="20"/>
              </w:rPr>
            </w:pPr>
            <w:r w:rsidRPr="009754F9">
              <w:rPr>
                <w:sz w:val="20"/>
              </w:rPr>
              <w:t>All</w:t>
            </w:r>
          </w:p>
        </w:tc>
        <w:tc>
          <w:tcPr>
            <w:tcW w:w="1698" w:type="dxa"/>
            <w:noWrap/>
            <w:hideMark/>
          </w:tcPr>
          <w:p w14:paraId="148F616A" w14:textId="77777777" w:rsidR="00950139" w:rsidRPr="009754F9" w:rsidRDefault="00950139" w:rsidP="00C47108">
            <w:pPr>
              <w:rPr>
                <w:sz w:val="20"/>
              </w:rPr>
            </w:pPr>
            <w:r w:rsidRPr="009754F9">
              <w:rPr>
                <w:sz w:val="20"/>
              </w:rPr>
              <w:t>POPA cetacean. seabird. and sea turtle sightings in the Azores area 1998-2009 (OBIS SEAMAP)</w:t>
            </w:r>
          </w:p>
        </w:tc>
        <w:tc>
          <w:tcPr>
            <w:tcW w:w="885" w:type="dxa"/>
            <w:noWrap/>
            <w:hideMark/>
          </w:tcPr>
          <w:p w14:paraId="5B98CA11" w14:textId="77777777" w:rsidR="00950139" w:rsidRPr="009754F9" w:rsidRDefault="00950139" w:rsidP="00C47108">
            <w:pPr>
              <w:rPr>
                <w:sz w:val="20"/>
              </w:rPr>
            </w:pPr>
            <w:r w:rsidRPr="009754F9">
              <w:rPr>
                <w:sz w:val="20"/>
              </w:rPr>
              <w:t>12</w:t>
            </w:r>
          </w:p>
        </w:tc>
        <w:tc>
          <w:tcPr>
            <w:tcW w:w="649" w:type="dxa"/>
            <w:noWrap/>
            <w:hideMark/>
          </w:tcPr>
          <w:p w14:paraId="0F8CCE9D" w14:textId="77777777" w:rsidR="00950139" w:rsidRPr="009754F9" w:rsidRDefault="00950139" w:rsidP="00C47108">
            <w:pPr>
              <w:rPr>
                <w:sz w:val="20"/>
              </w:rPr>
            </w:pPr>
            <w:r w:rsidRPr="009754F9">
              <w:rPr>
                <w:sz w:val="20"/>
              </w:rPr>
              <w:t>1998</w:t>
            </w:r>
          </w:p>
        </w:tc>
        <w:tc>
          <w:tcPr>
            <w:tcW w:w="622" w:type="dxa"/>
            <w:noWrap/>
            <w:hideMark/>
          </w:tcPr>
          <w:p w14:paraId="27DF07BF" w14:textId="77777777" w:rsidR="00950139" w:rsidRPr="009754F9" w:rsidRDefault="00950139" w:rsidP="00C47108">
            <w:pPr>
              <w:rPr>
                <w:sz w:val="20"/>
              </w:rPr>
            </w:pPr>
            <w:r w:rsidRPr="009754F9">
              <w:rPr>
                <w:sz w:val="20"/>
              </w:rPr>
              <w:t>2009</w:t>
            </w:r>
          </w:p>
        </w:tc>
        <w:tc>
          <w:tcPr>
            <w:tcW w:w="1078" w:type="dxa"/>
            <w:noWrap/>
            <w:hideMark/>
          </w:tcPr>
          <w:p w14:paraId="3238F265" w14:textId="77777777" w:rsidR="00950139" w:rsidRPr="009754F9" w:rsidRDefault="00950139" w:rsidP="00C47108">
            <w:pPr>
              <w:rPr>
                <w:sz w:val="20"/>
              </w:rPr>
            </w:pPr>
            <w:r w:rsidRPr="009754F9">
              <w:rPr>
                <w:sz w:val="20"/>
              </w:rPr>
              <w:t>35.009739</w:t>
            </w:r>
          </w:p>
        </w:tc>
        <w:tc>
          <w:tcPr>
            <w:tcW w:w="1179" w:type="dxa"/>
            <w:noWrap/>
            <w:hideMark/>
          </w:tcPr>
          <w:p w14:paraId="4DB7D585" w14:textId="77777777" w:rsidR="00950139" w:rsidRPr="009754F9" w:rsidRDefault="00950139" w:rsidP="00C47108">
            <w:pPr>
              <w:rPr>
                <w:sz w:val="20"/>
              </w:rPr>
            </w:pPr>
            <w:r w:rsidRPr="009754F9">
              <w:rPr>
                <w:sz w:val="20"/>
              </w:rPr>
              <w:t>-24.224698</w:t>
            </w:r>
          </w:p>
        </w:tc>
        <w:tc>
          <w:tcPr>
            <w:tcW w:w="963" w:type="dxa"/>
            <w:noWrap/>
            <w:hideMark/>
          </w:tcPr>
          <w:p w14:paraId="20873E70" w14:textId="77777777" w:rsidR="00950139" w:rsidRPr="009754F9" w:rsidRDefault="00950139" w:rsidP="00C47108">
            <w:pPr>
              <w:rPr>
                <w:sz w:val="20"/>
              </w:rPr>
            </w:pPr>
            <w:r w:rsidRPr="009754F9">
              <w:rPr>
                <w:sz w:val="20"/>
              </w:rPr>
              <w:t>47</w:t>
            </w:r>
          </w:p>
        </w:tc>
        <w:tc>
          <w:tcPr>
            <w:tcW w:w="829" w:type="dxa"/>
            <w:noWrap/>
            <w:hideMark/>
          </w:tcPr>
          <w:p w14:paraId="7F731079" w14:textId="77777777" w:rsidR="00950139" w:rsidRPr="009754F9" w:rsidRDefault="00950139" w:rsidP="00C47108">
            <w:pPr>
              <w:rPr>
                <w:sz w:val="20"/>
              </w:rPr>
            </w:pPr>
            <w:r w:rsidRPr="009754F9">
              <w:rPr>
                <w:sz w:val="20"/>
              </w:rPr>
              <w:t>52291</w:t>
            </w:r>
          </w:p>
        </w:tc>
        <w:tc>
          <w:tcPr>
            <w:tcW w:w="2443" w:type="dxa"/>
          </w:tcPr>
          <w:p w14:paraId="7C4BDE3A" w14:textId="77777777" w:rsidR="00950139" w:rsidRPr="00A255E5" w:rsidRDefault="00950139" w:rsidP="00C47108">
            <w:pPr>
              <w:rPr>
                <w:sz w:val="18"/>
              </w:rPr>
            </w:pPr>
            <w:r w:rsidRPr="008D17DE">
              <w:rPr>
                <w:sz w:val="18"/>
              </w:rPr>
              <w:t>“POPA cetacean, seabird, and sea turtle sightings in the Azores area 1998-2009 - OBIS SEAMAP”. . Available at: http://www.iobis.org/mapper/?dataset=4257:accessed 2012. Available from: http://www.iobis.org/mapper/?dataset=4257</w:t>
            </w:r>
          </w:p>
        </w:tc>
      </w:tr>
      <w:tr w:rsidR="00950139" w:rsidRPr="009754F9" w14:paraId="1514D47D" w14:textId="77777777" w:rsidTr="00C47108">
        <w:trPr>
          <w:trHeight w:val="300"/>
        </w:trPr>
        <w:tc>
          <w:tcPr>
            <w:tcW w:w="676" w:type="dxa"/>
            <w:noWrap/>
            <w:hideMark/>
          </w:tcPr>
          <w:p w14:paraId="63ADCD18" w14:textId="77777777" w:rsidR="00950139" w:rsidRPr="009754F9" w:rsidRDefault="00950139" w:rsidP="00C47108">
            <w:pPr>
              <w:rPr>
                <w:sz w:val="20"/>
              </w:rPr>
            </w:pPr>
            <w:r w:rsidRPr="009754F9">
              <w:rPr>
                <w:sz w:val="20"/>
              </w:rPr>
              <w:t>176</w:t>
            </w:r>
          </w:p>
        </w:tc>
        <w:tc>
          <w:tcPr>
            <w:tcW w:w="1136" w:type="dxa"/>
            <w:noWrap/>
            <w:hideMark/>
          </w:tcPr>
          <w:p w14:paraId="1DA1F23B" w14:textId="77777777" w:rsidR="00950139" w:rsidRPr="009754F9" w:rsidRDefault="00950139" w:rsidP="00C47108">
            <w:pPr>
              <w:rPr>
                <w:sz w:val="20"/>
              </w:rPr>
            </w:pPr>
            <w:r w:rsidRPr="009754F9">
              <w:rPr>
                <w:sz w:val="20"/>
              </w:rPr>
              <w:t>Marine</w:t>
            </w:r>
          </w:p>
        </w:tc>
        <w:tc>
          <w:tcPr>
            <w:tcW w:w="1837" w:type="dxa"/>
            <w:noWrap/>
            <w:hideMark/>
          </w:tcPr>
          <w:p w14:paraId="68D6731C" w14:textId="77777777" w:rsidR="00950139" w:rsidRPr="009754F9" w:rsidRDefault="00950139" w:rsidP="00C47108">
            <w:pPr>
              <w:rPr>
                <w:sz w:val="20"/>
              </w:rPr>
            </w:pPr>
            <w:r w:rsidRPr="009754F9">
              <w:rPr>
                <w:sz w:val="20"/>
              </w:rPr>
              <w:t>Temperate</w:t>
            </w:r>
          </w:p>
        </w:tc>
        <w:tc>
          <w:tcPr>
            <w:tcW w:w="1309" w:type="dxa"/>
            <w:noWrap/>
            <w:hideMark/>
          </w:tcPr>
          <w:p w14:paraId="060AE36D" w14:textId="77777777" w:rsidR="00950139" w:rsidRPr="009754F9" w:rsidRDefault="00950139" w:rsidP="00C47108">
            <w:pPr>
              <w:rPr>
                <w:sz w:val="20"/>
              </w:rPr>
            </w:pPr>
            <w:r w:rsidRPr="009754F9">
              <w:rPr>
                <w:sz w:val="20"/>
              </w:rPr>
              <w:t>Marine invertebrates</w:t>
            </w:r>
          </w:p>
        </w:tc>
        <w:tc>
          <w:tcPr>
            <w:tcW w:w="1698" w:type="dxa"/>
            <w:noWrap/>
            <w:hideMark/>
          </w:tcPr>
          <w:p w14:paraId="6AC36F70" w14:textId="77777777" w:rsidR="00950139" w:rsidRPr="009754F9" w:rsidRDefault="00950139" w:rsidP="00C47108">
            <w:pPr>
              <w:rPr>
                <w:sz w:val="20"/>
              </w:rPr>
            </w:pPr>
            <w:r w:rsidRPr="009754F9">
              <w:rPr>
                <w:sz w:val="20"/>
              </w:rPr>
              <w:t>Atlantic Zone Monitoring Program Maritimes Region (AZMP) plankton datasets. In Fisheries and Oceans Canada - BioChem archive (OBIS Canada)</w:t>
            </w:r>
          </w:p>
        </w:tc>
        <w:tc>
          <w:tcPr>
            <w:tcW w:w="885" w:type="dxa"/>
            <w:noWrap/>
            <w:hideMark/>
          </w:tcPr>
          <w:p w14:paraId="66970748" w14:textId="77777777" w:rsidR="00950139" w:rsidRPr="009754F9" w:rsidRDefault="00950139" w:rsidP="00C47108">
            <w:pPr>
              <w:rPr>
                <w:sz w:val="20"/>
              </w:rPr>
            </w:pPr>
            <w:r w:rsidRPr="009754F9">
              <w:rPr>
                <w:sz w:val="20"/>
              </w:rPr>
              <w:t>13</w:t>
            </w:r>
          </w:p>
        </w:tc>
        <w:tc>
          <w:tcPr>
            <w:tcW w:w="649" w:type="dxa"/>
            <w:noWrap/>
            <w:hideMark/>
          </w:tcPr>
          <w:p w14:paraId="4AFF4F10" w14:textId="77777777" w:rsidR="00950139" w:rsidRPr="009754F9" w:rsidRDefault="00950139" w:rsidP="00C47108">
            <w:pPr>
              <w:rPr>
                <w:sz w:val="20"/>
              </w:rPr>
            </w:pPr>
            <w:r w:rsidRPr="009754F9">
              <w:rPr>
                <w:sz w:val="20"/>
              </w:rPr>
              <w:t>1998</w:t>
            </w:r>
          </w:p>
        </w:tc>
        <w:tc>
          <w:tcPr>
            <w:tcW w:w="622" w:type="dxa"/>
            <w:noWrap/>
            <w:hideMark/>
          </w:tcPr>
          <w:p w14:paraId="3F8906F5" w14:textId="77777777" w:rsidR="00950139" w:rsidRPr="009754F9" w:rsidRDefault="00950139" w:rsidP="00C47108">
            <w:pPr>
              <w:rPr>
                <w:sz w:val="20"/>
              </w:rPr>
            </w:pPr>
            <w:r w:rsidRPr="009754F9">
              <w:rPr>
                <w:sz w:val="20"/>
              </w:rPr>
              <w:t>2010</w:t>
            </w:r>
          </w:p>
        </w:tc>
        <w:tc>
          <w:tcPr>
            <w:tcW w:w="1078" w:type="dxa"/>
            <w:noWrap/>
            <w:hideMark/>
          </w:tcPr>
          <w:p w14:paraId="06DCBF4C" w14:textId="77777777" w:rsidR="00950139" w:rsidRPr="009754F9" w:rsidRDefault="00950139" w:rsidP="00C47108">
            <w:pPr>
              <w:rPr>
                <w:sz w:val="20"/>
              </w:rPr>
            </w:pPr>
            <w:r w:rsidRPr="009754F9">
              <w:rPr>
                <w:sz w:val="20"/>
              </w:rPr>
              <w:t>45.073359</w:t>
            </w:r>
          </w:p>
        </w:tc>
        <w:tc>
          <w:tcPr>
            <w:tcW w:w="1179" w:type="dxa"/>
            <w:noWrap/>
            <w:hideMark/>
          </w:tcPr>
          <w:p w14:paraId="5DA3755D" w14:textId="77777777" w:rsidR="00950139" w:rsidRPr="009754F9" w:rsidRDefault="00950139" w:rsidP="00C47108">
            <w:pPr>
              <w:rPr>
                <w:sz w:val="20"/>
              </w:rPr>
            </w:pPr>
            <w:r w:rsidRPr="009754F9">
              <w:rPr>
                <w:sz w:val="20"/>
              </w:rPr>
              <w:t>-60.564453</w:t>
            </w:r>
          </w:p>
        </w:tc>
        <w:tc>
          <w:tcPr>
            <w:tcW w:w="963" w:type="dxa"/>
            <w:noWrap/>
            <w:hideMark/>
          </w:tcPr>
          <w:p w14:paraId="62DA57CF" w14:textId="77777777" w:rsidR="00950139" w:rsidRPr="009754F9" w:rsidRDefault="00950139" w:rsidP="00C47108">
            <w:pPr>
              <w:rPr>
                <w:sz w:val="20"/>
              </w:rPr>
            </w:pPr>
            <w:r w:rsidRPr="009754F9">
              <w:rPr>
                <w:sz w:val="20"/>
              </w:rPr>
              <w:t>320</w:t>
            </w:r>
          </w:p>
        </w:tc>
        <w:tc>
          <w:tcPr>
            <w:tcW w:w="829" w:type="dxa"/>
            <w:noWrap/>
            <w:hideMark/>
          </w:tcPr>
          <w:p w14:paraId="6D679708" w14:textId="77777777" w:rsidR="00950139" w:rsidRPr="009754F9" w:rsidRDefault="00950139" w:rsidP="00C47108">
            <w:pPr>
              <w:rPr>
                <w:sz w:val="20"/>
              </w:rPr>
            </w:pPr>
            <w:r w:rsidRPr="009754F9">
              <w:rPr>
                <w:sz w:val="20"/>
              </w:rPr>
              <w:t>56938</w:t>
            </w:r>
          </w:p>
        </w:tc>
        <w:tc>
          <w:tcPr>
            <w:tcW w:w="2443" w:type="dxa"/>
          </w:tcPr>
          <w:p w14:paraId="3A1A1142" w14:textId="77777777" w:rsidR="00950139" w:rsidRPr="00A255E5" w:rsidRDefault="00950139" w:rsidP="00C47108">
            <w:pPr>
              <w:rPr>
                <w:sz w:val="18"/>
              </w:rPr>
            </w:pPr>
            <w:r w:rsidRPr="008D17DE">
              <w:rPr>
                <w:sz w:val="18"/>
              </w:rPr>
              <w:t>Kennedy MK, Spry JA. Atlantic Zone Monitoring Program Maritimes Region plankton datasets. Fish Ocean Canada-BioChem Arch OBIS Canada, Bedford Inst Oceanogr Dartmouth, Nov Scotia, Canada. 2011;</w:t>
            </w:r>
          </w:p>
        </w:tc>
      </w:tr>
      <w:tr w:rsidR="00950139" w:rsidRPr="009754F9" w14:paraId="2C60C65A" w14:textId="77777777" w:rsidTr="00C47108">
        <w:trPr>
          <w:trHeight w:val="300"/>
        </w:trPr>
        <w:tc>
          <w:tcPr>
            <w:tcW w:w="676" w:type="dxa"/>
            <w:noWrap/>
            <w:hideMark/>
          </w:tcPr>
          <w:p w14:paraId="5B288C23" w14:textId="77777777" w:rsidR="00950139" w:rsidRPr="009754F9" w:rsidRDefault="00950139" w:rsidP="00C47108">
            <w:pPr>
              <w:rPr>
                <w:sz w:val="20"/>
              </w:rPr>
            </w:pPr>
            <w:r w:rsidRPr="009754F9">
              <w:rPr>
                <w:sz w:val="20"/>
              </w:rPr>
              <w:t>180</w:t>
            </w:r>
          </w:p>
        </w:tc>
        <w:tc>
          <w:tcPr>
            <w:tcW w:w="1136" w:type="dxa"/>
            <w:noWrap/>
            <w:hideMark/>
          </w:tcPr>
          <w:p w14:paraId="3D94F48E" w14:textId="77777777" w:rsidR="00950139" w:rsidRPr="009754F9" w:rsidRDefault="00950139" w:rsidP="00C47108">
            <w:pPr>
              <w:rPr>
                <w:sz w:val="20"/>
              </w:rPr>
            </w:pPr>
            <w:r w:rsidRPr="009754F9">
              <w:rPr>
                <w:sz w:val="20"/>
              </w:rPr>
              <w:t>Marine</w:t>
            </w:r>
          </w:p>
        </w:tc>
        <w:tc>
          <w:tcPr>
            <w:tcW w:w="1837" w:type="dxa"/>
            <w:noWrap/>
            <w:hideMark/>
          </w:tcPr>
          <w:p w14:paraId="1676BD43" w14:textId="77777777" w:rsidR="00950139" w:rsidRPr="009754F9" w:rsidRDefault="00950139" w:rsidP="00C47108">
            <w:pPr>
              <w:rPr>
                <w:sz w:val="20"/>
              </w:rPr>
            </w:pPr>
            <w:r w:rsidRPr="009754F9">
              <w:rPr>
                <w:sz w:val="20"/>
              </w:rPr>
              <w:t>Polar/Temperate</w:t>
            </w:r>
          </w:p>
        </w:tc>
        <w:tc>
          <w:tcPr>
            <w:tcW w:w="1309" w:type="dxa"/>
            <w:noWrap/>
            <w:hideMark/>
          </w:tcPr>
          <w:p w14:paraId="6447665D" w14:textId="77777777" w:rsidR="00950139" w:rsidRPr="009754F9" w:rsidRDefault="00950139" w:rsidP="00C47108">
            <w:pPr>
              <w:rPr>
                <w:sz w:val="20"/>
              </w:rPr>
            </w:pPr>
            <w:r w:rsidRPr="009754F9">
              <w:rPr>
                <w:sz w:val="20"/>
              </w:rPr>
              <w:t>Fish</w:t>
            </w:r>
          </w:p>
        </w:tc>
        <w:tc>
          <w:tcPr>
            <w:tcW w:w="1698" w:type="dxa"/>
            <w:noWrap/>
            <w:hideMark/>
          </w:tcPr>
          <w:p w14:paraId="222EF260" w14:textId="77777777" w:rsidR="00950139" w:rsidRPr="009754F9" w:rsidRDefault="00950139" w:rsidP="00C47108">
            <w:pPr>
              <w:rPr>
                <w:sz w:val="20"/>
              </w:rPr>
            </w:pPr>
            <w:r w:rsidRPr="009754F9">
              <w:rPr>
                <w:sz w:val="20"/>
              </w:rPr>
              <w:t>ECNASAP - East Coast North America Strategic Assessment (OBIS Canada)</w:t>
            </w:r>
          </w:p>
        </w:tc>
        <w:tc>
          <w:tcPr>
            <w:tcW w:w="885" w:type="dxa"/>
            <w:noWrap/>
            <w:hideMark/>
          </w:tcPr>
          <w:p w14:paraId="7E1518A0" w14:textId="77777777" w:rsidR="00950139" w:rsidRPr="009754F9" w:rsidRDefault="00950139" w:rsidP="00C47108">
            <w:pPr>
              <w:rPr>
                <w:sz w:val="20"/>
              </w:rPr>
            </w:pPr>
            <w:r w:rsidRPr="009754F9">
              <w:rPr>
                <w:sz w:val="20"/>
              </w:rPr>
              <w:t>26</w:t>
            </w:r>
          </w:p>
        </w:tc>
        <w:tc>
          <w:tcPr>
            <w:tcW w:w="649" w:type="dxa"/>
            <w:noWrap/>
            <w:hideMark/>
          </w:tcPr>
          <w:p w14:paraId="0A5EA478" w14:textId="77777777" w:rsidR="00950139" w:rsidRPr="009754F9" w:rsidRDefault="00950139" w:rsidP="00C47108">
            <w:pPr>
              <w:rPr>
                <w:sz w:val="20"/>
              </w:rPr>
            </w:pPr>
            <w:r w:rsidRPr="009754F9">
              <w:rPr>
                <w:sz w:val="20"/>
              </w:rPr>
              <w:t>1970</w:t>
            </w:r>
          </w:p>
        </w:tc>
        <w:tc>
          <w:tcPr>
            <w:tcW w:w="622" w:type="dxa"/>
            <w:noWrap/>
            <w:hideMark/>
          </w:tcPr>
          <w:p w14:paraId="6BD84A43" w14:textId="77777777" w:rsidR="00950139" w:rsidRPr="009754F9" w:rsidRDefault="00950139" w:rsidP="00C47108">
            <w:pPr>
              <w:rPr>
                <w:sz w:val="20"/>
              </w:rPr>
            </w:pPr>
            <w:r w:rsidRPr="009754F9">
              <w:rPr>
                <w:sz w:val="20"/>
              </w:rPr>
              <w:t>1995</w:t>
            </w:r>
          </w:p>
        </w:tc>
        <w:tc>
          <w:tcPr>
            <w:tcW w:w="1078" w:type="dxa"/>
            <w:noWrap/>
            <w:hideMark/>
          </w:tcPr>
          <w:p w14:paraId="63A5CECB" w14:textId="77777777" w:rsidR="00950139" w:rsidRPr="009754F9" w:rsidRDefault="00950139" w:rsidP="00C47108">
            <w:pPr>
              <w:rPr>
                <w:sz w:val="20"/>
              </w:rPr>
            </w:pPr>
            <w:r w:rsidRPr="009754F9">
              <w:rPr>
                <w:sz w:val="20"/>
              </w:rPr>
              <w:t>37.770564</w:t>
            </w:r>
          </w:p>
        </w:tc>
        <w:tc>
          <w:tcPr>
            <w:tcW w:w="1179" w:type="dxa"/>
            <w:noWrap/>
            <w:hideMark/>
          </w:tcPr>
          <w:p w14:paraId="6AFB35A8" w14:textId="77777777" w:rsidR="00950139" w:rsidRPr="009754F9" w:rsidRDefault="00950139" w:rsidP="00C47108">
            <w:pPr>
              <w:rPr>
                <w:sz w:val="20"/>
              </w:rPr>
            </w:pPr>
            <w:r w:rsidRPr="009754F9">
              <w:rPr>
                <w:sz w:val="20"/>
              </w:rPr>
              <w:t>-50.792666</w:t>
            </w:r>
          </w:p>
        </w:tc>
        <w:tc>
          <w:tcPr>
            <w:tcW w:w="963" w:type="dxa"/>
            <w:noWrap/>
            <w:hideMark/>
          </w:tcPr>
          <w:p w14:paraId="42466E29" w14:textId="77777777" w:rsidR="00950139" w:rsidRPr="009754F9" w:rsidRDefault="00950139" w:rsidP="00C47108">
            <w:pPr>
              <w:rPr>
                <w:sz w:val="20"/>
              </w:rPr>
            </w:pPr>
            <w:r w:rsidRPr="009754F9">
              <w:rPr>
                <w:sz w:val="20"/>
              </w:rPr>
              <w:t>273</w:t>
            </w:r>
          </w:p>
        </w:tc>
        <w:tc>
          <w:tcPr>
            <w:tcW w:w="829" w:type="dxa"/>
            <w:noWrap/>
            <w:hideMark/>
          </w:tcPr>
          <w:p w14:paraId="22FCE5C0" w14:textId="77777777" w:rsidR="00950139" w:rsidRPr="009754F9" w:rsidRDefault="00950139" w:rsidP="00C47108">
            <w:pPr>
              <w:rPr>
                <w:sz w:val="20"/>
              </w:rPr>
            </w:pPr>
            <w:r w:rsidRPr="009754F9">
              <w:rPr>
                <w:sz w:val="20"/>
              </w:rPr>
              <w:t>410802</w:t>
            </w:r>
          </w:p>
        </w:tc>
        <w:tc>
          <w:tcPr>
            <w:tcW w:w="2443" w:type="dxa"/>
          </w:tcPr>
          <w:p w14:paraId="5B06BBD5" w14:textId="77777777" w:rsidR="00950139" w:rsidRPr="00A255E5" w:rsidRDefault="00950139" w:rsidP="00C47108">
            <w:pPr>
              <w:rPr>
                <w:sz w:val="18"/>
              </w:rPr>
            </w:pPr>
            <w:r w:rsidRPr="008D17DE">
              <w:rPr>
                <w:sz w:val="18"/>
              </w:rPr>
              <w:t>“East Coast North America Strategic Assessment Project, Groundfish Atlas for the East Coast of North America.” Available at: http://www.iobis.org:accessed 2012.</w:t>
            </w:r>
          </w:p>
        </w:tc>
      </w:tr>
      <w:tr w:rsidR="00950139" w:rsidRPr="009754F9" w14:paraId="2932EE2C" w14:textId="77777777" w:rsidTr="00C47108">
        <w:trPr>
          <w:trHeight w:val="300"/>
        </w:trPr>
        <w:tc>
          <w:tcPr>
            <w:tcW w:w="676" w:type="dxa"/>
            <w:noWrap/>
            <w:hideMark/>
          </w:tcPr>
          <w:p w14:paraId="17A63AB9" w14:textId="77777777" w:rsidR="00950139" w:rsidRPr="009754F9" w:rsidRDefault="00950139" w:rsidP="00C47108">
            <w:pPr>
              <w:rPr>
                <w:sz w:val="20"/>
              </w:rPr>
            </w:pPr>
            <w:r w:rsidRPr="009754F9">
              <w:rPr>
                <w:sz w:val="20"/>
              </w:rPr>
              <w:t>182</w:t>
            </w:r>
          </w:p>
        </w:tc>
        <w:tc>
          <w:tcPr>
            <w:tcW w:w="1136" w:type="dxa"/>
            <w:noWrap/>
            <w:hideMark/>
          </w:tcPr>
          <w:p w14:paraId="5F277E62" w14:textId="77777777" w:rsidR="00950139" w:rsidRPr="009754F9" w:rsidRDefault="00950139" w:rsidP="00C47108">
            <w:pPr>
              <w:rPr>
                <w:sz w:val="20"/>
              </w:rPr>
            </w:pPr>
            <w:r w:rsidRPr="009754F9">
              <w:rPr>
                <w:sz w:val="20"/>
              </w:rPr>
              <w:t>Marine</w:t>
            </w:r>
          </w:p>
        </w:tc>
        <w:tc>
          <w:tcPr>
            <w:tcW w:w="1837" w:type="dxa"/>
            <w:noWrap/>
            <w:hideMark/>
          </w:tcPr>
          <w:p w14:paraId="092851C4" w14:textId="77777777" w:rsidR="00950139" w:rsidRPr="009754F9" w:rsidRDefault="00950139" w:rsidP="00C47108">
            <w:pPr>
              <w:rPr>
                <w:sz w:val="20"/>
              </w:rPr>
            </w:pPr>
            <w:r w:rsidRPr="009754F9">
              <w:rPr>
                <w:sz w:val="20"/>
              </w:rPr>
              <w:t>Temperate</w:t>
            </w:r>
          </w:p>
        </w:tc>
        <w:tc>
          <w:tcPr>
            <w:tcW w:w="1309" w:type="dxa"/>
            <w:noWrap/>
            <w:hideMark/>
          </w:tcPr>
          <w:p w14:paraId="6AD58FB6" w14:textId="77777777" w:rsidR="00950139" w:rsidRPr="009754F9" w:rsidRDefault="00950139" w:rsidP="00C47108">
            <w:pPr>
              <w:rPr>
                <w:sz w:val="20"/>
              </w:rPr>
            </w:pPr>
            <w:r w:rsidRPr="009754F9">
              <w:rPr>
                <w:sz w:val="20"/>
              </w:rPr>
              <w:t>All</w:t>
            </w:r>
          </w:p>
        </w:tc>
        <w:tc>
          <w:tcPr>
            <w:tcW w:w="1698" w:type="dxa"/>
            <w:noWrap/>
            <w:hideMark/>
          </w:tcPr>
          <w:p w14:paraId="1DF72C36" w14:textId="77777777" w:rsidR="00950139" w:rsidRPr="009754F9" w:rsidRDefault="00950139" w:rsidP="00C47108">
            <w:pPr>
              <w:rPr>
                <w:sz w:val="20"/>
              </w:rPr>
            </w:pPr>
            <w:r w:rsidRPr="009754F9">
              <w:rPr>
                <w:sz w:val="20"/>
              </w:rPr>
              <w:t>Snow crab research trawl survey database (Southern Gulf of St. Lawrence. Gulf region. Canada) from 1988 to 2010 (OBIS Canada)</w:t>
            </w:r>
          </w:p>
        </w:tc>
        <w:tc>
          <w:tcPr>
            <w:tcW w:w="885" w:type="dxa"/>
            <w:noWrap/>
            <w:hideMark/>
          </w:tcPr>
          <w:p w14:paraId="2E67C718" w14:textId="77777777" w:rsidR="00950139" w:rsidRPr="009754F9" w:rsidRDefault="00950139" w:rsidP="00C47108">
            <w:pPr>
              <w:rPr>
                <w:sz w:val="20"/>
              </w:rPr>
            </w:pPr>
            <w:r w:rsidRPr="009754F9">
              <w:rPr>
                <w:sz w:val="20"/>
              </w:rPr>
              <w:t>22</w:t>
            </w:r>
          </w:p>
        </w:tc>
        <w:tc>
          <w:tcPr>
            <w:tcW w:w="649" w:type="dxa"/>
            <w:noWrap/>
            <w:hideMark/>
          </w:tcPr>
          <w:p w14:paraId="5E4DB564" w14:textId="77777777" w:rsidR="00950139" w:rsidRPr="009754F9" w:rsidRDefault="00950139" w:rsidP="00C47108">
            <w:pPr>
              <w:rPr>
                <w:sz w:val="20"/>
              </w:rPr>
            </w:pPr>
            <w:r w:rsidRPr="009754F9">
              <w:rPr>
                <w:sz w:val="20"/>
              </w:rPr>
              <w:t>1988</w:t>
            </w:r>
          </w:p>
        </w:tc>
        <w:tc>
          <w:tcPr>
            <w:tcW w:w="622" w:type="dxa"/>
            <w:noWrap/>
            <w:hideMark/>
          </w:tcPr>
          <w:p w14:paraId="663496B7" w14:textId="77777777" w:rsidR="00950139" w:rsidRPr="009754F9" w:rsidRDefault="00950139" w:rsidP="00C47108">
            <w:pPr>
              <w:rPr>
                <w:sz w:val="20"/>
              </w:rPr>
            </w:pPr>
            <w:r w:rsidRPr="009754F9">
              <w:rPr>
                <w:sz w:val="20"/>
              </w:rPr>
              <w:t>2009</w:t>
            </w:r>
          </w:p>
        </w:tc>
        <w:tc>
          <w:tcPr>
            <w:tcW w:w="1078" w:type="dxa"/>
            <w:noWrap/>
            <w:hideMark/>
          </w:tcPr>
          <w:p w14:paraId="0A86DF13" w14:textId="77777777" w:rsidR="00950139" w:rsidRPr="009754F9" w:rsidRDefault="00950139" w:rsidP="00C47108">
            <w:pPr>
              <w:rPr>
                <w:sz w:val="20"/>
              </w:rPr>
            </w:pPr>
            <w:r w:rsidRPr="009754F9">
              <w:rPr>
                <w:sz w:val="20"/>
              </w:rPr>
              <w:t>47.480915</w:t>
            </w:r>
          </w:p>
        </w:tc>
        <w:tc>
          <w:tcPr>
            <w:tcW w:w="1179" w:type="dxa"/>
            <w:noWrap/>
            <w:hideMark/>
          </w:tcPr>
          <w:p w14:paraId="7328814A" w14:textId="77777777" w:rsidR="00950139" w:rsidRPr="009754F9" w:rsidRDefault="00950139" w:rsidP="00C47108">
            <w:pPr>
              <w:rPr>
                <w:sz w:val="20"/>
              </w:rPr>
            </w:pPr>
            <w:r w:rsidRPr="009754F9">
              <w:rPr>
                <w:sz w:val="20"/>
              </w:rPr>
              <w:t>-62.76169</w:t>
            </w:r>
          </w:p>
        </w:tc>
        <w:tc>
          <w:tcPr>
            <w:tcW w:w="963" w:type="dxa"/>
            <w:noWrap/>
            <w:hideMark/>
          </w:tcPr>
          <w:p w14:paraId="73F4E638" w14:textId="77777777" w:rsidR="00950139" w:rsidRPr="009754F9" w:rsidRDefault="00950139" w:rsidP="00C47108">
            <w:pPr>
              <w:rPr>
                <w:sz w:val="20"/>
              </w:rPr>
            </w:pPr>
            <w:r w:rsidRPr="009754F9">
              <w:rPr>
                <w:sz w:val="20"/>
              </w:rPr>
              <w:t>33</w:t>
            </w:r>
          </w:p>
        </w:tc>
        <w:tc>
          <w:tcPr>
            <w:tcW w:w="829" w:type="dxa"/>
            <w:noWrap/>
            <w:hideMark/>
          </w:tcPr>
          <w:p w14:paraId="1530F9BE" w14:textId="77777777" w:rsidR="00950139" w:rsidRPr="009754F9" w:rsidRDefault="00950139" w:rsidP="00C47108">
            <w:pPr>
              <w:rPr>
                <w:sz w:val="20"/>
              </w:rPr>
            </w:pPr>
            <w:r w:rsidRPr="009754F9">
              <w:rPr>
                <w:sz w:val="20"/>
              </w:rPr>
              <w:t>35005</w:t>
            </w:r>
          </w:p>
        </w:tc>
        <w:tc>
          <w:tcPr>
            <w:tcW w:w="2443" w:type="dxa"/>
          </w:tcPr>
          <w:p w14:paraId="12E9AA32" w14:textId="77777777" w:rsidR="00950139" w:rsidRPr="00A255E5" w:rsidRDefault="00950139" w:rsidP="00C47108">
            <w:pPr>
              <w:rPr>
                <w:sz w:val="18"/>
              </w:rPr>
            </w:pPr>
            <w:r w:rsidRPr="008D17DE">
              <w:rPr>
                <w:sz w:val="18"/>
              </w:rPr>
              <w:t>Wade EJ. Snow crab research trawl survey database (Southern Gulf of St. Lawrence, Gulf region, Canada) from 1988 to 2010. OBIS Canada, Bedford Inst Oceanogr Dartmouth, Nov Scotia, Canada. 2011;</w:t>
            </w:r>
          </w:p>
        </w:tc>
      </w:tr>
      <w:tr w:rsidR="00950139" w:rsidRPr="009754F9" w14:paraId="0EB04131" w14:textId="77777777" w:rsidTr="00C47108">
        <w:trPr>
          <w:trHeight w:val="300"/>
        </w:trPr>
        <w:tc>
          <w:tcPr>
            <w:tcW w:w="676" w:type="dxa"/>
            <w:noWrap/>
            <w:hideMark/>
          </w:tcPr>
          <w:p w14:paraId="21E7D5B1" w14:textId="77777777" w:rsidR="00950139" w:rsidRPr="009754F9" w:rsidRDefault="00950139" w:rsidP="00C47108">
            <w:pPr>
              <w:rPr>
                <w:sz w:val="20"/>
              </w:rPr>
            </w:pPr>
            <w:r w:rsidRPr="009754F9">
              <w:rPr>
                <w:sz w:val="20"/>
              </w:rPr>
              <w:t>183</w:t>
            </w:r>
          </w:p>
        </w:tc>
        <w:tc>
          <w:tcPr>
            <w:tcW w:w="1136" w:type="dxa"/>
            <w:noWrap/>
            <w:hideMark/>
          </w:tcPr>
          <w:p w14:paraId="55FDBA9F" w14:textId="77777777" w:rsidR="00950139" w:rsidRPr="009754F9" w:rsidRDefault="00950139" w:rsidP="00C47108">
            <w:pPr>
              <w:rPr>
                <w:sz w:val="20"/>
              </w:rPr>
            </w:pPr>
            <w:r w:rsidRPr="009754F9">
              <w:rPr>
                <w:sz w:val="20"/>
              </w:rPr>
              <w:t>Marine</w:t>
            </w:r>
          </w:p>
        </w:tc>
        <w:tc>
          <w:tcPr>
            <w:tcW w:w="1837" w:type="dxa"/>
            <w:noWrap/>
            <w:hideMark/>
          </w:tcPr>
          <w:p w14:paraId="01ED3F01" w14:textId="77777777" w:rsidR="00950139" w:rsidRPr="009754F9" w:rsidRDefault="00950139" w:rsidP="00C47108">
            <w:pPr>
              <w:rPr>
                <w:sz w:val="20"/>
              </w:rPr>
            </w:pPr>
            <w:r w:rsidRPr="009754F9">
              <w:rPr>
                <w:sz w:val="20"/>
              </w:rPr>
              <w:t>Temperate</w:t>
            </w:r>
          </w:p>
        </w:tc>
        <w:tc>
          <w:tcPr>
            <w:tcW w:w="1309" w:type="dxa"/>
            <w:noWrap/>
            <w:hideMark/>
          </w:tcPr>
          <w:p w14:paraId="0596C9A8" w14:textId="77777777" w:rsidR="00950139" w:rsidRPr="009754F9" w:rsidRDefault="00950139" w:rsidP="00C47108">
            <w:pPr>
              <w:rPr>
                <w:sz w:val="20"/>
              </w:rPr>
            </w:pPr>
            <w:r w:rsidRPr="009754F9">
              <w:rPr>
                <w:sz w:val="20"/>
              </w:rPr>
              <w:t>Marine invertebrates</w:t>
            </w:r>
          </w:p>
        </w:tc>
        <w:tc>
          <w:tcPr>
            <w:tcW w:w="1698" w:type="dxa"/>
            <w:noWrap/>
            <w:hideMark/>
          </w:tcPr>
          <w:p w14:paraId="04C2DFAB" w14:textId="77777777" w:rsidR="00950139" w:rsidRPr="009754F9" w:rsidRDefault="00950139" w:rsidP="00C47108">
            <w:pPr>
              <w:rPr>
                <w:sz w:val="20"/>
              </w:rPr>
            </w:pPr>
            <w:r w:rsidRPr="009754F9">
              <w:rPr>
                <w:sz w:val="20"/>
              </w:rPr>
              <w:t>DFO Maritimes Research Vessel Trawl Surveys Invertebrate Observations (OBIS Canada)</w:t>
            </w:r>
          </w:p>
        </w:tc>
        <w:tc>
          <w:tcPr>
            <w:tcW w:w="885" w:type="dxa"/>
            <w:noWrap/>
            <w:hideMark/>
          </w:tcPr>
          <w:p w14:paraId="430B5EFB" w14:textId="77777777" w:rsidR="00950139" w:rsidRPr="009754F9" w:rsidRDefault="00950139" w:rsidP="00C47108">
            <w:pPr>
              <w:rPr>
                <w:sz w:val="20"/>
              </w:rPr>
            </w:pPr>
            <w:r w:rsidRPr="009754F9">
              <w:rPr>
                <w:sz w:val="20"/>
              </w:rPr>
              <w:t>13</w:t>
            </w:r>
          </w:p>
        </w:tc>
        <w:tc>
          <w:tcPr>
            <w:tcW w:w="649" w:type="dxa"/>
            <w:noWrap/>
            <w:hideMark/>
          </w:tcPr>
          <w:p w14:paraId="264792CA" w14:textId="77777777" w:rsidR="00950139" w:rsidRPr="009754F9" w:rsidRDefault="00950139" w:rsidP="00C47108">
            <w:pPr>
              <w:rPr>
                <w:sz w:val="20"/>
              </w:rPr>
            </w:pPr>
            <w:r w:rsidRPr="009754F9">
              <w:rPr>
                <w:sz w:val="20"/>
              </w:rPr>
              <w:t>1999</w:t>
            </w:r>
          </w:p>
        </w:tc>
        <w:tc>
          <w:tcPr>
            <w:tcW w:w="622" w:type="dxa"/>
            <w:noWrap/>
            <w:hideMark/>
          </w:tcPr>
          <w:p w14:paraId="22D70688" w14:textId="77777777" w:rsidR="00950139" w:rsidRPr="009754F9" w:rsidRDefault="00950139" w:rsidP="00C47108">
            <w:pPr>
              <w:rPr>
                <w:sz w:val="20"/>
              </w:rPr>
            </w:pPr>
            <w:r w:rsidRPr="009754F9">
              <w:rPr>
                <w:sz w:val="20"/>
              </w:rPr>
              <w:t>2011</w:t>
            </w:r>
          </w:p>
        </w:tc>
        <w:tc>
          <w:tcPr>
            <w:tcW w:w="1078" w:type="dxa"/>
            <w:noWrap/>
            <w:hideMark/>
          </w:tcPr>
          <w:p w14:paraId="2E225D42" w14:textId="77777777" w:rsidR="00950139" w:rsidRPr="009754F9" w:rsidRDefault="00950139" w:rsidP="00C47108">
            <w:pPr>
              <w:rPr>
                <w:sz w:val="20"/>
              </w:rPr>
            </w:pPr>
            <w:r w:rsidRPr="009754F9">
              <w:rPr>
                <w:sz w:val="20"/>
              </w:rPr>
              <w:t>43.776648</w:t>
            </w:r>
          </w:p>
        </w:tc>
        <w:tc>
          <w:tcPr>
            <w:tcW w:w="1179" w:type="dxa"/>
            <w:noWrap/>
            <w:hideMark/>
          </w:tcPr>
          <w:p w14:paraId="77607C3F" w14:textId="77777777" w:rsidR="00950139" w:rsidRPr="009754F9" w:rsidRDefault="00950139" w:rsidP="00C47108">
            <w:pPr>
              <w:rPr>
                <w:sz w:val="20"/>
              </w:rPr>
            </w:pPr>
            <w:r w:rsidRPr="009754F9">
              <w:rPr>
                <w:sz w:val="20"/>
              </w:rPr>
              <w:t>-63.751421</w:t>
            </w:r>
          </w:p>
        </w:tc>
        <w:tc>
          <w:tcPr>
            <w:tcW w:w="963" w:type="dxa"/>
            <w:noWrap/>
            <w:hideMark/>
          </w:tcPr>
          <w:p w14:paraId="4B8B83D5" w14:textId="77777777" w:rsidR="00950139" w:rsidRPr="009754F9" w:rsidRDefault="00950139" w:rsidP="00C47108">
            <w:pPr>
              <w:rPr>
                <w:sz w:val="20"/>
              </w:rPr>
            </w:pPr>
            <w:r w:rsidRPr="009754F9">
              <w:rPr>
                <w:sz w:val="20"/>
              </w:rPr>
              <w:t>16</w:t>
            </w:r>
          </w:p>
        </w:tc>
        <w:tc>
          <w:tcPr>
            <w:tcW w:w="829" w:type="dxa"/>
            <w:noWrap/>
            <w:hideMark/>
          </w:tcPr>
          <w:p w14:paraId="424D6177" w14:textId="77777777" w:rsidR="00950139" w:rsidRPr="009754F9" w:rsidRDefault="00950139" w:rsidP="00C47108">
            <w:pPr>
              <w:rPr>
                <w:sz w:val="20"/>
              </w:rPr>
            </w:pPr>
            <w:r w:rsidRPr="009754F9">
              <w:rPr>
                <w:sz w:val="20"/>
              </w:rPr>
              <w:t>14906</w:t>
            </w:r>
          </w:p>
        </w:tc>
        <w:tc>
          <w:tcPr>
            <w:tcW w:w="2443" w:type="dxa"/>
          </w:tcPr>
          <w:p w14:paraId="2DA0D8F7" w14:textId="77777777" w:rsidR="00950139" w:rsidRPr="00A255E5" w:rsidRDefault="00950139" w:rsidP="00C47108">
            <w:pPr>
              <w:rPr>
                <w:sz w:val="18"/>
              </w:rPr>
            </w:pPr>
            <w:r w:rsidRPr="00F60C25">
              <w:rPr>
                <w:sz w:val="18"/>
              </w:rPr>
              <w:t>Wade EJ. Snow crab research trawl survey database (Southern Gulf of St. Lawrence, Gulf region, Canada) from 1988 to 2010. OBIS Canada, Bedford Inst Oceanogr Dartmouth, Nov Scotia, Canada. 2011;</w:t>
            </w:r>
          </w:p>
        </w:tc>
      </w:tr>
      <w:tr w:rsidR="00950139" w:rsidRPr="009754F9" w14:paraId="6C522CA2" w14:textId="77777777" w:rsidTr="00C47108">
        <w:trPr>
          <w:trHeight w:val="300"/>
        </w:trPr>
        <w:tc>
          <w:tcPr>
            <w:tcW w:w="676" w:type="dxa"/>
            <w:noWrap/>
            <w:hideMark/>
          </w:tcPr>
          <w:p w14:paraId="1AC1B6E4" w14:textId="77777777" w:rsidR="00950139" w:rsidRPr="009754F9" w:rsidRDefault="00950139" w:rsidP="00C47108">
            <w:pPr>
              <w:rPr>
                <w:sz w:val="20"/>
              </w:rPr>
            </w:pPr>
            <w:r w:rsidRPr="009754F9">
              <w:rPr>
                <w:sz w:val="20"/>
              </w:rPr>
              <w:t>190</w:t>
            </w:r>
          </w:p>
        </w:tc>
        <w:tc>
          <w:tcPr>
            <w:tcW w:w="1136" w:type="dxa"/>
            <w:noWrap/>
            <w:hideMark/>
          </w:tcPr>
          <w:p w14:paraId="14920440" w14:textId="77777777" w:rsidR="00950139" w:rsidRPr="009754F9" w:rsidRDefault="00950139" w:rsidP="00C47108">
            <w:pPr>
              <w:rPr>
                <w:sz w:val="20"/>
              </w:rPr>
            </w:pPr>
            <w:r w:rsidRPr="009754F9">
              <w:rPr>
                <w:sz w:val="20"/>
              </w:rPr>
              <w:t>Marine</w:t>
            </w:r>
          </w:p>
        </w:tc>
        <w:tc>
          <w:tcPr>
            <w:tcW w:w="1837" w:type="dxa"/>
            <w:noWrap/>
            <w:hideMark/>
          </w:tcPr>
          <w:p w14:paraId="40B9C04D" w14:textId="77777777" w:rsidR="00950139" w:rsidRPr="009754F9" w:rsidRDefault="00950139" w:rsidP="00C47108">
            <w:pPr>
              <w:rPr>
                <w:sz w:val="20"/>
              </w:rPr>
            </w:pPr>
            <w:r w:rsidRPr="009754F9">
              <w:rPr>
                <w:sz w:val="20"/>
              </w:rPr>
              <w:t>Tropical</w:t>
            </w:r>
          </w:p>
        </w:tc>
        <w:tc>
          <w:tcPr>
            <w:tcW w:w="1309" w:type="dxa"/>
            <w:noWrap/>
            <w:hideMark/>
          </w:tcPr>
          <w:p w14:paraId="31131487" w14:textId="77777777" w:rsidR="00950139" w:rsidRPr="009754F9" w:rsidRDefault="00950139" w:rsidP="00C47108">
            <w:pPr>
              <w:rPr>
                <w:sz w:val="20"/>
              </w:rPr>
            </w:pPr>
            <w:r w:rsidRPr="009754F9">
              <w:rPr>
                <w:sz w:val="20"/>
              </w:rPr>
              <w:t>Fish</w:t>
            </w:r>
          </w:p>
        </w:tc>
        <w:tc>
          <w:tcPr>
            <w:tcW w:w="1698" w:type="dxa"/>
            <w:noWrap/>
            <w:hideMark/>
          </w:tcPr>
          <w:p w14:paraId="44074E9E" w14:textId="77777777" w:rsidR="00950139" w:rsidRPr="009754F9" w:rsidRDefault="00950139" w:rsidP="00C47108">
            <w:pPr>
              <w:rPr>
                <w:sz w:val="20"/>
              </w:rPr>
            </w:pPr>
            <w:r w:rsidRPr="009754F9">
              <w:rPr>
                <w:sz w:val="20"/>
              </w:rPr>
              <w:t>St. Croix. USVI Fish Assessment and Monitoring Data (2002 - Present) (NOAA-CCMA)</w:t>
            </w:r>
          </w:p>
        </w:tc>
        <w:tc>
          <w:tcPr>
            <w:tcW w:w="885" w:type="dxa"/>
            <w:noWrap/>
            <w:hideMark/>
          </w:tcPr>
          <w:p w14:paraId="675FD97D" w14:textId="77777777" w:rsidR="00950139" w:rsidRPr="009754F9" w:rsidRDefault="00950139" w:rsidP="00C47108">
            <w:pPr>
              <w:rPr>
                <w:sz w:val="20"/>
              </w:rPr>
            </w:pPr>
            <w:r w:rsidRPr="009754F9">
              <w:rPr>
                <w:sz w:val="20"/>
              </w:rPr>
              <w:t>10</w:t>
            </w:r>
          </w:p>
        </w:tc>
        <w:tc>
          <w:tcPr>
            <w:tcW w:w="649" w:type="dxa"/>
            <w:noWrap/>
            <w:hideMark/>
          </w:tcPr>
          <w:p w14:paraId="6327854C" w14:textId="77777777" w:rsidR="00950139" w:rsidRPr="009754F9" w:rsidRDefault="00950139" w:rsidP="00C47108">
            <w:pPr>
              <w:rPr>
                <w:sz w:val="20"/>
              </w:rPr>
            </w:pPr>
            <w:r w:rsidRPr="009754F9">
              <w:rPr>
                <w:sz w:val="20"/>
              </w:rPr>
              <w:t>2001</w:t>
            </w:r>
          </w:p>
        </w:tc>
        <w:tc>
          <w:tcPr>
            <w:tcW w:w="622" w:type="dxa"/>
            <w:noWrap/>
            <w:hideMark/>
          </w:tcPr>
          <w:p w14:paraId="7E319C3B" w14:textId="77777777" w:rsidR="00950139" w:rsidRPr="009754F9" w:rsidRDefault="00950139" w:rsidP="00C47108">
            <w:pPr>
              <w:rPr>
                <w:sz w:val="20"/>
              </w:rPr>
            </w:pPr>
            <w:r w:rsidRPr="009754F9">
              <w:rPr>
                <w:sz w:val="20"/>
              </w:rPr>
              <w:t>2010</w:t>
            </w:r>
          </w:p>
        </w:tc>
        <w:tc>
          <w:tcPr>
            <w:tcW w:w="1078" w:type="dxa"/>
            <w:noWrap/>
            <w:hideMark/>
          </w:tcPr>
          <w:p w14:paraId="50438BA7" w14:textId="77777777" w:rsidR="00950139" w:rsidRPr="009754F9" w:rsidRDefault="00950139" w:rsidP="00C47108">
            <w:pPr>
              <w:rPr>
                <w:sz w:val="20"/>
              </w:rPr>
            </w:pPr>
            <w:r w:rsidRPr="009754F9">
              <w:rPr>
                <w:sz w:val="20"/>
              </w:rPr>
              <w:t>17.756969</w:t>
            </w:r>
          </w:p>
        </w:tc>
        <w:tc>
          <w:tcPr>
            <w:tcW w:w="1179" w:type="dxa"/>
            <w:noWrap/>
            <w:hideMark/>
          </w:tcPr>
          <w:p w14:paraId="4A516833" w14:textId="77777777" w:rsidR="00950139" w:rsidRPr="009754F9" w:rsidRDefault="00950139" w:rsidP="00C47108">
            <w:pPr>
              <w:rPr>
                <w:sz w:val="20"/>
              </w:rPr>
            </w:pPr>
            <w:r w:rsidRPr="009754F9">
              <w:rPr>
                <w:sz w:val="20"/>
              </w:rPr>
              <w:t>-64.604258</w:t>
            </w:r>
          </w:p>
        </w:tc>
        <w:tc>
          <w:tcPr>
            <w:tcW w:w="963" w:type="dxa"/>
            <w:noWrap/>
            <w:hideMark/>
          </w:tcPr>
          <w:p w14:paraId="301740E6" w14:textId="77777777" w:rsidR="00950139" w:rsidRPr="009754F9" w:rsidRDefault="00950139" w:rsidP="00C47108">
            <w:pPr>
              <w:rPr>
                <w:sz w:val="20"/>
              </w:rPr>
            </w:pPr>
            <w:r w:rsidRPr="009754F9">
              <w:rPr>
                <w:sz w:val="20"/>
              </w:rPr>
              <w:t>247</w:t>
            </w:r>
          </w:p>
        </w:tc>
        <w:tc>
          <w:tcPr>
            <w:tcW w:w="829" w:type="dxa"/>
            <w:noWrap/>
            <w:hideMark/>
          </w:tcPr>
          <w:p w14:paraId="07217F44" w14:textId="77777777" w:rsidR="00950139" w:rsidRPr="009754F9" w:rsidRDefault="00950139" w:rsidP="00C47108">
            <w:pPr>
              <w:rPr>
                <w:sz w:val="20"/>
              </w:rPr>
            </w:pPr>
            <w:r w:rsidRPr="009754F9">
              <w:rPr>
                <w:sz w:val="20"/>
              </w:rPr>
              <w:t>28017</w:t>
            </w:r>
          </w:p>
        </w:tc>
        <w:tc>
          <w:tcPr>
            <w:tcW w:w="2443" w:type="dxa"/>
          </w:tcPr>
          <w:p w14:paraId="2B1C00A9" w14:textId="77777777" w:rsidR="00950139" w:rsidRPr="00A255E5" w:rsidRDefault="00950139" w:rsidP="00C47108">
            <w:pPr>
              <w:rPr>
                <w:sz w:val="18"/>
              </w:rPr>
            </w:pPr>
            <w:r w:rsidRPr="00F60C25">
              <w:rPr>
                <w:sz w:val="18"/>
              </w:rPr>
              <w:t>Wade EJ. Snow crab research trawl survey database (Southern Gulf of St. Lawrence, Gulf region, Canada) from 1988 to 2010. OBIS Canada, Bedford Inst Oceanogr Dartmouth, Nov Scotia, Canada. 2011;</w:t>
            </w:r>
          </w:p>
        </w:tc>
      </w:tr>
      <w:tr w:rsidR="00950139" w:rsidRPr="009754F9" w14:paraId="2581A3C0" w14:textId="77777777" w:rsidTr="00C47108">
        <w:trPr>
          <w:trHeight w:val="300"/>
        </w:trPr>
        <w:tc>
          <w:tcPr>
            <w:tcW w:w="676" w:type="dxa"/>
            <w:noWrap/>
            <w:hideMark/>
          </w:tcPr>
          <w:p w14:paraId="27872981" w14:textId="77777777" w:rsidR="00950139" w:rsidRPr="009754F9" w:rsidRDefault="00950139" w:rsidP="00C47108">
            <w:pPr>
              <w:rPr>
                <w:sz w:val="20"/>
              </w:rPr>
            </w:pPr>
            <w:r w:rsidRPr="009754F9">
              <w:rPr>
                <w:sz w:val="20"/>
              </w:rPr>
              <w:t>191</w:t>
            </w:r>
          </w:p>
        </w:tc>
        <w:tc>
          <w:tcPr>
            <w:tcW w:w="1136" w:type="dxa"/>
            <w:noWrap/>
            <w:hideMark/>
          </w:tcPr>
          <w:p w14:paraId="07500E03" w14:textId="77777777" w:rsidR="00950139" w:rsidRPr="009754F9" w:rsidRDefault="00950139" w:rsidP="00C47108">
            <w:pPr>
              <w:rPr>
                <w:sz w:val="20"/>
              </w:rPr>
            </w:pPr>
            <w:r w:rsidRPr="009754F9">
              <w:rPr>
                <w:sz w:val="20"/>
              </w:rPr>
              <w:t>Marine</w:t>
            </w:r>
          </w:p>
        </w:tc>
        <w:tc>
          <w:tcPr>
            <w:tcW w:w="1837" w:type="dxa"/>
            <w:noWrap/>
            <w:hideMark/>
          </w:tcPr>
          <w:p w14:paraId="25363BE5" w14:textId="77777777" w:rsidR="00950139" w:rsidRPr="009754F9" w:rsidRDefault="00950139" w:rsidP="00C47108">
            <w:pPr>
              <w:rPr>
                <w:sz w:val="20"/>
              </w:rPr>
            </w:pPr>
            <w:r w:rsidRPr="009754F9">
              <w:rPr>
                <w:sz w:val="20"/>
              </w:rPr>
              <w:t>Temperate</w:t>
            </w:r>
          </w:p>
        </w:tc>
        <w:tc>
          <w:tcPr>
            <w:tcW w:w="1309" w:type="dxa"/>
            <w:noWrap/>
            <w:hideMark/>
          </w:tcPr>
          <w:p w14:paraId="2CA47983" w14:textId="77777777" w:rsidR="00950139" w:rsidRPr="009754F9" w:rsidRDefault="00950139" w:rsidP="00C47108">
            <w:pPr>
              <w:rPr>
                <w:sz w:val="20"/>
              </w:rPr>
            </w:pPr>
            <w:r w:rsidRPr="009754F9">
              <w:rPr>
                <w:sz w:val="20"/>
              </w:rPr>
              <w:t>Marine invertebrates</w:t>
            </w:r>
          </w:p>
        </w:tc>
        <w:tc>
          <w:tcPr>
            <w:tcW w:w="1698" w:type="dxa"/>
            <w:noWrap/>
            <w:hideMark/>
          </w:tcPr>
          <w:p w14:paraId="3CD66EB5" w14:textId="77777777" w:rsidR="00950139" w:rsidRPr="009754F9" w:rsidRDefault="00950139" w:rsidP="00C47108">
            <w:pPr>
              <w:rPr>
                <w:sz w:val="20"/>
              </w:rPr>
            </w:pPr>
            <w:r w:rsidRPr="009754F9">
              <w:rPr>
                <w:sz w:val="20"/>
              </w:rPr>
              <w:t>NEFSC Benthic Database (OBIS-USA)</w:t>
            </w:r>
          </w:p>
        </w:tc>
        <w:tc>
          <w:tcPr>
            <w:tcW w:w="885" w:type="dxa"/>
            <w:noWrap/>
            <w:hideMark/>
          </w:tcPr>
          <w:p w14:paraId="0961E09C" w14:textId="77777777" w:rsidR="00950139" w:rsidRPr="009754F9" w:rsidRDefault="00950139" w:rsidP="00C47108">
            <w:pPr>
              <w:rPr>
                <w:sz w:val="20"/>
              </w:rPr>
            </w:pPr>
            <w:r w:rsidRPr="009754F9">
              <w:rPr>
                <w:sz w:val="20"/>
              </w:rPr>
              <w:t>28</w:t>
            </w:r>
          </w:p>
        </w:tc>
        <w:tc>
          <w:tcPr>
            <w:tcW w:w="649" w:type="dxa"/>
            <w:noWrap/>
            <w:hideMark/>
          </w:tcPr>
          <w:p w14:paraId="0AF285C2" w14:textId="77777777" w:rsidR="00950139" w:rsidRPr="009754F9" w:rsidRDefault="00950139" w:rsidP="00C47108">
            <w:pPr>
              <w:rPr>
                <w:sz w:val="20"/>
              </w:rPr>
            </w:pPr>
            <w:r w:rsidRPr="009754F9">
              <w:rPr>
                <w:sz w:val="20"/>
              </w:rPr>
              <w:t>1900</w:t>
            </w:r>
          </w:p>
        </w:tc>
        <w:tc>
          <w:tcPr>
            <w:tcW w:w="622" w:type="dxa"/>
            <w:noWrap/>
            <w:hideMark/>
          </w:tcPr>
          <w:p w14:paraId="15022917" w14:textId="77777777" w:rsidR="00950139" w:rsidRPr="009754F9" w:rsidRDefault="00950139" w:rsidP="00C47108">
            <w:pPr>
              <w:rPr>
                <w:sz w:val="20"/>
              </w:rPr>
            </w:pPr>
            <w:r w:rsidRPr="009754F9">
              <w:rPr>
                <w:sz w:val="20"/>
              </w:rPr>
              <w:t>1975</w:t>
            </w:r>
          </w:p>
        </w:tc>
        <w:tc>
          <w:tcPr>
            <w:tcW w:w="1078" w:type="dxa"/>
            <w:noWrap/>
            <w:hideMark/>
          </w:tcPr>
          <w:p w14:paraId="0EEF0105" w14:textId="77777777" w:rsidR="00950139" w:rsidRPr="009754F9" w:rsidRDefault="00950139" w:rsidP="00C47108">
            <w:pPr>
              <w:rPr>
                <w:sz w:val="20"/>
              </w:rPr>
            </w:pPr>
            <w:r w:rsidRPr="009754F9">
              <w:rPr>
                <w:sz w:val="20"/>
              </w:rPr>
              <w:t>39.123056</w:t>
            </w:r>
          </w:p>
        </w:tc>
        <w:tc>
          <w:tcPr>
            <w:tcW w:w="1179" w:type="dxa"/>
            <w:noWrap/>
            <w:hideMark/>
          </w:tcPr>
          <w:p w14:paraId="0206CFFF" w14:textId="77777777" w:rsidR="00950139" w:rsidRPr="009754F9" w:rsidRDefault="00950139" w:rsidP="00C47108">
            <w:pPr>
              <w:rPr>
                <w:sz w:val="20"/>
              </w:rPr>
            </w:pPr>
            <w:r w:rsidRPr="009754F9">
              <w:rPr>
                <w:sz w:val="20"/>
              </w:rPr>
              <w:t>-66.64136</w:t>
            </w:r>
          </w:p>
        </w:tc>
        <w:tc>
          <w:tcPr>
            <w:tcW w:w="963" w:type="dxa"/>
            <w:noWrap/>
            <w:hideMark/>
          </w:tcPr>
          <w:p w14:paraId="5A661F6F" w14:textId="77777777" w:rsidR="00950139" w:rsidRPr="009754F9" w:rsidRDefault="00950139" w:rsidP="00C47108">
            <w:pPr>
              <w:rPr>
                <w:sz w:val="20"/>
              </w:rPr>
            </w:pPr>
            <w:r w:rsidRPr="009754F9">
              <w:rPr>
                <w:sz w:val="20"/>
              </w:rPr>
              <w:t>1614</w:t>
            </w:r>
          </w:p>
        </w:tc>
        <w:tc>
          <w:tcPr>
            <w:tcW w:w="829" w:type="dxa"/>
            <w:noWrap/>
            <w:hideMark/>
          </w:tcPr>
          <w:p w14:paraId="1AD0CF34" w14:textId="77777777" w:rsidR="00950139" w:rsidRPr="009754F9" w:rsidRDefault="00950139" w:rsidP="00C47108">
            <w:pPr>
              <w:rPr>
                <w:sz w:val="20"/>
              </w:rPr>
            </w:pPr>
            <w:r w:rsidRPr="009754F9">
              <w:rPr>
                <w:sz w:val="20"/>
              </w:rPr>
              <w:t>51456</w:t>
            </w:r>
          </w:p>
        </w:tc>
        <w:tc>
          <w:tcPr>
            <w:tcW w:w="2443" w:type="dxa"/>
          </w:tcPr>
          <w:p w14:paraId="57A9BB41" w14:textId="77777777" w:rsidR="00950139" w:rsidRPr="00A255E5" w:rsidRDefault="00950139" w:rsidP="00C47108">
            <w:pPr>
              <w:rPr>
                <w:sz w:val="18"/>
              </w:rPr>
            </w:pPr>
            <w:r w:rsidRPr="00F60C25">
              <w:rPr>
                <w:sz w:val="18"/>
              </w:rPr>
              <w:t>“NEFSC Benthic Database (OBIS-USA)”, Northeast Fisheries Science Center, National Marine Fisheries Service, NOAA, U.S. Department of Commerce. 2010;Available at: http://www.iobis.org/mapper/?dataset=1694:accessed 2012. Available from: http://www.iobis.org/mapper/?dataset=1694</w:t>
            </w:r>
          </w:p>
        </w:tc>
      </w:tr>
      <w:tr w:rsidR="00950139" w:rsidRPr="009754F9" w14:paraId="7F0C92B3" w14:textId="77777777" w:rsidTr="00C47108">
        <w:trPr>
          <w:trHeight w:val="300"/>
        </w:trPr>
        <w:tc>
          <w:tcPr>
            <w:tcW w:w="676" w:type="dxa"/>
            <w:noWrap/>
            <w:hideMark/>
          </w:tcPr>
          <w:p w14:paraId="7973CF3E" w14:textId="77777777" w:rsidR="00950139" w:rsidRPr="009754F9" w:rsidRDefault="00950139" w:rsidP="00C47108">
            <w:pPr>
              <w:rPr>
                <w:sz w:val="20"/>
              </w:rPr>
            </w:pPr>
            <w:r w:rsidRPr="009754F9">
              <w:rPr>
                <w:sz w:val="20"/>
              </w:rPr>
              <w:t>192</w:t>
            </w:r>
          </w:p>
        </w:tc>
        <w:tc>
          <w:tcPr>
            <w:tcW w:w="1136" w:type="dxa"/>
            <w:noWrap/>
            <w:hideMark/>
          </w:tcPr>
          <w:p w14:paraId="6AE27D33" w14:textId="77777777" w:rsidR="00950139" w:rsidRPr="009754F9" w:rsidRDefault="00950139" w:rsidP="00C47108">
            <w:pPr>
              <w:rPr>
                <w:sz w:val="20"/>
              </w:rPr>
            </w:pPr>
            <w:r w:rsidRPr="009754F9">
              <w:rPr>
                <w:sz w:val="20"/>
              </w:rPr>
              <w:t>Marine</w:t>
            </w:r>
          </w:p>
        </w:tc>
        <w:tc>
          <w:tcPr>
            <w:tcW w:w="1837" w:type="dxa"/>
            <w:noWrap/>
            <w:hideMark/>
          </w:tcPr>
          <w:p w14:paraId="0DE9FB27" w14:textId="77777777" w:rsidR="00950139" w:rsidRPr="009754F9" w:rsidRDefault="00950139" w:rsidP="00C47108">
            <w:pPr>
              <w:rPr>
                <w:sz w:val="20"/>
              </w:rPr>
            </w:pPr>
            <w:r w:rsidRPr="009754F9">
              <w:rPr>
                <w:sz w:val="20"/>
              </w:rPr>
              <w:t>Polar/Temperate</w:t>
            </w:r>
          </w:p>
        </w:tc>
        <w:tc>
          <w:tcPr>
            <w:tcW w:w="1309" w:type="dxa"/>
            <w:noWrap/>
            <w:hideMark/>
          </w:tcPr>
          <w:p w14:paraId="6454B0C0" w14:textId="77777777" w:rsidR="00950139" w:rsidRPr="009754F9" w:rsidRDefault="00950139" w:rsidP="00C47108">
            <w:pPr>
              <w:rPr>
                <w:sz w:val="20"/>
              </w:rPr>
            </w:pPr>
            <w:r w:rsidRPr="009754F9">
              <w:rPr>
                <w:sz w:val="20"/>
              </w:rPr>
              <w:t>Mammals</w:t>
            </w:r>
          </w:p>
        </w:tc>
        <w:tc>
          <w:tcPr>
            <w:tcW w:w="1698" w:type="dxa"/>
            <w:noWrap/>
            <w:hideMark/>
          </w:tcPr>
          <w:p w14:paraId="200DAEB0" w14:textId="77777777" w:rsidR="00950139" w:rsidRPr="009754F9" w:rsidRDefault="00950139" w:rsidP="00C47108">
            <w:pPr>
              <w:rPr>
                <w:sz w:val="20"/>
              </w:rPr>
            </w:pPr>
            <w:r w:rsidRPr="009754F9">
              <w:rPr>
                <w:sz w:val="20"/>
              </w:rPr>
              <w:t>Whale Catches in Southern Ocean (OBIS - Australian Antarctic Data Centre)</w:t>
            </w:r>
          </w:p>
        </w:tc>
        <w:tc>
          <w:tcPr>
            <w:tcW w:w="885" w:type="dxa"/>
            <w:noWrap/>
            <w:hideMark/>
          </w:tcPr>
          <w:p w14:paraId="47F34FDB" w14:textId="77777777" w:rsidR="00950139" w:rsidRPr="009754F9" w:rsidRDefault="00950139" w:rsidP="00C47108">
            <w:pPr>
              <w:rPr>
                <w:sz w:val="20"/>
              </w:rPr>
            </w:pPr>
            <w:r w:rsidRPr="009754F9">
              <w:rPr>
                <w:sz w:val="20"/>
              </w:rPr>
              <w:t>42</w:t>
            </w:r>
          </w:p>
        </w:tc>
        <w:tc>
          <w:tcPr>
            <w:tcW w:w="649" w:type="dxa"/>
            <w:noWrap/>
            <w:hideMark/>
          </w:tcPr>
          <w:p w14:paraId="5C4B6E0E" w14:textId="77777777" w:rsidR="00950139" w:rsidRPr="009754F9" w:rsidRDefault="00950139" w:rsidP="00C47108">
            <w:pPr>
              <w:rPr>
                <w:sz w:val="20"/>
              </w:rPr>
            </w:pPr>
            <w:r w:rsidRPr="009754F9">
              <w:rPr>
                <w:sz w:val="20"/>
              </w:rPr>
              <w:t>1932</w:t>
            </w:r>
          </w:p>
        </w:tc>
        <w:tc>
          <w:tcPr>
            <w:tcW w:w="622" w:type="dxa"/>
            <w:noWrap/>
            <w:hideMark/>
          </w:tcPr>
          <w:p w14:paraId="54CA05B2" w14:textId="77777777" w:rsidR="00950139" w:rsidRPr="009754F9" w:rsidRDefault="00950139" w:rsidP="00C47108">
            <w:pPr>
              <w:rPr>
                <w:sz w:val="20"/>
              </w:rPr>
            </w:pPr>
            <w:r w:rsidRPr="009754F9">
              <w:rPr>
                <w:sz w:val="20"/>
              </w:rPr>
              <w:t>1980</w:t>
            </w:r>
          </w:p>
        </w:tc>
        <w:tc>
          <w:tcPr>
            <w:tcW w:w="1078" w:type="dxa"/>
            <w:noWrap/>
            <w:hideMark/>
          </w:tcPr>
          <w:p w14:paraId="65496C1B" w14:textId="77777777" w:rsidR="00950139" w:rsidRPr="009754F9" w:rsidRDefault="00950139" w:rsidP="00C47108">
            <w:pPr>
              <w:rPr>
                <w:sz w:val="20"/>
              </w:rPr>
            </w:pPr>
            <w:r w:rsidRPr="009754F9">
              <w:rPr>
                <w:sz w:val="20"/>
              </w:rPr>
              <w:t>-62.076411</w:t>
            </w:r>
          </w:p>
        </w:tc>
        <w:tc>
          <w:tcPr>
            <w:tcW w:w="1179" w:type="dxa"/>
            <w:noWrap/>
            <w:hideMark/>
          </w:tcPr>
          <w:p w14:paraId="4CC53DF8" w14:textId="77777777" w:rsidR="00950139" w:rsidRPr="009754F9" w:rsidRDefault="00950139" w:rsidP="00C47108">
            <w:pPr>
              <w:rPr>
                <w:sz w:val="20"/>
              </w:rPr>
            </w:pPr>
            <w:r w:rsidRPr="009754F9">
              <w:rPr>
                <w:sz w:val="20"/>
              </w:rPr>
              <w:t>79.717188</w:t>
            </w:r>
          </w:p>
        </w:tc>
        <w:tc>
          <w:tcPr>
            <w:tcW w:w="963" w:type="dxa"/>
            <w:noWrap/>
            <w:hideMark/>
          </w:tcPr>
          <w:p w14:paraId="45E73E17" w14:textId="77777777" w:rsidR="00950139" w:rsidRPr="009754F9" w:rsidRDefault="00950139" w:rsidP="00C47108">
            <w:pPr>
              <w:rPr>
                <w:sz w:val="20"/>
              </w:rPr>
            </w:pPr>
            <w:r w:rsidRPr="009754F9">
              <w:rPr>
                <w:sz w:val="20"/>
              </w:rPr>
              <w:t>6</w:t>
            </w:r>
          </w:p>
        </w:tc>
        <w:tc>
          <w:tcPr>
            <w:tcW w:w="829" w:type="dxa"/>
            <w:noWrap/>
            <w:hideMark/>
          </w:tcPr>
          <w:p w14:paraId="5345E0E1" w14:textId="77777777" w:rsidR="00950139" w:rsidRPr="009754F9" w:rsidRDefault="00950139" w:rsidP="00C47108">
            <w:pPr>
              <w:rPr>
                <w:sz w:val="20"/>
              </w:rPr>
            </w:pPr>
            <w:r w:rsidRPr="009754F9">
              <w:rPr>
                <w:sz w:val="20"/>
              </w:rPr>
              <w:t>7122</w:t>
            </w:r>
          </w:p>
        </w:tc>
        <w:tc>
          <w:tcPr>
            <w:tcW w:w="2443" w:type="dxa"/>
          </w:tcPr>
          <w:p w14:paraId="3AD1007D" w14:textId="77777777" w:rsidR="00950139" w:rsidRPr="00A255E5" w:rsidRDefault="00950139" w:rsidP="00C47108">
            <w:pPr>
              <w:rPr>
                <w:sz w:val="18"/>
              </w:rPr>
            </w:pPr>
            <w:r w:rsidRPr="00F60C25">
              <w:rPr>
                <w:sz w:val="18"/>
              </w:rPr>
              <w:t>“Whale Catches in Southern Ocean”. OBIS - Australian Antarctic Data Centre. Available at: http://www.iobis.org:accessed 2013.</w:t>
            </w:r>
          </w:p>
        </w:tc>
      </w:tr>
      <w:tr w:rsidR="00950139" w:rsidRPr="009754F9" w14:paraId="7EB682D5" w14:textId="77777777" w:rsidTr="00C47108">
        <w:trPr>
          <w:trHeight w:val="300"/>
        </w:trPr>
        <w:tc>
          <w:tcPr>
            <w:tcW w:w="676" w:type="dxa"/>
            <w:noWrap/>
            <w:hideMark/>
          </w:tcPr>
          <w:p w14:paraId="2064CE52" w14:textId="77777777" w:rsidR="00950139" w:rsidRPr="009754F9" w:rsidRDefault="00950139" w:rsidP="00C47108">
            <w:pPr>
              <w:rPr>
                <w:sz w:val="20"/>
              </w:rPr>
            </w:pPr>
            <w:r w:rsidRPr="009754F9">
              <w:rPr>
                <w:sz w:val="20"/>
              </w:rPr>
              <w:t>193</w:t>
            </w:r>
          </w:p>
        </w:tc>
        <w:tc>
          <w:tcPr>
            <w:tcW w:w="1136" w:type="dxa"/>
            <w:noWrap/>
            <w:hideMark/>
          </w:tcPr>
          <w:p w14:paraId="564BEBD7" w14:textId="77777777" w:rsidR="00950139" w:rsidRPr="009754F9" w:rsidRDefault="00950139" w:rsidP="00C47108">
            <w:pPr>
              <w:rPr>
                <w:sz w:val="20"/>
              </w:rPr>
            </w:pPr>
            <w:r w:rsidRPr="009754F9">
              <w:rPr>
                <w:sz w:val="20"/>
              </w:rPr>
              <w:t>Marine</w:t>
            </w:r>
          </w:p>
        </w:tc>
        <w:tc>
          <w:tcPr>
            <w:tcW w:w="1837" w:type="dxa"/>
            <w:noWrap/>
            <w:hideMark/>
          </w:tcPr>
          <w:p w14:paraId="39A37EF5" w14:textId="77777777" w:rsidR="00950139" w:rsidRPr="009754F9" w:rsidRDefault="00950139" w:rsidP="00C47108">
            <w:pPr>
              <w:rPr>
                <w:sz w:val="20"/>
              </w:rPr>
            </w:pPr>
            <w:r w:rsidRPr="009754F9">
              <w:rPr>
                <w:sz w:val="20"/>
              </w:rPr>
              <w:t>Temperate</w:t>
            </w:r>
          </w:p>
        </w:tc>
        <w:tc>
          <w:tcPr>
            <w:tcW w:w="1309" w:type="dxa"/>
            <w:noWrap/>
            <w:hideMark/>
          </w:tcPr>
          <w:p w14:paraId="504A4D67" w14:textId="77777777" w:rsidR="00950139" w:rsidRPr="009754F9" w:rsidRDefault="00950139" w:rsidP="00C47108">
            <w:pPr>
              <w:rPr>
                <w:sz w:val="20"/>
              </w:rPr>
            </w:pPr>
            <w:r w:rsidRPr="009754F9">
              <w:rPr>
                <w:sz w:val="20"/>
              </w:rPr>
              <w:t>Marine invertebrates</w:t>
            </w:r>
          </w:p>
        </w:tc>
        <w:tc>
          <w:tcPr>
            <w:tcW w:w="1698" w:type="dxa"/>
            <w:noWrap/>
            <w:hideMark/>
          </w:tcPr>
          <w:p w14:paraId="4D883E6F" w14:textId="77777777" w:rsidR="00950139" w:rsidRPr="009754F9" w:rsidRDefault="00950139" w:rsidP="00C47108">
            <w:pPr>
              <w:rPr>
                <w:sz w:val="20"/>
              </w:rPr>
            </w:pPr>
            <w:r w:rsidRPr="009754F9">
              <w:rPr>
                <w:sz w:val="20"/>
              </w:rPr>
              <w:t>Community level response to climate change The long-term study of the fish and crustacean community of the Bristol Channel (plankton)</w:t>
            </w:r>
          </w:p>
        </w:tc>
        <w:tc>
          <w:tcPr>
            <w:tcW w:w="885" w:type="dxa"/>
            <w:noWrap/>
            <w:hideMark/>
          </w:tcPr>
          <w:p w14:paraId="7ED0163E" w14:textId="77777777" w:rsidR="00950139" w:rsidRPr="009754F9" w:rsidRDefault="00950139" w:rsidP="00C47108">
            <w:pPr>
              <w:rPr>
                <w:sz w:val="20"/>
              </w:rPr>
            </w:pPr>
            <w:r w:rsidRPr="009754F9">
              <w:rPr>
                <w:sz w:val="20"/>
              </w:rPr>
              <w:t>29</w:t>
            </w:r>
          </w:p>
        </w:tc>
        <w:tc>
          <w:tcPr>
            <w:tcW w:w="649" w:type="dxa"/>
            <w:noWrap/>
            <w:hideMark/>
          </w:tcPr>
          <w:p w14:paraId="0FF23446" w14:textId="77777777" w:rsidR="00950139" w:rsidRPr="009754F9" w:rsidRDefault="00950139" w:rsidP="00C47108">
            <w:pPr>
              <w:rPr>
                <w:sz w:val="20"/>
              </w:rPr>
            </w:pPr>
            <w:r w:rsidRPr="009754F9">
              <w:rPr>
                <w:sz w:val="20"/>
              </w:rPr>
              <w:t>1982</w:t>
            </w:r>
          </w:p>
        </w:tc>
        <w:tc>
          <w:tcPr>
            <w:tcW w:w="622" w:type="dxa"/>
            <w:noWrap/>
            <w:hideMark/>
          </w:tcPr>
          <w:p w14:paraId="59CC1CB2" w14:textId="77777777" w:rsidR="00950139" w:rsidRPr="009754F9" w:rsidRDefault="00950139" w:rsidP="00C47108">
            <w:pPr>
              <w:rPr>
                <w:sz w:val="20"/>
              </w:rPr>
            </w:pPr>
            <w:r w:rsidRPr="009754F9">
              <w:rPr>
                <w:sz w:val="20"/>
              </w:rPr>
              <w:t>2011</w:t>
            </w:r>
          </w:p>
        </w:tc>
        <w:tc>
          <w:tcPr>
            <w:tcW w:w="1078" w:type="dxa"/>
            <w:noWrap/>
            <w:hideMark/>
          </w:tcPr>
          <w:p w14:paraId="0675CC82" w14:textId="77777777" w:rsidR="00950139" w:rsidRPr="009754F9" w:rsidRDefault="00950139" w:rsidP="00C47108">
            <w:pPr>
              <w:rPr>
                <w:sz w:val="20"/>
              </w:rPr>
            </w:pPr>
            <w:r w:rsidRPr="009754F9">
              <w:rPr>
                <w:sz w:val="20"/>
              </w:rPr>
              <w:t>51.14</w:t>
            </w:r>
          </w:p>
        </w:tc>
        <w:tc>
          <w:tcPr>
            <w:tcW w:w="1179" w:type="dxa"/>
            <w:noWrap/>
            <w:hideMark/>
          </w:tcPr>
          <w:p w14:paraId="703343A8" w14:textId="77777777" w:rsidR="00950139" w:rsidRPr="009754F9" w:rsidRDefault="00950139" w:rsidP="00C47108">
            <w:pPr>
              <w:rPr>
                <w:sz w:val="20"/>
              </w:rPr>
            </w:pPr>
            <w:r w:rsidRPr="009754F9">
              <w:rPr>
                <w:sz w:val="20"/>
              </w:rPr>
              <w:t>-3.08</w:t>
            </w:r>
          </w:p>
        </w:tc>
        <w:tc>
          <w:tcPr>
            <w:tcW w:w="963" w:type="dxa"/>
            <w:noWrap/>
            <w:hideMark/>
          </w:tcPr>
          <w:p w14:paraId="79B77937" w14:textId="77777777" w:rsidR="00950139" w:rsidRPr="009754F9" w:rsidRDefault="00950139" w:rsidP="00C47108">
            <w:pPr>
              <w:rPr>
                <w:sz w:val="20"/>
              </w:rPr>
            </w:pPr>
            <w:r w:rsidRPr="009754F9">
              <w:rPr>
                <w:sz w:val="20"/>
              </w:rPr>
              <w:t>7</w:t>
            </w:r>
          </w:p>
        </w:tc>
        <w:tc>
          <w:tcPr>
            <w:tcW w:w="829" w:type="dxa"/>
            <w:noWrap/>
            <w:hideMark/>
          </w:tcPr>
          <w:p w14:paraId="0EB2367C" w14:textId="77777777" w:rsidR="00950139" w:rsidRPr="009754F9" w:rsidRDefault="00950139" w:rsidP="00C47108">
            <w:pPr>
              <w:rPr>
                <w:sz w:val="20"/>
              </w:rPr>
            </w:pPr>
            <w:r w:rsidRPr="009754F9">
              <w:rPr>
                <w:sz w:val="20"/>
              </w:rPr>
              <w:t>775</w:t>
            </w:r>
          </w:p>
        </w:tc>
        <w:tc>
          <w:tcPr>
            <w:tcW w:w="2443" w:type="dxa"/>
          </w:tcPr>
          <w:p w14:paraId="65E0DE21" w14:textId="77777777" w:rsidR="00950139" w:rsidRPr="00A255E5" w:rsidRDefault="00950139" w:rsidP="00C47108">
            <w:pPr>
              <w:rPr>
                <w:sz w:val="18"/>
              </w:rPr>
            </w:pPr>
            <w:r w:rsidRPr="00F60C25">
              <w:rPr>
                <w:sz w:val="18"/>
              </w:rPr>
              <w:t>Henderson PA. The long-term study of the fish and crustacean community of the Bristol Channel. Available at http://www.pisces-conservation.com/:accessed 2013.</w:t>
            </w:r>
          </w:p>
        </w:tc>
      </w:tr>
      <w:tr w:rsidR="00950139" w:rsidRPr="009754F9" w14:paraId="48FF9123" w14:textId="77777777" w:rsidTr="00C47108">
        <w:trPr>
          <w:trHeight w:val="300"/>
        </w:trPr>
        <w:tc>
          <w:tcPr>
            <w:tcW w:w="676" w:type="dxa"/>
            <w:noWrap/>
            <w:hideMark/>
          </w:tcPr>
          <w:p w14:paraId="3AC62655" w14:textId="77777777" w:rsidR="00950139" w:rsidRPr="009754F9" w:rsidRDefault="00950139" w:rsidP="00C47108">
            <w:pPr>
              <w:rPr>
                <w:sz w:val="20"/>
              </w:rPr>
            </w:pPr>
            <w:r w:rsidRPr="009754F9">
              <w:rPr>
                <w:sz w:val="20"/>
              </w:rPr>
              <w:t>195</w:t>
            </w:r>
          </w:p>
        </w:tc>
        <w:tc>
          <w:tcPr>
            <w:tcW w:w="1136" w:type="dxa"/>
            <w:noWrap/>
            <w:hideMark/>
          </w:tcPr>
          <w:p w14:paraId="5EB95595" w14:textId="77777777" w:rsidR="00950139" w:rsidRPr="009754F9" w:rsidRDefault="00950139" w:rsidP="00C47108">
            <w:pPr>
              <w:rPr>
                <w:sz w:val="20"/>
              </w:rPr>
            </w:pPr>
            <w:r w:rsidRPr="009754F9">
              <w:rPr>
                <w:sz w:val="20"/>
              </w:rPr>
              <w:t>Terrestrial</w:t>
            </w:r>
          </w:p>
        </w:tc>
        <w:tc>
          <w:tcPr>
            <w:tcW w:w="1837" w:type="dxa"/>
            <w:noWrap/>
            <w:hideMark/>
          </w:tcPr>
          <w:p w14:paraId="071512A5" w14:textId="77777777" w:rsidR="00950139" w:rsidRPr="009754F9" w:rsidRDefault="00950139" w:rsidP="00C47108">
            <w:pPr>
              <w:rPr>
                <w:sz w:val="20"/>
              </w:rPr>
            </w:pPr>
            <w:r w:rsidRPr="009754F9">
              <w:rPr>
                <w:sz w:val="20"/>
              </w:rPr>
              <w:t>Temperate</w:t>
            </w:r>
          </w:p>
        </w:tc>
        <w:tc>
          <w:tcPr>
            <w:tcW w:w="1309" w:type="dxa"/>
            <w:noWrap/>
            <w:hideMark/>
          </w:tcPr>
          <w:p w14:paraId="4E78EB6E" w14:textId="77777777" w:rsidR="00950139" w:rsidRPr="009754F9" w:rsidRDefault="00950139" w:rsidP="00C47108">
            <w:pPr>
              <w:rPr>
                <w:sz w:val="20"/>
              </w:rPr>
            </w:pPr>
            <w:r w:rsidRPr="009754F9">
              <w:rPr>
                <w:sz w:val="20"/>
              </w:rPr>
              <w:t>Birds</w:t>
            </w:r>
          </w:p>
        </w:tc>
        <w:tc>
          <w:tcPr>
            <w:tcW w:w="1698" w:type="dxa"/>
            <w:noWrap/>
            <w:hideMark/>
          </w:tcPr>
          <w:p w14:paraId="0FECAA3D" w14:textId="77777777" w:rsidR="00950139" w:rsidRPr="009754F9" w:rsidRDefault="00950139" w:rsidP="00C47108">
            <w:pPr>
              <w:rPr>
                <w:sz w:val="20"/>
              </w:rPr>
            </w:pPr>
            <w:r w:rsidRPr="009754F9">
              <w:rPr>
                <w:sz w:val="20"/>
              </w:rPr>
              <w:t>Breeding birds survey North America</w:t>
            </w:r>
          </w:p>
        </w:tc>
        <w:tc>
          <w:tcPr>
            <w:tcW w:w="885" w:type="dxa"/>
            <w:noWrap/>
            <w:hideMark/>
          </w:tcPr>
          <w:p w14:paraId="054BA062" w14:textId="77777777" w:rsidR="00950139" w:rsidRPr="009754F9" w:rsidRDefault="00950139" w:rsidP="00C47108">
            <w:pPr>
              <w:rPr>
                <w:sz w:val="20"/>
              </w:rPr>
            </w:pPr>
            <w:r w:rsidRPr="009754F9">
              <w:rPr>
                <w:sz w:val="20"/>
              </w:rPr>
              <w:t>30</w:t>
            </w:r>
          </w:p>
        </w:tc>
        <w:tc>
          <w:tcPr>
            <w:tcW w:w="649" w:type="dxa"/>
            <w:noWrap/>
            <w:hideMark/>
          </w:tcPr>
          <w:p w14:paraId="4154883F" w14:textId="77777777" w:rsidR="00950139" w:rsidRPr="009754F9" w:rsidRDefault="00950139" w:rsidP="00C47108">
            <w:pPr>
              <w:rPr>
                <w:sz w:val="20"/>
              </w:rPr>
            </w:pPr>
            <w:r w:rsidRPr="009754F9">
              <w:rPr>
                <w:sz w:val="20"/>
              </w:rPr>
              <w:t>1978</w:t>
            </w:r>
          </w:p>
        </w:tc>
        <w:tc>
          <w:tcPr>
            <w:tcW w:w="622" w:type="dxa"/>
            <w:noWrap/>
            <w:hideMark/>
          </w:tcPr>
          <w:p w14:paraId="62FBBF03" w14:textId="77777777" w:rsidR="00950139" w:rsidRPr="009754F9" w:rsidRDefault="00950139" w:rsidP="00C47108">
            <w:pPr>
              <w:rPr>
                <w:sz w:val="20"/>
              </w:rPr>
            </w:pPr>
            <w:r w:rsidRPr="009754F9">
              <w:rPr>
                <w:sz w:val="20"/>
              </w:rPr>
              <w:t>2007</w:t>
            </w:r>
          </w:p>
        </w:tc>
        <w:tc>
          <w:tcPr>
            <w:tcW w:w="1078" w:type="dxa"/>
            <w:noWrap/>
            <w:hideMark/>
          </w:tcPr>
          <w:p w14:paraId="6EDBC608" w14:textId="77777777" w:rsidR="00950139" w:rsidRPr="009754F9" w:rsidRDefault="00950139" w:rsidP="00C47108">
            <w:pPr>
              <w:rPr>
                <w:sz w:val="20"/>
              </w:rPr>
            </w:pPr>
            <w:r w:rsidRPr="009754F9">
              <w:rPr>
                <w:sz w:val="20"/>
              </w:rPr>
              <w:t>40.809241</w:t>
            </w:r>
          </w:p>
        </w:tc>
        <w:tc>
          <w:tcPr>
            <w:tcW w:w="1179" w:type="dxa"/>
            <w:noWrap/>
            <w:hideMark/>
          </w:tcPr>
          <w:p w14:paraId="004908FC" w14:textId="77777777" w:rsidR="00950139" w:rsidRPr="009754F9" w:rsidRDefault="00950139" w:rsidP="00C47108">
            <w:pPr>
              <w:rPr>
                <w:sz w:val="20"/>
              </w:rPr>
            </w:pPr>
            <w:r w:rsidRPr="009754F9">
              <w:rPr>
                <w:sz w:val="20"/>
              </w:rPr>
              <w:t>-96.187269</w:t>
            </w:r>
          </w:p>
        </w:tc>
        <w:tc>
          <w:tcPr>
            <w:tcW w:w="963" w:type="dxa"/>
            <w:noWrap/>
            <w:hideMark/>
          </w:tcPr>
          <w:p w14:paraId="0CEA6A91" w14:textId="77777777" w:rsidR="00950139" w:rsidRPr="009754F9" w:rsidRDefault="00950139" w:rsidP="00C47108">
            <w:pPr>
              <w:rPr>
                <w:sz w:val="20"/>
              </w:rPr>
            </w:pPr>
            <w:r w:rsidRPr="009754F9">
              <w:rPr>
                <w:sz w:val="20"/>
              </w:rPr>
              <w:t>385</w:t>
            </w:r>
          </w:p>
        </w:tc>
        <w:tc>
          <w:tcPr>
            <w:tcW w:w="829" w:type="dxa"/>
            <w:noWrap/>
            <w:hideMark/>
          </w:tcPr>
          <w:p w14:paraId="1806E6F1" w14:textId="77777777" w:rsidR="00950139" w:rsidRPr="009754F9" w:rsidRDefault="00950139" w:rsidP="00C47108">
            <w:pPr>
              <w:rPr>
                <w:sz w:val="20"/>
              </w:rPr>
            </w:pPr>
            <w:r w:rsidRPr="009754F9">
              <w:rPr>
                <w:sz w:val="20"/>
              </w:rPr>
              <w:t>699449</w:t>
            </w:r>
          </w:p>
        </w:tc>
        <w:tc>
          <w:tcPr>
            <w:tcW w:w="2443" w:type="dxa"/>
          </w:tcPr>
          <w:p w14:paraId="5BD6581F" w14:textId="77777777" w:rsidR="00950139" w:rsidRPr="00A255E5" w:rsidRDefault="00950139" w:rsidP="00C47108">
            <w:pPr>
              <w:rPr>
                <w:sz w:val="18"/>
              </w:rPr>
            </w:pPr>
            <w:r w:rsidRPr="001D5FCB">
              <w:rPr>
                <w:sz w:val="18"/>
              </w:rPr>
              <w:t>USGS Patuxent Wildlife Research Center “North American Breeding Bird Survey” ftp data set, version 2014.0. Available at: ftp://ftpext.usgs.gov/pub/er/md/laurel/BBS/DataFiles/:accessed 2013.</w:t>
            </w:r>
          </w:p>
        </w:tc>
      </w:tr>
      <w:tr w:rsidR="00950139" w:rsidRPr="009754F9" w14:paraId="574FBB46" w14:textId="77777777" w:rsidTr="00C47108">
        <w:trPr>
          <w:trHeight w:val="300"/>
        </w:trPr>
        <w:tc>
          <w:tcPr>
            <w:tcW w:w="676" w:type="dxa"/>
            <w:noWrap/>
            <w:hideMark/>
          </w:tcPr>
          <w:p w14:paraId="0F6FD538" w14:textId="77777777" w:rsidR="00950139" w:rsidRPr="009754F9" w:rsidRDefault="00950139" w:rsidP="00C47108">
            <w:pPr>
              <w:rPr>
                <w:sz w:val="20"/>
              </w:rPr>
            </w:pPr>
            <w:r w:rsidRPr="009754F9">
              <w:rPr>
                <w:sz w:val="20"/>
              </w:rPr>
              <w:t>196</w:t>
            </w:r>
          </w:p>
        </w:tc>
        <w:tc>
          <w:tcPr>
            <w:tcW w:w="1136" w:type="dxa"/>
            <w:noWrap/>
            <w:hideMark/>
          </w:tcPr>
          <w:p w14:paraId="50536F3A" w14:textId="77777777" w:rsidR="00950139" w:rsidRPr="009754F9" w:rsidRDefault="00950139" w:rsidP="00C47108">
            <w:pPr>
              <w:rPr>
                <w:sz w:val="20"/>
              </w:rPr>
            </w:pPr>
            <w:r w:rsidRPr="009754F9">
              <w:rPr>
                <w:sz w:val="20"/>
              </w:rPr>
              <w:t>Marine</w:t>
            </w:r>
          </w:p>
        </w:tc>
        <w:tc>
          <w:tcPr>
            <w:tcW w:w="1837" w:type="dxa"/>
            <w:noWrap/>
            <w:hideMark/>
          </w:tcPr>
          <w:p w14:paraId="2BDEF284" w14:textId="77777777" w:rsidR="00950139" w:rsidRPr="009754F9" w:rsidRDefault="00950139" w:rsidP="00C47108">
            <w:pPr>
              <w:rPr>
                <w:sz w:val="20"/>
              </w:rPr>
            </w:pPr>
            <w:r w:rsidRPr="009754F9">
              <w:rPr>
                <w:sz w:val="20"/>
              </w:rPr>
              <w:t>Temperate</w:t>
            </w:r>
          </w:p>
        </w:tc>
        <w:tc>
          <w:tcPr>
            <w:tcW w:w="1309" w:type="dxa"/>
            <w:noWrap/>
            <w:hideMark/>
          </w:tcPr>
          <w:p w14:paraId="230A81C1" w14:textId="77777777" w:rsidR="00950139" w:rsidRPr="009754F9" w:rsidRDefault="00950139" w:rsidP="00C47108">
            <w:pPr>
              <w:rPr>
                <w:sz w:val="20"/>
              </w:rPr>
            </w:pPr>
            <w:r w:rsidRPr="009754F9">
              <w:rPr>
                <w:sz w:val="20"/>
              </w:rPr>
              <w:t>Benthos</w:t>
            </w:r>
          </w:p>
        </w:tc>
        <w:tc>
          <w:tcPr>
            <w:tcW w:w="1698" w:type="dxa"/>
            <w:noWrap/>
            <w:hideMark/>
          </w:tcPr>
          <w:p w14:paraId="65208DBF" w14:textId="77777777" w:rsidR="00950139" w:rsidRPr="009754F9" w:rsidRDefault="00950139" w:rsidP="00C47108">
            <w:pPr>
              <w:rPr>
                <w:sz w:val="20"/>
              </w:rPr>
            </w:pPr>
            <w:r w:rsidRPr="009754F9">
              <w:rPr>
                <w:sz w:val="20"/>
              </w:rPr>
              <w:t>SOTEAG Rocky Shore Survey (Sullom Voe)</w:t>
            </w:r>
          </w:p>
        </w:tc>
        <w:tc>
          <w:tcPr>
            <w:tcW w:w="885" w:type="dxa"/>
            <w:noWrap/>
            <w:hideMark/>
          </w:tcPr>
          <w:p w14:paraId="2CEAC0EA" w14:textId="77777777" w:rsidR="00950139" w:rsidRPr="009754F9" w:rsidRDefault="00950139" w:rsidP="00C47108">
            <w:pPr>
              <w:rPr>
                <w:sz w:val="20"/>
              </w:rPr>
            </w:pPr>
            <w:r w:rsidRPr="009754F9">
              <w:rPr>
                <w:sz w:val="20"/>
              </w:rPr>
              <w:t>35</w:t>
            </w:r>
          </w:p>
        </w:tc>
        <w:tc>
          <w:tcPr>
            <w:tcW w:w="649" w:type="dxa"/>
            <w:noWrap/>
            <w:hideMark/>
          </w:tcPr>
          <w:p w14:paraId="44F79365" w14:textId="77777777" w:rsidR="00950139" w:rsidRPr="009754F9" w:rsidRDefault="00950139" w:rsidP="00C47108">
            <w:pPr>
              <w:rPr>
                <w:sz w:val="20"/>
              </w:rPr>
            </w:pPr>
            <w:r w:rsidRPr="009754F9">
              <w:rPr>
                <w:sz w:val="20"/>
              </w:rPr>
              <w:t>1976</w:t>
            </w:r>
          </w:p>
        </w:tc>
        <w:tc>
          <w:tcPr>
            <w:tcW w:w="622" w:type="dxa"/>
            <w:noWrap/>
            <w:hideMark/>
          </w:tcPr>
          <w:p w14:paraId="68DE60FB" w14:textId="77777777" w:rsidR="00950139" w:rsidRPr="009754F9" w:rsidRDefault="00950139" w:rsidP="00C47108">
            <w:pPr>
              <w:rPr>
                <w:sz w:val="20"/>
              </w:rPr>
            </w:pPr>
            <w:r w:rsidRPr="009754F9">
              <w:rPr>
                <w:sz w:val="20"/>
              </w:rPr>
              <w:t>2012</w:t>
            </w:r>
          </w:p>
        </w:tc>
        <w:tc>
          <w:tcPr>
            <w:tcW w:w="1078" w:type="dxa"/>
            <w:noWrap/>
            <w:hideMark/>
          </w:tcPr>
          <w:p w14:paraId="363B6E7A" w14:textId="77777777" w:rsidR="00950139" w:rsidRPr="009754F9" w:rsidRDefault="00950139" w:rsidP="00C47108">
            <w:pPr>
              <w:rPr>
                <w:sz w:val="20"/>
              </w:rPr>
            </w:pPr>
            <w:r w:rsidRPr="009754F9">
              <w:rPr>
                <w:sz w:val="20"/>
              </w:rPr>
              <w:t>60.466447</w:t>
            </w:r>
          </w:p>
        </w:tc>
        <w:tc>
          <w:tcPr>
            <w:tcW w:w="1179" w:type="dxa"/>
            <w:noWrap/>
            <w:hideMark/>
          </w:tcPr>
          <w:p w14:paraId="210A0A60" w14:textId="77777777" w:rsidR="00950139" w:rsidRPr="009754F9" w:rsidRDefault="00950139" w:rsidP="00C47108">
            <w:pPr>
              <w:rPr>
                <w:sz w:val="20"/>
              </w:rPr>
            </w:pPr>
            <w:r w:rsidRPr="009754F9">
              <w:rPr>
                <w:sz w:val="20"/>
              </w:rPr>
              <w:t>-1.322878</w:t>
            </w:r>
          </w:p>
        </w:tc>
        <w:tc>
          <w:tcPr>
            <w:tcW w:w="963" w:type="dxa"/>
            <w:noWrap/>
            <w:hideMark/>
          </w:tcPr>
          <w:p w14:paraId="193CC65D" w14:textId="77777777" w:rsidR="00950139" w:rsidRPr="009754F9" w:rsidRDefault="00950139" w:rsidP="00C47108">
            <w:pPr>
              <w:rPr>
                <w:sz w:val="20"/>
              </w:rPr>
            </w:pPr>
            <w:r w:rsidRPr="009754F9">
              <w:rPr>
                <w:sz w:val="20"/>
              </w:rPr>
              <w:t>252</w:t>
            </w:r>
          </w:p>
        </w:tc>
        <w:tc>
          <w:tcPr>
            <w:tcW w:w="829" w:type="dxa"/>
            <w:noWrap/>
            <w:hideMark/>
          </w:tcPr>
          <w:p w14:paraId="4B92AE2F" w14:textId="77777777" w:rsidR="00950139" w:rsidRPr="009754F9" w:rsidRDefault="00950139" w:rsidP="00C47108">
            <w:pPr>
              <w:rPr>
                <w:sz w:val="20"/>
              </w:rPr>
            </w:pPr>
            <w:r w:rsidRPr="009754F9">
              <w:rPr>
                <w:sz w:val="20"/>
              </w:rPr>
              <w:t>91491</w:t>
            </w:r>
          </w:p>
        </w:tc>
        <w:tc>
          <w:tcPr>
            <w:tcW w:w="2443" w:type="dxa"/>
          </w:tcPr>
          <w:p w14:paraId="55311717" w14:textId="77777777" w:rsidR="00950139" w:rsidRPr="00A255E5" w:rsidRDefault="00950139" w:rsidP="00C47108">
            <w:pPr>
              <w:rPr>
                <w:sz w:val="18"/>
              </w:rPr>
            </w:pPr>
            <w:r w:rsidRPr="001D5FCB">
              <w:rPr>
                <w:sz w:val="18"/>
              </w:rPr>
              <w:t>Moore JJ, Howson CM. “Survey of the rocky shores in the region of Sullom Voe, Shetland, A report to SOTEAG from Aquatic Survey &amp; Monitoring Ltd”, Cosheston, Pembrokeshire. 29 p. Available at: http://www.soteag.org.uk:accessed 2013.</w:t>
            </w:r>
          </w:p>
        </w:tc>
      </w:tr>
      <w:tr w:rsidR="00950139" w:rsidRPr="009754F9" w14:paraId="0C5F44F5" w14:textId="77777777" w:rsidTr="00C47108">
        <w:trPr>
          <w:trHeight w:val="300"/>
        </w:trPr>
        <w:tc>
          <w:tcPr>
            <w:tcW w:w="676" w:type="dxa"/>
            <w:noWrap/>
            <w:hideMark/>
          </w:tcPr>
          <w:p w14:paraId="28D0582E" w14:textId="77777777" w:rsidR="00950139" w:rsidRPr="009754F9" w:rsidRDefault="00950139" w:rsidP="00C47108">
            <w:pPr>
              <w:rPr>
                <w:sz w:val="20"/>
              </w:rPr>
            </w:pPr>
            <w:r w:rsidRPr="009754F9">
              <w:rPr>
                <w:sz w:val="20"/>
              </w:rPr>
              <w:t>197</w:t>
            </w:r>
          </w:p>
        </w:tc>
        <w:tc>
          <w:tcPr>
            <w:tcW w:w="1136" w:type="dxa"/>
            <w:noWrap/>
            <w:hideMark/>
          </w:tcPr>
          <w:p w14:paraId="5BD397D4" w14:textId="77777777" w:rsidR="00950139" w:rsidRPr="009754F9" w:rsidRDefault="00950139" w:rsidP="00C47108">
            <w:pPr>
              <w:rPr>
                <w:sz w:val="20"/>
              </w:rPr>
            </w:pPr>
            <w:r w:rsidRPr="009754F9">
              <w:rPr>
                <w:sz w:val="20"/>
              </w:rPr>
              <w:t>Marine</w:t>
            </w:r>
          </w:p>
        </w:tc>
        <w:tc>
          <w:tcPr>
            <w:tcW w:w="1837" w:type="dxa"/>
            <w:noWrap/>
            <w:hideMark/>
          </w:tcPr>
          <w:p w14:paraId="5F7485EB" w14:textId="77777777" w:rsidR="00950139" w:rsidRPr="009754F9" w:rsidRDefault="00950139" w:rsidP="00C47108">
            <w:pPr>
              <w:rPr>
                <w:sz w:val="20"/>
              </w:rPr>
            </w:pPr>
            <w:r w:rsidRPr="009754F9">
              <w:rPr>
                <w:sz w:val="20"/>
              </w:rPr>
              <w:t>Temperate</w:t>
            </w:r>
          </w:p>
        </w:tc>
        <w:tc>
          <w:tcPr>
            <w:tcW w:w="1309" w:type="dxa"/>
            <w:noWrap/>
            <w:hideMark/>
          </w:tcPr>
          <w:p w14:paraId="14426369" w14:textId="77777777" w:rsidR="00950139" w:rsidRPr="009754F9" w:rsidRDefault="00950139" w:rsidP="00C47108">
            <w:pPr>
              <w:rPr>
                <w:sz w:val="20"/>
              </w:rPr>
            </w:pPr>
            <w:r w:rsidRPr="009754F9">
              <w:rPr>
                <w:sz w:val="20"/>
              </w:rPr>
              <w:t>Fish</w:t>
            </w:r>
          </w:p>
        </w:tc>
        <w:tc>
          <w:tcPr>
            <w:tcW w:w="1698" w:type="dxa"/>
            <w:noWrap/>
            <w:hideMark/>
          </w:tcPr>
          <w:p w14:paraId="51EC8138" w14:textId="77777777" w:rsidR="00950139" w:rsidRPr="009754F9" w:rsidRDefault="00950139" w:rsidP="00C47108">
            <w:pPr>
              <w:rPr>
                <w:sz w:val="20"/>
              </w:rPr>
            </w:pPr>
            <w:r w:rsidRPr="009754F9">
              <w:rPr>
                <w:sz w:val="20"/>
              </w:rPr>
              <w:t>Scottish West Coast Surveys - all species of fish (1985 - 2013)</w:t>
            </w:r>
          </w:p>
        </w:tc>
        <w:tc>
          <w:tcPr>
            <w:tcW w:w="885" w:type="dxa"/>
            <w:noWrap/>
            <w:hideMark/>
          </w:tcPr>
          <w:p w14:paraId="79262585" w14:textId="77777777" w:rsidR="00950139" w:rsidRPr="009754F9" w:rsidRDefault="00950139" w:rsidP="00C47108">
            <w:pPr>
              <w:rPr>
                <w:sz w:val="20"/>
              </w:rPr>
            </w:pPr>
            <w:r w:rsidRPr="009754F9">
              <w:rPr>
                <w:sz w:val="20"/>
              </w:rPr>
              <w:t>28</w:t>
            </w:r>
          </w:p>
        </w:tc>
        <w:tc>
          <w:tcPr>
            <w:tcW w:w="649" w:type="dxa"/>
            <w:noWrap/>
            <w:hideMark/>
          </w:tcPr>
          <w:p w14:paraId="477A59E6" w14:textId="77777777" w:rsidR="00950139" w:rsidRPr="009754F9" w:rsidRDefault="00950139" w:rsidP="00C47108">
            <w:pPr>
              <w:rPr>
                <w:sz w:val="20"/>
              </w:rPr>
            </w:pPr>
            <w:r w:rsidRPr="009754F9">
              <w:rPr>
                <w:sz w:val="20"/>
              </w:rPr>
              <w:t>1985</w:t>
            </w:r>
          </w:p>
        </w:tc>
        <w:tc>
          <w:tcPr>
            <w:tcW w:w="622" w:type="dxa"/>
            <w:noWrap/>
            <w:hideMark/>
          </w:tcPr>
          <w:p w14:paraId="3BD7ACB0" w14:textId="77777777" w:rsidR="00950139" w:rsidRPr="009754F9" w:rsidRDefault="00950139" w:rsidP="00C47108">
            <w:pPr>
              <w:rPr>
                <w:sz w:val="20"/>
              </w:rPr>
            </w:pPr>
            <w:r w:rsidRPr="009754F9">
              <w:rPr>
                <w:sz w:val="20"/>
              </w:rPr>
              <w:t>2013</w:t>
            </w:r>
          </w:p>
        </w:tc>
        <w:tc>
          <w:tcPr>
            <w:tcW w:w="1078" w:type="dxa"/>
            <w:noWrap/>
            <w:hideMark/>
          </w:tcPr>
          <w:p w14:paraId="5C08B780" w14:textId="77777777" w:rsidR="00950139" w:rsidRPr="009754F9" w:rsidRDefault="00950139" w:rsidP="00C47108">
            <w:pPr>
              <w:rPr>
                <w:sz w:val="20"/>
              </w:rPr>
            </w:pPr>
            <w:r w:rsidRPr="009754F9">
              <w:rPr>
                <w:sz w:val="20"/>
              </w:rPr>
              <w:t>56.521156</w:t>
            </w:r>
          </w:p>
        </w:tc>
        <w:tc>
          <w:tcPr>
            <w:tcW w:w="1179" w:type="dxa"/>
            <w:noWrap/>
            <w:hideMark/>
          </w:tcPr>
          <w:p w14:paraId="557481FD" w14:textId="77777777" w:rsidR="00950139" w:rsidRPr="009754F9" w:rsidRDefault="00950139" w:rsidP="00C47108">
            <w:pPr>
              <w:rPr>
                <w:sz w:val="20"/>
              </w:rPr>
            </w:pPr>
            <w:r w:rsidRPr="009754F9">
              <w:rPr>
                <w:sz w:val="20"/>
              </w:rPr>
              <w:t>-6.528952</w:t>
            </w:r>
          </w:p>
        </w:tc>
        <w:tc>
          <w:tcPr>
            <w:tcW w:w="963" w:type="dxa"/>
            <w:noWrap/>
            <w:hideMark/>
          </w:tcPr>
          <w:p w14:paraId="71ABB49A" w14:textId="77777777" w:rsidR="00950139" w:rsidRPr="009754F9" w:rsidRDefault="00950139" w:rsidP="00C47108">
            <w:pPr>
              <w:rPr>
                <w:sz w:val="20"/>
              </w:rPr>
            </w:pPr>
            <w:r w:rsidRPr="009754F9">
              <w:rPr>
                <w:sz w:val="20"/>
              </w:rPr>
              <w:t>149</w:t>
            </w:r>
          </w:p>
        </w:tc>
        <w:tc>
          <w:tcPr>
            <w:tcW w:w="829" w:type="dxa"/>
            <w:noWrap/>
            <w:hideMark/>
          </w:tcPr>
          <w:p w14:paraId="633C7526" w14:textId="77777777" w:rsidR="00950139" w:rsidRPr="009754F9" w:rsidRDefault="00950139" w:rsidP="00C47108">
            <w:pPr>
              <w:rPr>
                <w:sz w:val="20"/>
              </w:rPr>
            </w:pPr>
            <w:r w:rsidRPr="009754F9">
              <w:rPr>
                <w:sz w:val="20"/>
              </w:rPr>
              <w:t>279726</w:t>
            </w:r>
          </w:p>
        </w:tc>
        <w:tc>
          <w:tcPr>
            <w:tcW w:w="2443" w:type="dxa"/>
          </w:tcPr>
          <w:p w14:paraId="216720BA" w14:textId="77777777" w:rsidR="00950139" w:rsidRPr="00A255E5" w:rsidRDefault="00950139" w:rsidP="00C47108">
            <w:pPr>
              <w:rPr>
                <w:sz w:val="18"/>
              </w:rPr>
            </w:pPr>
            <w:r w:rsidRPr="00F60C25">
              <w:rPr>
                <w:sz w:val="18"/>
              </w:rPr>
              <w:t>DATRAS. ICES Scottish West Coast Survey For Commercial Fish Species 1985-2013. 2013;Available at https://datras.ices.dk:accessed 2014. Available from: https://datras.ices.dk</w:t>
            </w:r>
          </w:p>
        </w:tc>
      </w:tr>
      <w:tr w:rsidR="00950139" w:rsidRPr="009754F9" w14:paraId="10B7B06A" w14:textId="77777777" w:rsidTr="00C47108">
        <w:trPr>
          <w:trHeight w:val="300"/>
        </w:trPr>
        <w:tc>
          <w:tcPr>
            <w:tcW w:w="676" w:type="dxa"/>
            <w:noWrap/>
            <w:hideMark/>
          </w:tcPr>
          <w:p w14:paraId="3DE5261F" w14:textId="77777777" w:rsidR="00950139" w:rsidRPr="009754F9" w:rsidRDefault="00950139" w:rsidP="00C47108">
            <w:pPr>
              <w:rPr>
                <w:sz w:val="20"/>
              </w:rPr>
            </w:pPr>
            <w:r w:rsidRPr="009754F9">
              <w:rPr>
                <w:sz w:val="20"/>
              </w:rPr>
              <w:t>198</w:t>
            </w:r>
          </w:p>
        </w:tc>
        <w:tc>
          <w:tcPr>
            <w:tcW w:w="1136" w:type="dxa"/>
            <w:noWrap/>
            <w:hideMark/>
          </w:tcPr>
          <w:p w14:paraId="1AF4592B" w14:textId="77777777" w:rsidR="00950139" w:rsidRPr="009754F9" w:rsidRDefault="00950139" w:rsidP="00C47108">
            <w:pPr>
              <w:rPr>
                <w:sz w:val="20"/>
              </w:rPr>
            </w:pPr>
            <w:r w:rsidRPr="009754F9">
              <w:rPr>
                <w:sz w:val="20"/>
              </w:rPr>
              <w:t>Marine</w:t>
            </w:r>
          </w:p>
        </w:tc>
        <w:tc>
          <w:tcPr>
            <w:tcW w:w="1837" w:type="dxa"/>
            <w:noWrap/>
            <w:hideMark/>
          </w:tcPr>
          <w:p w14:paraId="2B0D7B4C" w14:textId="77777777" w:rsidR="00950139" w:rsidRPr="009754F9" w:rsidRDefault="00950139" w:rsidP="00C47108">
            <w:pPr>
              <w:rPr>
                <w:sz w:val="20"/>
              </w:rPr>
            </w:pPr>
            <w:r w:rsidRPr="009754F9">
              <w:rPr>
                <w:sz w:val="20"/>
              </w:rPr>
              <w:t>Temperate</w:t>
            </w:r>
          </w:p>
        </w:tc>
        <w:tc>
          <w:tcPr>
            <w:tcW w:w="1309" w:type="dxa"/>
            <w:noWrap/>
            <w:hideMark/>
          </w:tcPr>
          <w:p w14:paraId="3F3FE0AF" w14:textId="77777777" w:rsidR="00950139" w:rsidRPr="009754F9" w:rsidRDefault="00950139" w:rsidP="00C47108">
            <w:pPr>
              <w:rPr>
                <w:sz w:val="20"/>
              </w:rPr>
            </w:pPr>
            <w:r w:rsidRPr="009754F9">
              <w:rPr>
                <w:sz w:val="20"/>
              </w:rPr>
              <w:t>Fish</w:t>
            </w:r>
          </w:p>
        </w:tc>
        <w:tc>
          <w:tcPr>
            <w:tcW w:w="1698" w:type="dxa"/>
            <w:noWrap/>
            <w:hideMark/>
          </w:tcPr>
          <w:p w14:paraId="109B7DC2" w14:textId="77777777" w:rsidR="00950139" w:rsidRPr="009754F9" w:rsidRDefault="00950139" w:rsidP="00C47108">
            <w:pPr>
              <w:rPr>
                <w:sz w:val="20"/>
              </w:rPr>
            </w:pPr>
            <w:r w:rsidRPr="009754F9">
              <w:rPr>
                <w:sz w:val="20"/>
              </w:rPr>
              <w:t>Baltic international demersal trawl surveys</w:t>
            </w:r>
          </w:p>
        </w:tc>
        <w:tc>
          <w:tcPr>
            <w:tcW w:w="885" w:type="dxa"/>
            <w:noWrap/>
            <w:hideMark/>
          </w:tcPr>
          <w:p w14:paraId="38342955" w14:textId="77777777" w:rsidR="00950139" w:rsidRPr="009754F9" w:rsidRDefault="00950139" w:rsidP="00C47108">
            <w:pPr>
              <w:rPr>
                <w:sz w:val="20"/>
              </w:rPr>
            </w:pPr>
            <w:r w:rsidRPr="009754F9">
              <w:rPr>
                <w:sz w:val="20"/>
              </w:rPr>
              <w:t>23</w:t>
            </w:r>
          </w:p>
        </w:tc>
        <w:tc>
          <w:tcPr>
            <w:tcW w:w="649" w:type="dxa"/>
            <w:noWrap/>
            <w:hideMark/>
          </w:tcPr>
          <w:p w14:paraId="44228203" w14:textId="77777777" w:rsidR="00950139" w:rsidRPr="009754F9" w:rsidRDefault="00950139" w:rsidP="00C47108">
            <w:pPr>
              <w:rPr>
                <w:sz w:val="20"/>
              </w:rPr>
            </w:pPr>
            <w:r w:rsidRPr="009754F9">
              <w:rPr>
                <w:sz w:val="20"/>
              </w:rPr>
              <w:t>1991</w:t>
            </w:r>
          </w:p>
        </w:tc>
        <w:tc>
          <w:tcPr>
            <w:tcW w:w="622" w:type="dxa"/>
            <w:noWrap/>
            <w:hideMark/>
          </w:tcPr>
          <w:p w14:paraId="7AE288A6" w14:textId="77777777" w:rsidR="00950139" w:rsidRPr="009754F9" w:rsidRDefault="00950139" w:rsidP="00C47108">
            <w:pPr>
              <w:rPr>
                <w:sz w:val="20"/>
              </w:rPr>
            </w:pPr>
            <w:r w:rsidRPr="009754F9">
              <w:rPr>
                <w:sz w:val="20"/>
              </w:rPr>
              <w:t>2013</w:t>
            </w:r>
          </w:p>
        </w:tc>
        <w:tc>
          <w:tcPr>
            <w:tcW w:w="1078" w:type="dxa"/>
            <w:noWrap/>
            <w:hideMark/>
          </w:tcPr>
          <w:p w14:paraId="5FA14728" w14:textId="77777777" w:rsidR="00950139" w:rsidRPr="009754F9" w:rsidRDefault="00950139" w:rsidP="00C47108">
            <w:pPr>
              <w:rPr>
                <w:sz w:val="20"/>
              </w:rPr>
            </w:pPr>
            <w:r w:rsidRPr="009754F9">
              <w:rPr>
                <w:sz w:val="20"/>
              </w:rPr>
              <w:t>56.359496</w:t>
            </w:r>
          </w:p>
        </w:tc>
        <w:tc>
          <w:tcPr>
            <w:tcW w:w="1179" w:type="dxa"/>
            <w:noWrap/>
            <w:hideMark/>
          </w:tcPr>
          <w:p w14:paraId="4933B74D" w14:textId="77777777" w:rsidR="00950139" w:rsidRPr="009754F9" w:rsidRDefault="00950139" w:rsidP="00C47108">
            <w:pPr>
              <w:rPr>
                <w:sz w:val="20"/>
              </w:rPr>
            </w:pPr>
            <w:r w:rsidRPr="009754F9">
              <w:rPr>
                <w:sz w:val="20"/>
              </w:rPr>
              <w:t>16.421731</w:t>
            </w:r>
          </w:p>
        </w:tc>
        <w:tc>
          <w:tcPr>
            <w:tcW w:w="963" w:type="dxa"/>
            <w:noWrap/>
            <w:hideMark/>
          </w:tcPr>
          <w:p w14:paraId="600BE2C8" w14:textId="77777777" w:rsidR="00950139" w:rsidRPr="009754F9" w:rsidRDefault="00950139" w:rsidP="00C47108">
            <w:pPr>
              <w:rPr>
                <w:sz w:val="20"/>
              </w:rPr>
            </w:pPr>
            <w:r w:rsidRPr="009754F9">
              <w:rPr>
                <w:sz w:val="20"/>
              </w:rPr>
              <w:t>142</w:t>
            </w:r>
          </w:p>
        </w:tc>
        <w:tc>
          <w:tcPr>
            <w:tcW w:w="829" w:type="dxa"/>
            <w:noWrap/>
            <w:hideMark/>
          </w:tcPr>
          <w:p w14:paraId="4307FC61" w14:textId="77777777" w:rsidR="00950139" w:rsidRPr="009754F9" w:rsidRDefault="00950139" w:rsidP="00C47108">
            <w:pPr>
              <w:rPr>
                <w:sz w:val="20"/>
              </w:rPr>
            </w:pPr>
            <w:r w:rsidRPr="009754F9">
              <w:rPr>
                <w:sz w:val="20"/>
              </w:rPr>
              <w:t>751021</w:t>
            </w:r>
          </w:p>
        </w:tc>
        <w:tc>
          <w:tcPr>
            <w:tcW w:w="2443" w:type="dxa"/>
          </w:tcPr>
          <w:p w14:paraId="2469FA65" w14:textId="77777777" w:rsidR="00950139" w:rsidRPr="00A255E5" w:rsidRDefault="00950139" w:rsidP="00C47108">
            <w:pPr>
              <w:rPr>
                <w:sz w:val="18"/>
              </w:rPr>
            </w:pPr>
            <w:r w:rsidRPr="001D5FCB">
              <w:rPr>
                <w:sz w:val="18"/>
              </w:rPr>
              <w:t>DATRAS. ICES Baltic International Trawl Survey For Commercial Fish Species (1991 - 2013). 2013;Available at https://datras.ices.dk:accessed 2013.</w:t>
            </w:r>
          </w:p>
        </w:tc>
      </w:tr>
      <w:tr w:rsidR="00950139" w:rsidRPr="009754F9" w14:paraId="38F3FD7B" w14:textId="77777777" w:rsidTr="00C47108">
        <w:trPr>
          <w:trHeight w:val="300"/>
        </w:trPr>
        <w:tc>
          <w:tcPr>
            <w:tcW w:w="676" w:type="dxa"/>
            <w:noWrap/>
            <w:hideMark/>
          </w:tcPr>
          <w:p w14:paraId="71F77D10" w14:textId="77777777" w:rsidR="00950139" w:rsidRPr="009754F9" w:rsidRDefault="00950139" w:rsidP="00C47108">
            <w:pPr>
              <w:rPr>
                <w:sz w:val="20"/>
              </w:rPr>
            </w:pPr>
            <w:r w:rsidRPr="009754F9">
              <w:rPr>
                <w:sz w:val="20"/>
              </w:rPr>
              <w:t>200</w:t>
            </w:r>
          </w:p>
        </w:tc>
        <w:tc>
          <w:tcPr>
            <w:tcW w:w="1136" w:type="dxa"/>
            <w:noWrap/>
            <w:hideMark/>
          </w:tcPr>
          <w:p w14:paraId="3E85D59C" w14:textId="77777777" w:rsidR="00950139" w:rsidRPr="009754F9" w:rsidRDefault="00950139" w:rsidP="00C47108">
            <w:pPr>
              <w:rPr>
                <w:sz w:val="20"/>
              </w:rPr>
            </w:pPr>
            <w:r w:rsidRPr="009754F9">
              <w:rPr>
                <w:sz w:val="20"/>
              </w:rPr>
              <w:t>Marine</w:t>
            </w:r>
          </w:p>
        </w:tc>
        <w:tc>
          <w:tcPr>
            <w:tcW w:w="1837" w:type="dxa"/>
            <w:noWrap/>
            <w:hideMark/>
          </w:tcPr>
          <w:p w14:paraId="2F6092D2" w14:textId="77777777" w:rsidR="00950139" w:rsidRPr="009754F9" w:rsidRDefault="00950139" w:rsidP="00C47108">
            <w:pPr>
              <w:rPr>
                <w:sz w:val="20"/>
              </w:rPr>
            </w:pPr>
            <w:r w:rsidRPr="009754F9">
              <w:rPr>
                <w:sz w:val="20"/>
              </w:rPr>
              <w:t>Temperate</w:t>
            </w:r>
          </w:p>
        </w:tc>
        <w:tc>
          <w:tcPr>
            <w:tcW w:w="1309" w:type="dxa"/>
            <w:noWrap/>
            <w:hideMark/>
          </w:tcPr>
          <w:p w14:paraId="26ED5144" w14:textId="77777777" w:rsidR="00950139" w:rsidRPr="009754F9" w:rsidRDefault="00950139" w:rsidP="00C47108">
            <w:pPr>
              <w:rPr>
                <w:sz w:val="20"/>
              </w:rPr>
            </w:pPr>
            <w:r w:rsidRPr="009754F9">
              <w:rPr>
                <w:sz w:val="20"/>
              </w:rPr>
              <w:t>Marine invertebrates</w:t>
            </w:r>
          </w:p>
        </w:tc>
        <w:tc>
          <w:tcPr>
            <w:tcW w:w="1698" w:type="dxa"/>
            <w:noWrap/>
            <w:hideMark/>
          </w:tcPr>
          <w:p w14:paraId="79536269" w14:textId="77777777" w:rsidR="00950139" w:rsidRPr="009754F9" w:rsidRDefault="00950139" w:rsidP="00C47108">
            <w:pPr>
              <w:rPr>
                <w:sz w:val="20"/>
              </w:rPr>
            </w:pPr>
            <w:r w:rsidRPr="009754F9">
              <w:rPr>
                <w:sz w:val="20"/>
              </w:rPr>
              <w:t>NEFSC Benthic Database (OBIS-USA)</w:t>
            </w:r>
          </w:p>
        </w:tc>
        <w:tc>
          <w:tcPr>
            <w:tcW w:w="885" w:type="dxa"/>
            <w:noWrap/>
            <w:hideMark/>
          </w:tcPr>
          <w:p w14:paraId="0EF345A4" w14:textId="77777777" w:rsidR="00950139" w:rsidRPr="009754F9" w:rsidRDefault="00950139" w:rsidP="00C47108">
            <w:pPr>
              <w:rPr>
                <w:sz w:val="20"/>
              </w:rPr>
            </w:pPr>
            <w:r w:rsidRPr="009754F9">
              <w:rPr>
                <w:sz w:val="20"/>
              </w:rPr>
              <w:t>30</w:t>
            </w:r>
          </w:p>
        </w:tc>
        <w:tc>
          <w:tcPr>
            <w:tcW w:w="649" w:type="dxa"/>
            <w:noWrap/>
            <w:hideMark/>
          </w:tcPr>
          <w:p w14:paraId="25C362D8" w14:textId="77777777" w:rsidR="00950139" w:rsidRPr="009754F9" w:rsidRDefault="00950139" w:rsidP="00C47108">
            <w:pPr>
              <w:rPr>
                <w:sz w:val="20"/>
              </w:rPr>
            </w:pPr>
            <w:r w:rsidRPr="009754F9">
              <w:rPr>
                <w:sz w:val="20"/>
              </w:rPr>
              <w:t>1956</w:t>
            </w:r>
          </w:p>
        </w:tc>
        <w:tc>
          <w:tcPr>
            <w:tcW w:w="622" w:type="dxa"/>
            <w:noWrap/>
            <w:hideMark/>
          </w:tcPr>
          <w:p w14:paraId="53B3D022" w14:textId="77777777" w:rsidR="00950139" w:rsidRPr="009754F9" w:rsidRDefault="00950139" w:rsidP="00C47108">
            <w:pPr>
              <w:rPr>
                <w:sz w:val="20"/>
              </w:rPr>
            </w:pPr>
            <w:r w:rsidRPr="009754F9">
              <w:rPr>
                <w:sz w:val="20"/>
              </w:rPr>
              <w:t>1989</w:t>
            </w:r>
          </w:p>
        </w:tc>
        <w:tc>
          <w:tcPr>
            <w:tcW w:w="1078" w:type="dxa"/>
            <w:noWrap/>
            <w:hideMark/>
          </w:tcPr>
          <w:p w14:paraId="3444961F" w14:textId="77777777" w:rsidR="00950139" w:rsidRPr="009754F9" w:rsidRDefault="00950139" w:rsidP="00C47108">
            <w:pPr>
              <w:rPr>
                <w:sz w:val="20"/>
              </w:rPr>
            </w:pPr>
            <w:r w:rsidRPr="009754F9">
              <w:rPr>
                <w:sz w:val="20"/>
              </w:rPr>
              <w:t>35.691706</w:t>
            </w:r>
          </w:p>
        </w:tc>
        <w:tc>
          <w:tcPr>
            <w:tcW w:w="1179" w:type="dxa"/>
            <w:noWrap/>
            <w:hideMark/>
          </w:tcPr>
          <w:p w14:paraId="46400112" w14:textId="77777777" w:rsidR="00950139" w:rsidRPr="009754F9" w:rsidRDefault="00950139" w:rsidP="00C47108">
            <w:pPr>
              <w:rPr>
                <w:sz w:val="20"/>
              </w:rPr>
            </w:pPr>
            <w:r w:rsidRPr="009754F9">
              <w:rPr>
                <w:sz w:val="20"/>
              </w:rPr>
              <w:t>-74.090761</w:t>
            </w:r>
          </w:p>
        </w:tc>
        <w:tc>
          <w:tcPr>
            <w:tcW w:w="963" w:type="dxa"/>
            <w:noWrap/>
            <w:hideMark/>
          </w:tcPr>
          <w:p w14:paraId="2075F944" w14:textId="77777777" w:rsidR="00950139" w:rsidRPr="009754F9" w:rsidRDefault="00950139" w:rsidP="00C47108">
            <w:pPr>
              <w:rPr>
                <w:sz w:val="20"/>
              </w:rPr>
            </w:pPr>
            <w:r w:rsidRPr="009754F9">
              <w:rPr>
                <w:sz w:val="20"/>
              </w:rPr>
              <w:t>2105</w:t>
            </w:r>
          </w:p>
        </w:tc>
        <w:tc>
          <w:tcPr>
            <w:tcW w:w="829" w:type="dxa"/>
            <w:noWrap/>
            <w:hideMark/>
          </w:tcPr>
          <w:p w14:paraId="68E8647E" w14:textId="77777777" w:rsidR="00950139" w:rsidRPr="009754F9" w:rsidRDefault="00950139" w:rsidP="00C47108">
            <w:pPr>
              <w:rPr>
                <w:sz w:val="20"/>
              </w:rPr>
            </w:pPr>
            <w:r w:rsidRPr="009754F9">
              <w:rPr>
                <w:sz w:val="20"/>
              </w:rPr>
              <w:t>102143</w:t>
            </w:r>
          </w:p>
        </w:tc>
        <w:tc>
          <w:tcPr>
            <w:tcW w:w="2443" w:type="dxa"/>
          </w:tcPr>
          <w:p w14:paraId="366417DB" w14:textId="77777777" w:rsidR="00950139" w:rsidRPr="00A255E5" w:rsidRDefault="00950139" w:rsidP="00C47108">
            <w:pPr>
              <w:rPr>
                <w:sz w:val="18"/>
              </w:rPr>
            </w:pPr>
            <w:r w:rsidRPr="00F60C25">
              <w:rPr>
                <w:sz w:val="18"/>
              </w:rPr>
              <w:t>“NEFSC Benthic Database (OBIS-USA)”, Northeast Fisheries Science Center, National Marine Fisheries Service, NOAA, U.S. Department of Commerce. 2010;Available at: http://www.iobis.org/mapper/?dataset=1694:accessed 2012. Available from: http://www.iobis.org/mapper/?dataset=1694</w:t>
            </w:r>
          </w:p>
        </w:tc>
      </w:tr>
      <w:tr w:rsidR="00950139" w:rsidRPr="009754F9" w14:paraId="5C04BB61" w14:textId="77777777" w:rsidTr="00C47108">
        <w:trPr>
          <w:trHeight w:val="300"/>
        </w:trPr>
        <w:tc>
          <w:tcPr>
            <w:tcW w:w="676" w:type="dxa"/>
            <w:noWrap/>
            <w:hideMark/>
          </w:tcPr>
          <w:p w14:paraId="0350381F" w14:textId="77777777" w:rsidR="00950139" w:rsidRPr="009754F9" w:rsidRDefault="00950139" w:rsidP="00C47108">
            <w:pPr>
              <w:rPr>
                <w:sz w:val="20"/>
              </w:rPr>
            </w:pPr>
            <w:r w:rsidRPr="009754F9">
              <w:rPr>
                <w:sz w:val="20"/>
              </w:rPr>
              <w:t>204</w:t>
            </w:r>
          </w:p>
        </w:tc>
        <w:tc>
          <w:tcPr>
            <w:tcW w:w="1136" w:type="dxa"/>
            <w:noWrap/>
            <w:hideMark/>
          </w:tcPr>
          <w:p w14:paraId="3785A7F9" w14:textId="77777777" w:rsidR="00950139" w:rsidRPr="009754F9" w:rsidRDefault="00950139" w:rsidP="00C47108">
            <w:pPr>
              <w:rPr>
                <w:sz w:val="20"/>
              </w:rPr>
            </w:pPr>
            <w:r w:rsidRPr="009754F9">
              <w:rPr>
                <w:sz w:val="20"/>
              </w:rPr>
              <w:t>Marine</w:t>
            </w:r>
          </w:p>
        </w:tc>
        <w:tc>
          <w:tcPr>
            <w:tcW w:w="1837" w:type="dxa"/>
            <w:noWrap/>
            <w:hideMark/>
          </w:tcPr>
          <w:p w14:paraId="1D89C378" w14:textId="77777777" w:rsidR="00950139" w:rsidRPr="009754F9" w:rsidRDefault="00950139" w:rsidP="00C47108">
            <w:pPr>
              <w:rPr>
                <w:sz w:val="20"/>
              </w:rPr>
            </w:pPr>
            <w:r w:rsidRPr="009754F9">
              <w:rPr>
                <w:sz w:val="20"/>
              </w:rPr>
              <w:t>Temperate</w:t>
            </w:r>
          </w:p>
        </w:tc>
        <w:tc>
          <w:tcPr>
            <w:tcW w:w="1309" w:type="dxa"/>
            <w:noWrap/>
            <w:hideMark/>
          </w:tcPr>
          <w:p w14:paraId="491C8C10" w14:textId="77777777" w:rsidR="00950139" w:rsidRPr="009754F9" w:rsidRDefault="00950139" w:rsidP="00C47108">
            <w:pPr>
              <w:rPr>
                <w:sz w:val="20"/>
              </w:rPr>
            </w:pPr>
            <w:r w:rsidRPr="009754F9">
              <w:rPr>
                <w:sz w:val="20"/>
              </w:rPr>
              <w:t>Benthos</w:t>
            </w:r>
          </w:p>
        </w:tc>
        <w:tc>
          <w:tcPr>
            <w:tcW w:w="1698" w:type="dxa"/>
            <w:noWrap/>
            <w:hideMark/>
          </w:tcPr>
          <w:p w14:paraId="673627DD" w14:textId="77777777" w:rsidR="00950139" w:rsidRPr="009754F9" w:rsidRDefault="00950139" w:rsidP="00C47108">
            <w:pPr>
              <w:rPr>
                <w:sz w:val="20"/>
              </w:rPr>
            </w:pPr>
            <w:r w:rsidRPr="009754F9">
              <w:rPr>
                <w:sz w:val="20"/>
              </w:rPr>
              <w:t>MACROBEL Long term trends in the macrobenthos of the Belgian Continental Shelf</w:t>
            </w:r>
          </w:p>
        </w:tc>
        <w:tc>
          <w:tcPr>
            <w:tcW w:w="885" w:type="dxa"/>
            <w:noWrap/>
            <w:hideMark/>
          </w:tcPr>
          <w:p w14:paraId="23A43243" w14:textId="77777777" w:rsidR="00950139" w:rsidRPr="009754F9" w:rsidRDefault="00950139" w:rsidP="00C47108">
            <w:pPr>
              <w:rPr>
                <w:sz w:val="20"/>
              </w:rPr>
            </w:pPr>
            <w:r w:rsidRPr="009754F9">
              <w:rPr>
                <w:sz w:val="20"/>
              </w:rPr>
              <w:t>19</w:t>
            </w:r>
          </w:p>
        </w:tc>
        <w:tc>
          <w:tcPr>
            <w:tcW w:w="649" w:type="dxa"/>
            <w:noWrap/>
            <w:hideMark/>
          </w:tcPr>
          <w:p w14:paraId="6D28FA2C" w14:textId="77777777" w:rsidR="00950139" w:rsidRPr="009754F9" w:rsidRDefault="00950139" w:rsidP="00C47108">
            <w:pPr>
              <w:rPr>
                <w:sz w:val="20"/>
              </w:rPr>
            </w:pPr>
            <w:r w:rsidRPr="009754F9">
              <w:rPr>
                <w:sz w:val="20"/>
              </w:rPr>
              <w:t>1976</w:t>
            </w:r>
          </w:p>
        </w:tc>
        <w:tc>
          <w:tcPr>
            <w:tcW w:w="622" w:type="dxa"/>
            <w:noWrap/>
            <w:hideMark/>
          </w:tcPr>
          <w:p w14:paraId="58124EE9" w14:textId="77777777" w:rsidR="00950139" w:rsidRPr="009754F9" w:rsidRDefault="00950139" w:rsidP="00C47108">
            <w:pPr>
              <w:rPr>
                <w:sz w:val="20"/>
              </w:rPr>
            </w:pPr>
            <w:r w:rsidRPr="009754F9">
              <w:rPr>
                <w:sz w:val="20"/>
              </w:rPr>
              <w:t>2001</w:t>
            </w:r>
          </w:p>
        </w:tc>
        <w:tc>
          <w:tcPr>
            <w:tcW w:w="1078" w:type="dxa"/>
            <w:noWrap/>
            <w:hideMark/>
          </w:tcPr>
          <w:p w14:paraId="516A3442" w14:textId="77777777" w:rsidR="00950139" w:rsidRPr="009754F9" w:rsidRDefault="00950139" w:rsidP="00C47108">
            <w:pPr>
              <w:rPr>
                <w:sz w:val="20"/>
              </w:rPr>
            </w:pPr>
            <w:r w:rsidRPr="009754F9">
              <w:rPr>
                <w:sz w:val="20"/>
              </w:rPr>
              <w:t>51.439215</w:t>
            </w:r>
          </w:p>
        </w:tc>
        <w:tc>
          <w:tcPr>
            <w:tcW w:w="1179" w:type="dxa"/>
            <w:noWrap/>
            <w:hideMark/>
          </w:tcPr>
          <w:p w14:paraId="7263AC3A" w14:textId="77777777" w:rsidR="00950139" w:rsidRPr="009754F9" w:rsidRDefault="00950139" w:rsidP="00C47108">
            <w:pPr>
              <w:rPr>
                <w:sz w:val="20"/>
              </w:rPr>
            </w:pPr>
            <w:r w:rsidRPr="009754F9">
              <w:rPr>
                <w:sz w:val="20"/>
              </w:rPr>
              <w:t>2.682711</w:t>
            </w:r>
          </w:p>
        </w:tc>
        <w:tc>
          <w:tcPr>
            <w:tcW w:w="963" w:type="dxa"/>
            <w:noWrap/>
            <w:hideMark/>
          </w:tcPr>
          <w:p w14:paraId="74D32E9E" w14:textId="77777777" w:rsidR="00950139" w:rsidRPr="009754F9" w:rsidRDefault="00950139" w:rsidP="00C47108">
            <w:pPr>
              <w:rPr>
                <w:sz w:val="20"/>
              </w:rPr>
            </w:pPr>
            <w:r w:rsidRPr="009754F9">
              <w:rPr>
                <w:sz w:val="20"/>
              </w:rPr>
              <w:t>344</w:t>
            </w:r>
          </w:p>
        </w:tc>
        <w:tc>
          <w:tcPr>
            <w:tcW w:w="829" w:type="dxa"/>
            <w:noWrap/>
            <w:hideMark/>
          </w:tcPr>
          <w:p w14:paraId="64B065D9" w14:textId="77777777" w:rsidR="00950139" w:rsidRPr="009754F9" w:rsidRDefault="00950139" w:rsidP="00C47108">
            <w:pPr>
              <w:rPr>
                <w:sz w:val="20"/>
              </w:rPr>
            </w:pPr>
            <w:r w:rsidRPr="009754F9">
              <w:rPr>
                <w:sz w:val="20"/>
              </w:rPr>
              <w:t>15901</w:t>
            </w:r>
          </w:p>
        </w:tc>
        <w:tc>
          <w:tcPr>
            <w:tcW w:w="2443" w:type="dxa"/>
          </w:tcPr>
          <w:p w14:paraId="5E4018D0" w14:textId="77777777" w:rsidR="00950139" w:rsidRPr="00A255E5" w:rsidRDefault="00950139" w:rsidP="00C47108">
            <w:pPr>
              <w:rPr>
                <w:sz w:val="18"/>
              </w:rPr>
            </w:pPr>
            <w:r w:rsidRPr="00F60C25">
              <w:rPr>
                <w:sz w:val="18"/>
              </w:rPr>
              <w:t>Degraer  Wittoeck, J., Appeltans, W., Cooreman, K., Deprez, T., Hillewaert, H., Hostens, K., Mees, J., Vanden Berghe, E. &amp; Vincx, M. S. “Macrobel: Long term trends in the macrobenthos of the Belgian Continental Shelf.” Oostende, Belgium. 2006;Available at: http://www.emodnet-biology.eu/data-catalog?module=dataset&amp;dasid=145:accessed 2013.</w:t>
            </w:r>
          </w:p>
        </w:tc>
      </w:tr>
      <w:tr w:rsidR="00950139" w:rsidRPr="009754F9" w14:paraId="121A3D0E" w14:textId="77777777" w:rsidTr="00C47108">
        <w:trPr>
          <w:trHeight w:val="300"/>
        </w:trPr>
        <w:tc>
          <w:tcPr>
            <w:tcW w:w="676" w:type="dxa"/>
            <w:noWrap/>
            <w:hideMark/>
          </w:tcPr>
          <w:p w14:paraId="3C954D95" w14:textId="77777777" w:rsidR="00950139" w:rsidRPr="009754F9" w:rsidRDefault="00950139" w:rsidP="00C47108">
            <w:pPr>
              <w:rPr>
                <w:sz w:val="20"/>
              </w:rPr>
            </w:pPr>
            <w:r w:rsidRPr="009754F9">
              <w:rPr>
                <w:sz w:val="20"/>
              </w:rPr>
              <w:t>206</w:t>
            </w:r>
          </w:p>
        </w:tc>
        <w:tc>
          <w:tcPr>
            <w:tcW w:w="1136" w:type="dxa"/>
            <w:noWrap/>
            <w:hideMark/>
          </w:tcPr>
          <w:p w14:paraId="46CE22B2" w14:textId="77777777" w:rsidR="00950139" w:rsidRPr="009754F9" w:rsidRDefault="00950139" w:rsidP="00C47108">
            <w:pPr>
              <w:rPr>
                <w:sz w:val="20"/>
              </w:rPr>
            </w:pPr>
            <w:r w:rsidRPr="009754F9">
              <w:rPr>
                <w:sz w:val="20"/>
              </w:rPr>
              <w:t>Marine</w:t>
            </w:r>
          </w:p>
        </w:tc>
        <w:tc>
          <w:tcPr>
            <w:tcW w:w="1837" w:type="dxa"/>
            <w:noWrap/>
            <w:hideMark/>
          </w:tcPr>
          <w:p w14:paraId="6D15F122" w14:textId="77777777" w:rsidR="00950139" w:rsidRPr="009754F9" w:rsidRDefault="00950139" w:rsidP="00C47108">
            <w:pPr>
              <w:rPr>
                <w:sz w:val="20"/>
              </w:rPr>
            </w:pPr>
            <w:r w:rsidRPr="009754F9">
              <w:rPr>
                <w:sz w:val="20"/>
              </w:rPr>
              <w:t>Temperate</w:t>
            </w:r>
          </w:p>
        </w:tc>
        <w:tc>
          <w:tcPr>
            <w:tcW w:w="1309" w:type="dxa"/>
            <w:noWrap/>
            <w:hideMark/>
          </w:tcPr>
          <w:p w14:paraId="7DD0A9D2" w14:textId="77777777" w:rsidR="00950139" w:rsidRPr="009754F9" w:rsidRDefault="00950139" w:rsidP="00C47108">
            <w:pPr>
              <w:rPr>
                <w:sz w:val="20"/>
              </w:rPr>
            </w:pPr>
            <w:r w:rsidRPr="009754F9">
              <w:rPr>
                <w:sz w:val="20"/>
              </w:rPr>
              <w:t>Fish</w:t>
            </w:r>
          </w:p>
        </w:tc>
        <w:tc>
          <w:tcPr>
            <w:tcW w:w="1698" w:type="dxa"/>
            <w:noWrap/>
            <w:hideMark/>
          </w:tcPr>
          <w:p w14:paraId="490FE2E3" w14:textId="77777777" w:rsidR="00950139" w:rsidRPr="009754F9" w:rsidRDefault="00950139" w:rsidP="00C47108">
            <w:pPr>
              <w:rPr>
                <w:sz w:val="20"/>
              </w:rPr>
            </w:pPr>
            <w:r w:rsidRPr="009754F9">
              <w:rPr>
                <w:sz w:val="20"/>
              </w:rPr>
              <w:t>Northern Irish Ground Fish Trawl Survey</w:t>
            </w:r>
          </w:p>
        </w:tc>
        <w:tc>
          <w:tcPr>
            <w:tcW w:w="885" w:type="dxa"/>
            <w:noWrap/>
            <w:hideMark/>
          </w:tcPr>
          <w:p w14:paraId="017FF336" w14:textId="77777777" w:rsidR="00950139" w:rsidRPr="009754F9" w:rsidRDefault="00950139" w:rsidP="00C47108">
            <w:pPr>
              <w:rPr>
                <w:sz w:val="20"/>
              </w:rPr>
            </w:pPr>
            <w:r w:rsidRPr="009754F9">
              <w:rPr>
                <w:sz w:val="20"/>
              </w:rPr>
              <w:t>16</w:t>
            </w:r>
          </w:p>
        </w:tc>
        <w:tc>
          <w:tcPr>
            <w:tcW w:w="649" w:type="dxa"/>
            <w:noWrap/>
            <w:hideMark/>
          </w:tcPr>
          <w:p w14:paraId="24A222CE" w14:textId="77777777" w:rsidR="00950139" w:rsidRPr="009754F9" w:rsidRDefault="00950139" w:rsidP="00C47108">
            <w:pPr>
              <w:rPr>
                <w:sz w:val="20"/>
              </w:rPr>
            </w:pPr>
            <w:r w:rsidRPr="009754F9">
              <w:rPr>
                <w:sz w:val="20"/>
              </w:rPr>
              <w:t>1993</w:t>
            </w:r>
          </w:p>
        </w:tc>
        <w:tc>
          <w:tcPr>
            <w:tcW w:w="622" w:type="dxa"/>
            <w:noWrap/>
            <w:hideMark/>
          </w:tcPr>
          <w:p w14:paraId="7B1DF78C" w14:textId="77777777" w:rsidR="00950139" w:rsidRPr="009754F9" w:rsidRDefault="00950139" w:rsidP="00C47108">
            <w:pPr>
              <w:rPr>
                <w:sz w:val="20"/>
              </w:rPr>
            </w:pPr>
            <w:r w:rsidRPr="009754F9">
              <w:rPr>
                <w:sz w:val="20"/>
              </w:rPr>
              <w:t>2008</w:t>
            </w:r>
          </w:p>
        </w:tc>
        <w:tc>
          <w:tcPr>
            <w:tcW w:w="1078" w:type="dxa"/>
            <w:noWrap/>
            <w:hideMark/>
          </w:tcPr>
          <w:p w14:paraId="47AEC2D6" w14:textId="77777777" w:rsidR="00950139" w:rsidRPr="009754F9" w:rsidRDefault="00950139" w:rsidP="00C47108">
            <w:pPr>
              <w:rPr>
                <w:sz w:val="20"/>
              </w:rPr>
            </w:pPr>
            <w:r w:rsidRPr="009754F9">
              <w:rPr>
                <w:sz w:val="20"/>
              </w:rPr>
              <w:t>52.175977</w:t>
            </w:r>
          </w:p>
        </w:tc>
        <w:tc>
          <w:tcPr>
            <w:tcW w:w="1179" w:type="dxa"/>
            <w:noWrap/>
            <w:hideMark/>
          </w:tcPr>
          <w:p w14:paraId="16756F79" w14:textId="77777777" w:rsidR="00950139" w:rsidRPr="009754F9" w:rsidRDefault="00950139" w:rsidP="00C47108">
            <w:pPr>
              <w:rPr>
                <w:sz w:val="20"/>
              </w:rPr>
            </w:pPr>
            <w:r w:rsidRPr="009754F9">
              <w:rPr>
                <w:sz w:val="20"/>
              </w:rPr>
              <w:t>-4.628473</w:t>
            </w:r>
          </w:p>
        </w:tc>
        <w:tc>
          <w:tcPr>
            <w:tcW w:w="963" w:type="dxa"/>
            <w:noWrap/>
            <w:hideMark/>
          </w:tcPr>
          <w:p w14:paraId="324245BB" w14:textId="77777777" w:rsidR="00950139" w:rsidRPr="009754F9" w:rsidRDefault="00950139" w:rsidP="00C47108">
            <w:pPr>
              <w:rPr>
                <w:sz w:val="20"/>
              </w:rPr>
            </w:pPr>
            <w:r w:rsidRPr="009754F9">
              <w:rPr>
                <w:sz w:val="20"/>
              </w:rPr>
              <w:t>108</w:t>
            </w:r>
          </w:p>
        </w:tc>
        <w:tc>
          <w:tcPr>
            <w:tcW w:w="829" w:type="dxa"/>
            <w:noWrap/>
            <w:hideMark/>
          </w:tcPr>
          <w:p w14:paraId="3379E96E" w14:textId="77777777" w:rsidR="00950139" w:rsidRPr="009754F9" w:rsidRDefault="00950139" w:rsidP="00C47108">
            <w:pPr>
              <w:rPr>
                <w:sz w:val="20"/>
              </w:rPr>
            </w:pPr>
            <w:r w:rsidRPr="009754F9">
              <w:rPr>
                <w:sz w:val="20"/>
              </w:rPr>
              <w:t>13547</w:t>
            </w:r>
          </w:p>
        </w:tc>
        <w:tc>
          <w:tcPr>
            <w:tcW w:w="2443" w:type="dxa"/>
          </w:tcPr>
          <w:p w14:paraId="66FCFA46" w14:textId="77777777" w:rsidR="00950139" w:rsidRPr="00A255E5" w:rsidRDefault="00950139" w:rsidP="00C47108">
            <w:pPr>
              <w:rPr>
                <w:sz w:val="18"/>
              </w:rPr>
            </w:pPr>
            <w:r w:rsidRPr="00F60C25">
              <w:rPr>
                <w:sz w:val="18"/>
              </w:rPr>
              <w:t>DATRAS. “Fish trawl survey: Northern Irish Ground Fish Trawl Survey. ICES Database of trawl surveys (DATRAS).” The International Council for the Exploration of the Sea, Copenhagen. 2010;Available at: http://www.emodnet-biology.eu/data-catalog?%3Fmodule=dataset&amp;dasid=2764:accessed 2013.</w:t>
            </w:r>
          </w:p>
        </w:tc>
      </w:tr>
      <w:tr w:rsidR="00950139" w:rsidRPr="009754F9" w14:paraId="46A1005D" w14:textId="77777777" w:rsidTr="00C47108">
        <w:trPr>
          <w:trHeight w:val="300"/>
        </w:trPr>
        <w:tc>
          <w:tcPr>
            <w:tcW w:w="676" w:type="dxa"/>
            <w:noWrap/>
            <w:hideMark/>
          </w:tcPr>
          <w:p w14:paraId="13A4EB99" w14:textId="77777777" w:rsidR="00950139" w:rsidRPr="009754F9" w:rsidRDefault="00950139" w:rsidP="00C47108">
            <w:pPr>
              <w:rPr>
                <w:sz w:val="20"/>
              </w:rPr>
            </w:pPr>
            <w:r w:rsidRPr="009754F9">
              <w:rPr>
                <w:sz w:val="20"/>
              </w:rPr>
              <w:t>208</w:t>
            </w:r>
          </w:p>
        </w:tc>
        <w:tc>
          <w:tcPr>
            <w:tcW w:w="1136" w:type="dxa"/>
            <w:noWrap/>
            <w:hideMark/>
          </w:tcPr>
          <w:p w14:paraId="38EF182F" w14:textId="77777777" w:rsidR="00950139" w:rsidRPr="009754F9" w:rsidRDefault="00950139" w:rsidP="00C47108">
            <w:pPr>
              <w:rPr>
                <w:sz w:val="20"/>
              </w:rPr>
            </w:pPr>
            <w:r w:rsidRPr="009754F9">
              <w:rPr>
                <w:sz w:val="20"/>
              </w:rPr>
              <w:t>Marine</w:t>
            </w:r>
          </w:p>
        </w:tc>
        <w:tc>
          <w:tcPr>
            <w:tcW w:w="1837" w:type="dxa"/>
            <w:noWrap/>
            <w:hideMark/>
          </w:tcPr>
          <w:p w14:paraId="477FA77A" w14:textId="77777777" w:rsidR="00950139" w:rsidRPr="009754F9" w:rsidRDefault="00950139" w:rsidP="00C47108">
            <w:pPr>
              <w:rPr>
                <w:sz w:val="20"/>
              </w:rPr>
            </w:pPr>
            <w:r w:rsidRPr="009754F9">
              <w:rPr>
                <w:sz w:val="20"/>
              </w:rPr>
              <w:t>Temperate</w:t>
            </w:r>
          </w:p>
        </w:tc>
        <w:tc>
          <w:tcPr>
            <w:tcW w:w="1309" w:type="dxa"/>
            <w:noWrap/>
            <w:hideMark/>
          </w:tcPr>
          <w:p w14:paraId="0748DC73" w14:textId="77777777" w:rsidR="00950139" w:rsidRPr="009754F9" w:rsidRDefault="00950139" w:rsidP="00C47108">
            <w:pPr>
              <w:rPr>
                <w:sz w:val="20"/>
              </w:rPr>
            </w:pPr>
            <w:r w:rsidRPr="009754F9">
              <w:rPr>
                <w:sz w:val="20"/>
              </w:rPr>
              <w:t>Fish</w:t>
            </w:r>
          </w:p>
        </w:tc>
        <w:tc>
          <w:tcPr>
            <w:tcW w:w="1698" w:type="dxa"/>
            <w:noWrap/>
            <w:hideMark/>
          </w:tcPr>
          <w:p w14:paraId="113DD530" w14:textId="77777777" w:rsidR="00950139" w:rsidRPr="009754F9" w:rsidRDefault="00950139" w:rsidP="00C47108">
            <w:pPr>
              <w:rPr>
                <w:sz w:val="20"/>
              </w:rPr>
            </w:pPr>
            <w:r w:rsidRPr="009754F9">
              <w:rPr>
                <w:sz w:val="20"/>
              </w:rPr>
              <w:t>ICES French Southern Atlantic Bottom Trawl Survey for commercial fish species. ICES Database of trawl surveys (DATRAS)</w:t>
            </w:r>
          </w:p>
        </w:tc>
        <w:tc>
          <w:tcPr>
            <w:tcW w:w="885" w:type="dxa"/>
            <w:noWrap/>
            <w:hideMark/>
          </w:tcPr>
          <w:p w14:paraId="0C2848C4" w14:textId="77777777" w:rsidR="00950139" w:rsidRPr="009754F9" w:rsidRDefault="00950139" w:rsidP="00C47108">
            <w:pPr>
              <w:rPr>
                <w:sz w:val="20"/>
              </w:rPr>
            </w:pPr>
            <w:r w:rsidRPr="009754F9">
              <w:rPr>
                <w:sz w:val="20"/>
              </w:rPr>
              <w:t>11</w:t>
            </w:r>
          </w:p>
        </w:tc>
        <w:tc>
          <w:tcPr>
            <w:tcW w:w="649" w:type="dxa"/>
            <w:noWrap/>
            <w:hideMark/>
          </w:tcPr>
          <w:p w14:paraId="007C2EC5" w14:textId="77777777" w:rsidR="00950139" w:rsidRPr="009754F9" w:rsidRDefault="00950139" w:rsidP="00C47108">
            <w:pPr>
              <w:rPr>
                <w:sz w:val="20"/>
              </w:rPr>
            </w:pPr>
            <w:r w:rsidRPr="009754F9">
              <w:rPr>
                <w:sz w:val="20"/>
              </w:rPr>
              <w:t>1997</w:t>
            </w:r>
          </w:p>
        </w:tc>
        <w:tc>
          <w:tcPr>
            <w:tcW w:w="622" w:type="dxa"/>
            <w:noWrap/>
            <w:hideMark/>
          </w:tcPr>
          <w:p w14:paraId="371AEB72" w14:textId="77777777" w:rsidR="00950139" w:rsidRPr="009754F9" w:rsidRDefault="00950139" w:rsidP="00C47108">
            <w:pPr>
              <w:rPr>
                <w:sz w:val="20"/>
              </w:rPr>
            </w:pPr>
            <w:r w:rsidRPr="009754F9">
              <w:rPr>
                <w:sz w:val="20"/>
              </w:rPr>
              <w:t>2007</w:t>
            </w:r>
          </w:p>
        </w:tc>
        <w:tc>
          <w:tcPr>
            <w:tcW w:w="1078" w:type="dxa"/>
            <w:noWrap/>
            <w:hideMark/>
          </w:tcPr>
          <w:p w14:paraId="1EC750E1" w14:textId="77777777" w:rsidR="00950139" w:rsidRPr="009754F9" w:rsidRDefault="00950139" w:rsidP="00C47108">
            <w:pPr>
              <w:rPr>
                <w:sz w:val="20"/>
              </w:rPr>
            </w:pPr>
            <w:r w:rsidRPr="009754F9">
              <w:rPr>
                <w:sz w:val="20"/>
              </w:rPr>
              <w:t>48.521775</w:t>
            </w:r>
          </w:p>
        </w:tc>
        <w:tc>
          <w:tcPr>
            <w:tcW w:w="1179" w:type="dxa"/>
            <w:noWrap/>
            <w:hideMark/>
          </w:tcPr>
          <w:p w14:paraId="5F768C39" w14:textId="77777777" w:rsidR="00950139" w:rsidRPr="009754F9" w:rsidRDefault="00950139" w:rsidP="00C47108">
            <w:pPr>
              <w:rPr>
                <w:sz w:val="20"/>
              </w:rPr>
            </w:pPr>
            <w:r w:rsidRPr="009754F9">
              <w:rPr>
                <w:sz w:val="20"/>
              </w:rPr>
              <w:t>-6.248979</w:t>
            </w:r>
          </w:p>
        </w:tc>
        <w:tc>
          <w:tcPr>
            <w:tcW w:w="963" w:type="dxa"/>
            <w:noWrap/>
            <w:hideMark/>
          </w:tcPr>
          <w:p w14:paraId="61EE414B" w14:textId="77777777" w:rsidR="00950139" w:rsidRPr="009754F9" w:rsidRDefault="00950139" w:rsidP="00C47108">
            <w:pPr>
              <w:rPr>
                <w:sz w:val="20"/>
              </w:rPr>
            </w:pPr>
            <w:r w:rsidRPr="009754F9">
              <w:rPr>
                <w:sz w:val="20"/>
              </w:rPr>
              <w:t>189</w:t>
            </w:r>
          </w:p>
        </w:tc>
        <w:tc>
          <w:tcPr>
            <w:tcW w:w="829" w:type="dxa"/>
            <w:noWrap/>
            <w:hideMark/>
          </w:tcPr>
          <w:p w14:paraId="0C4BCB3E" w14:textId="77777777" w:rsidR="00950139" w:rsidRPr="009754F9" w:rsidRDefault="00950139" w:rsidP="00C47108">
            <w:pPr>
              <w:rPr>
                <w:sz w:val="20"/>
              </w:rPr>
            </w:pPr>
            <w:r w:rsidRPr="009754F9">
              <w:rPr>
                <w:sz w:val="20"/>
              </w:rPr>
              <w:t>24867</w:t>
            </w:r>
          </w:p>
        </w:tc>
        <w:tc>
          <w:tcPr>
            <w:tcW w:w="2443" w:type="dxa"/>
          </w:tcPr>
          <w:p w14:paraId="52C0B9B4" w14:textId="77777777" w:rsidR="00950139" w:rsidRPr="00A255E5" w:rsidRDefault="00950139" w:rsidP="00C47108">
            <w:pPr>
              <w:rPr>
                <w:sz w:val="18"/>
              </w:rPr>
            </w:pPr>
            <w:r w:rsidRPr="00D44212">
              <w:rPr>
                <w:sz w:val="18"/>
              </w:rPr>
              <w:t>DATRAS. “Fish trawl survey: ICES French Southern Atlantic Bottom Trawl Survey for commercial fish species. ICES Database of trawl surveys (DATRAS).” The International Council for the Exploration of the Sea, Copenhagen. 2010;Available at: http://www.emodnet-biology.eu/data-catalog?%3Fmodule=dataset&amp;dasid=2759:accessed 2013.</w:t>
            </w:r>
          </w:p>
        </w:tc>
      </w:tr>
      <w:tr w:rsidR="00950139" w:rsidRPr="009754F9" w14:paraId="260552EE" w14:textId="77777777" w:rsidTr="00C47108">
        <w:trPr>
          <w:trHeight w:val="300"/>
        </w:trPr>
        <w:tc>
          <w:tcPr>
            <w:tcW w:w="676" w:type="dxa"/>
            <w:noWrap/>
            <w:hideMark/>
          </w:tcPr>
          <w:p w14:paraId="2997BEB0" w14:textId="77777777" w:rsidR="00950139" w:rsidRPr="009754F9" w:rsidRDefault="00950139" w:rsidP="00C47108">
            <w:pPr>
              <w:rPr>
                <w:sz w:val="20"/>
              </w:rPr>
            </w:pPr>
            <w:r w:rsidRPr="009754F9">
              <w:rPr>
                <w:sz w:val="20"/>
              </w:rPr>
              <w:t>209</w:t>
            </w:r>
          </w:p>
        </w:tc>
        <w:tc>
          <w:tcPr>
            <w:tcW w:w="1136" w:type="dxa"/>
            <w:noWrap/>
            <w:hideMark/>
          </w:tcPr>
          <w:p w14:paraId="3D7B23AE" w14:textId="77777777" w:rsidR="00950139" w:rsidRPr="009754F9" w:rsidRDefault="00950139" w:rsidP="00C47108">
            <w:pPr>
              <w:rPr>
                <w:sz w:val="20"/>
              </w:rPr>
            </w:pPr>
            <w:r w:rsidRPr="009754F9">
              <w:rPr>
                <w:sz w:val="20"/>
              </w:rPr>
              <w:t>Marine</w:t>
            </w:r>
          </w:p>
        </w:tc>
        <w:tc>
          <w:tcPr>
            <w:tcW w:w="1837" w:type="dxa"/>
            <w:noWrap/>
            <w:hideMark/>
          </w:tcPr>
          <w:p w14:paraId="38149776" w14:textId="77777777" w:rsidR="00950139" w:rsidRPr="009754F9" w:rsidRDefault="00950139" w:rsidP="00C47108">
            <w:pPr>
              <w:rPr>
                <w:sz w:val="20"/>
              </w:rPr>
            </w:pPr>
            <w:r w:rsidRPr="009754F9">
              <w:rPr>
                <w:sz w:val="20"/>
              </w:rPr>
              <w:t>Temperate</w:t>
            </w:r>
          </w:p>
        </w:tc>
        <w:tc>
          <w:tcPr>
            <w:tcW w:w="1309" w:type="dxa"/>
            <w:noWrap/>
            <w:hideMark/>
          </w:tcPr>
          <w:p w14:paraId="09036E20" w14:textId="77777777" w:rsidR="00950139" w:rsidRPr="009754F9" w:rsidRDefault="00950139" w:rsidP="00C47108">
            <w:pPr>
              <w:rPr>
                <w:sz w:val="20"/>
              </w:rPr>
            </w:pPr>
            <w:r w:rsidRPr="009754F9">
              <w:rPr>
                <w:sz w:val="20"/>
              </w:rPr>
              <w:t>Fish</w:t>
            </w:r>
          </w:p>
        </w:tc>
        <w:tc>
          <w:tcPr>
            <w:tcW w:w="1698" w:type="dxa"/>
            <w:noWrap/>
            <w:hideMark/>
          </w:tcPr>
          <w:p w14:paraId="63A47673" w14:textId="77777777" w:rsidR="00950139" w:rsidRPr="009754F9" w:rsidRDefault="00950139" w:rsidP="00C47108">
            <w:pPr>
              <w:rPr>
                <w:sz w:val="20"/>
              </w:rPr>
            </w:pPr>
            <w:r w:rsidRPr="009754F9">
              <w:rPr>
                <w:sz w:val="20"/>
              </w:rPr>
              <w:t>ICES Beam Trawl Survey for commercial fish species. ICES Database of trawl surveys (DATRAS) -UK</w:t>
            </w:r>
          </w:p>
        </w:tc>
        <w:tc>
          <w:tcPr>
            <w:tcW w:w="885" w:type="dxa"/>
            <w:noWrap/>
            <w:hideMark/>
          </w:tcPr>
          <w:p w14:paraId="3760F5CA" w14:textId="77777777" w:rsidR="00950139" w:rsidRPr="009754F9" w:rsidRDefault="00950139" w:rsidP="00C47108">
            <w:pPr>
              <w:rPr>
                <w:sz w:val="20"/>
              </w:rPr>
            </w:pPr>
            <w:r w:rsidRPr="009754F9">
              <w:rPr>
                <w:sz w:val="20"/>
              </w:rPr>
              <w:t>18</w:t>
            </w:r>
          </w:p>
        </w:tc>
        <w:tc>
          <w:tcPr>
            <w:tcW w:w="649" w:type="dxa"/>
            <w:noWrap/>
            <w:hideMark/>
          </w:tcPr>
          <w:p w14:paraId="1DC22252" w14:textId="77777777" w:rsidR="00950139" w:rsidRPr="009754F9" w:rsidRDefault="00950139" w:rsidP="00C47108">
            <w:pPr>
              <w:rPr>
                <w:sz w:val="20"/>
              </w:rPr>
            </w:pPr>
            <w:r w:rsidRPr="009754F9">
              <w:rPr>
                <w:sz w:val="20"/>
              </w:rPr>
              <w:t>1990</w:t>
            </w:r>
          </w:p>
        </w:tc>
        <w:tc>
          <w:tcPr>
            <w:tcW w:w="622" w:type="dxa"/>
            <w:noWrap/>
            <w:hideMark/>
          </w:tcPr>
          <w:p w14:paraId="3BAB78C2" w14:textId="77777777" w:rsidR="00950139" w:rsidRPr="009754F9" w:rsidRDefault="00950139" w:rsidP="00C47108">
            <w:pPr>
              <w:rPr>
                <w:sz w:val="20"/>
              </w:rPr>
            </w:pPr>
            <w:r w:rsidRPr="009754F9">
              <w:rPr>
                <w:sz w:val="20"/>
              </w:rPr>
              <w:t>2007</w:t>
            </w:r>
          </w:p>
        </w:tc>
        <w:tc>
          <w:tcPr>
            <w:tcW w:w="1078" w:type="dxa"/>
            <w:noWrap/>
            <w:hideMark/>
          </w:tcPr>
          <w:p w14:paraId="3C448391" w14:textId="77777777" w:rsidR="00950139" w:rsidRPr="009754F9" w:rsidRDefault="00950139" w:rsidP="00C47108">
            <w:pPr>
              <w:rPr>
                <w:sz w:val="20"/>
              </w:rPr>
            </w:pPr>
            <w:r w:rsidRPr="009754F9">
              <w:rPr>
                <w:sz w:val="20"/>
              </w:rPr>
              <w:t>51.09476</w:t>
            </w:r>
          </w:p>
        </w:tc>
        <w:tc>
          <w:tcPr>
            <w:tcW w:w="1179" w:type="dxa"/>
            <w:noWrap/>
            <w:hideMark/>
          </w:tcPr>
          <w:p w14:paraId="2B782A64" w14:textId="77777777" w:rsidR="00950139" w:rsidRPr="009754F9" w:rsidRDefault="00950139" w:rsidP="00C47108">
            <w:pPr>
              <w:rPr>
                <w:sz w:val="20"/>
              </w:rPr>
            </w:pPr>
            <w:r w:rsidRPr="009754F9">
              <w:rPr>
                <w:sz w:val="20"/>
              </w:rPr>
              <w:t>0.085737</w:t>
            </w:r>
          </w:p>
        </w:tc>
        <w:tc>
          <w:tcPr>
            <w:tcW w:w="963" w:type="dxa"/>
            <w:noWrap/>
            <w:hideMark/>
          </w:tcPr>
          <w:p w14:paraId="3BFF1A91" w14:textId="77777777" w:rsidR="00950139" w:rsidRPr="009754F9" w:rsidRDefault="00950139" w:rsidP="00C47108">
            <w:pPr>
              <w:rPr>
                <w:sz w:val="20"/>
              </w:rPr>
            </w:pPr>
            <w:r w:rsidRPr="009754F9">
              <w:rPr>
                <w:sz w:val="20"/>
              </w:rPr>
              <w:t>115</w:t>
            </w:r>
          </w:p>
        </w:tc>
        <w:tc>
          <w:tcPr>
            <w:tcW w:w="829" w:type="dxa"/>
            <w:noWrap/>
            <w:hideMark/>
          </w:tcPr>
          <w:p w14:paraId="44AAF728" w14:textId="77777777" w:rsidR="00950139" w:rsidRPr="009754F9" w:rsidRDefault="00950139" w:rsidP="00C47108">
            <w:pPr>
              <w:rPr>
                <w:sz w:val="20"/>
              </w:rPr>
            </w:pPr>
            <w:r w:rsidRPr="009754F9">
              <w:rPr>
                <w:sz w:val="20"/>
              </w:rPr>
              <w:t>19711</w:t>
            </w:r>
          </w:p>
        </w:tc>
        <w:tc>
          <w:tcPr>
            <w:tcW w:w="2443" w:type="dxa"/>
          </w:tcPr>
          <w:p w14:paraId="6DD88222" w14:textId="77777777" w:rsidR="00950139" w:rsidRPr="00A255E5" w:rsidRDefault="00950139" w:rsidP="00C47108">
            <w:pPr>
              <w:rPr>
                <w:sz w:val="18"/>
              </w:rPr>
            </w:pPr>
            <w:r w:rsidRPr="00D44212">
              <w:rPr>
                <w:sz w:val="18"/>
              </w:rPr>
              <w:t>DATRAS. “Fish trawl survey: ICES Beam Trawl Survey for commercial fish species. ICES Database of trawl surveys (DATRAS).”</w:t>
            </w:r>
            <w:r w:rsidRPr="00D44212">
              <w:rPr>
                <w:rFonts w:ascii="Calibri" w:hAnsi="Calibri" w:cs="Calibri"/>
                <w:sz w:val="18"/>
              </w:rPr>
              <w:t></w:t>
            </w:r>
            <w:r w:rsidRPr="00D44212">
              <w:rPr>
                <w:sz w:val="18"/>
              </w:rPr>
              <w:t xml:space="preserve"> The International Council for the Exploration of the Sea, Copenhagen. 2010;Available at: http://www.emodnet-biology.eu/data-catalog?%3Fmodule=dataset&amp;dasid=2761:accessed 2013.</w:t>
            </w:r>
          </w:p>
        </w:tc>
      </w:tr>
      <w:tr w:rsidR="00950139" w:rsidRPr="009754F9" w14:paraId="26131823" w14:textId="77777777" w:rsidTr="00C47108">
        <w:trPr>
          <w:trHeight w:val="300"/>
        </w:trPr>
        <w:tc>
          <w:tcPr>
            <w:tcW w:w="676" w:type="dxa"/>
            <w:noWrap/>
            <w:hideMark/>
          </w:tcPr>
          <w:p w14:paraId="354B429D" w14:textId="77777777" w:rsidR="00950139" w:rsidRPr="009754F9" w:rsidRDefault="00950139" w:rsidP="00C47108">
            <w:pPr>
              <w:rPr>
                <w:sz w:val="20"/>
              </w:rPr>
            </w:pPr>
            <w:r w:rsidRPr="009754F9">
              <w:rPr>
                <w:sz w:val="20"/>
              </w:rPr>
              <w:t>210</w:t>
            </w:r>
          </w:p>
        </w:tc>
        <w:tc>
          <w:tcPr>
            <w:tcW w:w="1136" w:type="dxa"/>
            <w:noWrap/>
            <w:hideMark/>
          </w:tcPr>
          <w:p w14:paraId="234745D2" w14:textId="77777777" w:rsidR="00950139" w:rsidRPr="009754F9" w:rsidRDefault="00950139" w:rsidP="00C47108">
            <w:pPr>
              <w:rPr>
                <w:sz w:val="20"/>
              </w:rPr>
            </w:pPr>
            <w:r w:rsidRPr="009754F9">
              <w:rPr>
                <w:sz w:val="20"/>
              </w:rPr>
              <w:t>Marine</w:t>
            </w:r>
          </w:p>
        </w:tc>
        <w:tc>
          <w:tcPr>
            <w:tcW w:w="1837" w:type="dxa"/>
            <w:noWrap/>
            <w:hideMark/>
          </w:tcPr>
          <w:p w14:paraId="004E5964" w14:textId="77777777" w:rsidR="00950139" w:rsidRPr="009754F9" w:rsidRDefault="00950139" w:rsidP="00C47108">
            <w:pPr>
              <w:rPr>
                <w:sz w:val="20"/>
              </w:rPr>
            </w:pPr>
            <w:r w:rsidRPr="009754F9">
              <w:rPr>
                <w:sz w:val="20"/>
              </w:rPr>
              <w:t>Temperate</w:t>
            </w:r>
          </w:p>
        </w:tc>
        <w:tc>
          <w:tcPr>
            <w:tcW w:w="1309" w:type="dxa"/>
            <w:noWrap/>
            <w:hideMark/>
          </w:tcPr>
          <w:p w14:paraId="58C80B79" w14:textId="77777777" w:rsidR="00950139" w:rsidRPr="009754F9" w:rsidRDefault="00950139" w:rsidP="00C47108">
            <w:pPr>
              <w:rPr>
                <w:sz w:val="20"/>
              </w:rPr>
            </w:pPr>
            <w:r w:rsidRPr="009754F9">
              <w:rPr>
                <w:sz w:val="20"/>
              </w:rPr>
              <w:t>Fish</w:t>
            </w:r>
          </w:p>
        </w:tc>
        <w:tc>
          <w:tcPr>
            <w:tcW w:w="1698" w:type="dxa"/>
            <w:noWrap/>
            <w:hideMark/>
          </w:tcPr>
          <w:p w14:paraId="0D6CF901" w14:textId="77777777" w:rsidR="00950139" w:rsidRPr="009754F9" w:rsidRDefault="00950139" w:rsidP="00C47108">
            <w:pPr>
              <w:rPr>
                <w:sz w:val="20"/>
              </w:rPr>
            </w:pPr>
            <w:r w:rsidRPr="009754F9">
              <w:rPr>
                <w:sz w:val="20"/>
              </w:rPr>
              <w:t>ICES North Sea International Bottom Trawl Survey for commercial fish species. ICES Database of trawl surveys (DATRAS)</w:t>
            </w:r>
          </w:p>
        </w:tc>
        <w:tc>
          <w:tcPr>
            <w:tcW w:w="885" w:type="dxa"/>
            <w:noWrap/>
            <w:hideMark/>
          </w:tcPr>
          <w:p w14:paraId="28994746" w14:textId="77777777" w:rsidR="00950139" w:rsidRPr="009754F9" w:rsidRDefault="00950139" w:rsidP="00C47108">
            <w:pPr>
              <w:rPr>
                <w:sz w:val="20"/>
              </w:rPr>
            </w:pPr>
            <w:r w:rsidRPr="009754F9">
              <w:rPr>
                <w:sz w:val="20"/>
              </w:rPr>
              <w:t>47</w:t>
            </w:r>
          </w:p>
        </w:tc>
        <w:tc>
          <w:tcPr>
            <w:tcW w:w="649" w:type="dxa"/>
            <w:noWrap/>
            <w:hideMark/>
          </w:tcPr>
          <w:p w14:paraId="1B500CD7" w14:textId="77777777" w:rsidR="00950139" w:rsidRPr="009754F9" w:rsidRDefault="00950139" w:rsidP="00C47108">
            <w:pPr>
              <w:rPr>
                <w:sz w:val="20"/>
              </w:rPr>
            </w:pPr>
            <w:r w:rsidRPr="009754F9">
              <w:rPr>
                <w:sz w:val="20"/>
              </w:rPr>
              <w:t>1965</w:t>
            </w:r>
          </w:p>
        </w:tc>
        <w:tc>
          <w:tcPr>
            <w:tcW w:w="622" w:type="dxa"/>
            <w:noWrap/>
            <w:hideMark/>
          </w:tcPr>
          <w:p w14:paraId="690967B9" w14:textId="77777777" w:rsidR="00950139" w:rsidRPr="009754F9" w:rsidRDefault="00950139" w:rsidP="00C47108">
            <w:pPr>
              <w:rPr>
                <w:sz w:val="20"/>
              </w:rPr>
            </w:pPr>
            <w:r w:rsidRPr="009754F9">
              <w:rPr>
                <w:sz w:val="20"/>
              </w:rPr>
              <w:t>2011</w:t>
            </w:r>
          </w:p>
        </w:tc>
        <w:tc>
          <w:tcPr>
            <w:tcW w:w="1078" w:type="dxa"/>
            <w:noWrap/>
            <w:hideMark/>
          </w:tcPr>
          <w:p w14:paraId="28DD1952" w14:textId="77777777" w:rsidR="00950139" w:rsidRPr="009754F9" w:rsidRDefault="00950139" w:rsidP="00C47108">
            <w:pPr>
              <w:rPr>
                <w:sz w:val="20"/>
              </w:rPr>
            </w:pPr>
            <w:r w:rsidRPr="009754F9">
              <w:rPr>
                <w:sz w:val="20"/>
              </w:rPr>
              <w:t>56.463779</w:t>
            </w:r>
          </w:p>
        </w:tc>
        <w:tc>
          <w:tcPr>
            <w:tcW w:w="1179" w:type="dxa"/>
            <w:noWrap/>
            <w:hideMark/>
          </w:tcPr>
          <w:p w14:paraId="452134F5" w14:textId="77777777" w:rsidR="00950139" w:rsidRPr="009754F9" w:rsidRDefault="00950139" w:rsidP="00C47108">
            <w:pPr>
              <w:rPr>
                <w:sz w:val="20"/>
              </w:rPr>
            </w:pPr>
            <w:r w:rsidRPr="009754F9">
              <w:rPr>
                <w:sz w:val="20"/>
              </w:rPr>
              <w:t>3.500367</w:t>
            </w:r>
          </w:p>
        </w:tc>
        <w:tc>
          <w:tcPr>
            <w:tcW w:w="963" w:type="dxa"/>
            <w:noWrap/>
            <w:hideMark/>
          </w:tcPr>
          <w:p w14:paraId="25F97080" w14:textId="77777777" w:rsidR="00950139" w:rsidRPr="009754F9" w:rsidRDefault="00950139" w:rsidP="00C47108">
            <w:pPr>
              <w:rPr>
                <w:sz w:val="20"/>
              </w:rPr>
            </w:pPr>
            <w:r w:rsidRPr="009754F9">
              <w:rPr>
                <w:sz w:val="20"/>
              </w:rPr>
              <w:t>254</w:t>
            </w:r>
          </w:p>
        </w:tc>
        <w:tc>
          <w:tcPr>
            <w:tcW w:w="829" w:type="dxa"/>
            <w:noWrap/>
            <w:hideMark/>
          </w:tcPr>
          <w:p w14:paraId="6D5D9BA4" w14:textId="77777777" w:rsidR="00950139" w:rsidRPr="009754F9" w:rsidRDefault="00950139" w:rsidP="00C47108">
            <w:pPr>
              <w:rPr>
                <w:sz w:val="20"/>
              </w:rPr>
            </w:pPr>
            <w:r w:rsidRPr="009754F9">
              <w:rPr>
                <w:sz w:val="20"/>
              </w:rPr>
              <w:t>296524</w:t>
            </w:r>
          </w:p>
        </w:tc>
        <w:tc>
          <w:tcPr>
            <w:tcW w:w="2443" w:type="dxa"/>
          </w:tcPr>
          <w:p w14:paraId="3B28C4CF" w14:textId="77777777" w:rsidR="00950139" w:rsidRPr="00A255E5" w:rsidRDefault="00950139" w:rsidP="00C47108">
            <w:pPr>
              <w:rPr>
                <w:sz w:val="18"/>
              </w:rPr>
            </w:pPr>
            <w:r w:rsidRPr="00D44212">
              <w:rPr>
                <w:sz w:val="18"/>
              </w:rPr>
              <w:t>DATRAS. “Fish trawl survey: ICES North Sea International Bottom Trawl Survey for commercial fish species. ICES Database of trawl surveys (DATRAS).” The International Council for the Exploration of the Sea, Copenhagen. 2010;Available at: http://www.emodnet-biology.eu/data-catalog?%3Fmodule=dataset&amp;dasid=2763:accessed 2013.</w:t>
            </w:r>
          </w:p>
        </w:tc>
      </w:tr>
      <w:tr w:rsidR="00950139" w:rsidRPr="009754F9" w14:paraId="5FB574F8" w14:textId="77777777" w:rsidTr="00C47108">
        <w:trPr>
          <w:trHeight w:val="300"/>
        </w:trPr>
        <w:tc>
          <w:tcPr>
            <w:tcW w:w="676" w:type="dxa"/>
            <w:noWrap/>
            <w:hideMark/>
          </w:tcPr>
          <w:p w14:paraId="4591AF83" w14:textId="77777777" w:rsidR="00950139" w:rsidRPr="009754F9" w:rsidRDefault="00950139" w:rsidP="00C47108">
            <w:pPr>
              <w:rPr>
                <w:sz w:val="20"/>
              </w:rPr>
            </w:pPr>
            <w:r w:rsidRPr="009754F9">
              <w:rPr>
                <w:sz w:val="20"/>
              </w:rPr>
              <w:t>213</w:t>
            </w:r>
          </w:p>
        </w:tc>
        <w:tc>
          <w:tcPr>
            <w:tcW w:w="1136" w:type="dxa"/>
            <w:noWrap/>
            <w:hideMark/>
          </w:tcPr>
          <w:p w14:paraId="0107024B" w14:textId="77777777" w:rsidR="00950139" w:rsidRPr="009754F9" w:rsidRDefault="00950139" w:rsidP="00C47108">
            <w:pPr>
              <w:rPr>
                <w:sz w:val="20"/>
              </w:rPr>
            </w:pPr>
            <w:r w:rsidRPr="009754F9">
              <w:rPr>
                <w:sz w:val="20"/>
              </w:rPr>
              <w:t>Marine</w:t>
            </w:r>
          </w:p>
        </w:tc>
        <w:tc>
          <w:tcPr>
            <w:tcW w:w="1837" w:type="dxa"/>
            <w:noWrap/>
            <w:hideMark/>
          </w:tcPr>
          <w:p w14:paraId="04EFB896" w14:textId="77777777" w:rsidR="00950139" w:rsidRPr="009754F9" w:rsidRDefault="00950139" w:rsidP="00C47108">
            <w:pPr>
              <w:rPr>
                <w:sz w:val="20"/>
              </w:rPr>
            </w:pPr>
            <w:r w:rsidRPr="009754F9">
              <w:rPr>
                <w:sz w:val="20"/>
              </w:rPr>
              <w:t>Temperate</w:t>
            </w:r>
          </w:p>
        </w:tc>
        <w:tc>
          <w:tcPr>
            <w:tcW w:w="1309" w:type="dxa"/>
            <w:noWrap/>
            <w:hideMark/>
          </w:tcPr>
          <w:p w14:paraId="7B8914F4" w14:textId="77777777" w:rsidR="00950139" w:rsidRPr="009754F9" w:rsidRDefault="00950139" w:rsidP="00C47108">
            <w:pPr>
              <w:rPr>
                <w:sz w:val="20"/>
              </w:rPr>
            </w:pPr>
            <w:r w:rsidRPr="009754F9">
              <w:rPr>
                <w:sz w:val="20"/>
              </w:rPr>
              <w:t>Benthos</w:t>
            </w:r>
          </w:p>
        </w:tc>
        <w:tc>
          <w:tcPr>
            <w:tcW w:w="1698" w:type="dxa"/>
            <w:noWrap/>
            <w:hideMark/>
          </w:tcPr>
          <w:p w14:paraId="54F5BE65" w14:textId="77777777" w:rsidR="00950139" w:rsidRPr="009754F9" w:rsidRDefault="00950139" w:rsidP="00C47108">
            <w:pPr>
              <w:rPr>
                <w:sz w:val="20"/>
              </w:rPr>
            </w:pPr>
            <w:r w:rsidRPr="009754F9">
              <w:rPr>
                <w:sz w:val="20"/>
              </w:rPr>
              <w:t>Northeast Fisheries Science Center Bottom Trawl Survey Data (OBIS-USA)</w:t>
            </w:r>
          </w:p>
        </w:tc>
        <w:tc>
          <w:tcPr>
            <w:tcW w:w="885" w:type="dxa"/>
            <w:noWrap/>
            <w:hideMark/>
          </w:tcPr>
          <w:p w14:paraId="72961CE7" w14:textId="77777777" w:rsidR="00950139" w:rsidRPr="009754F9" w:rsidRDefault="00950139" w:rsidP="00C47108">
            <w:pPr>
              <w:rPr>
                <w:sz w:val="20"/>
              </w:rPr>
            </w:pPr>
            <w:r w:rsidRPr="009754F9">
              <w:rPr>
                <w:sz w:val="20"/>
              </w:rPr>
              <w:t>48</w:t>
            </w:r>
          </w:p>
        </w:tc>
        <w:tc>
          <w:tcPr>
            <w:tcW w:w="649" w:type="dxa"/>
            <w:noWrap/>
            <w:hideMark/>
          </w:tcPr>
          <w:p w14:paraId="03DFBF8F" w14:textId="77777777" w:rsidR="00950139" w:rsidRPr="009754F9" w:rsidRDefault="00950139" w:rsidP="00C47108">
            <w:pPr>
              <w:rPr>
                <w:sz w:val="20"/>
              </w:rPr>
            </w:pPr>
            <w:r w:rsidRPr="009754F9">
              <w:rPr>
                <w:sz w:val="20"/>
              </w:rPr>
              <w:t>1948</w:t>
            </w:r>
          </w:p>
        </w:tc>
        <w:tc>
          <w:tcPr>
            <w:tcW w:w="622" w:type="dxa"/>
            <w:noWrap/>
            <w:hideMark/>
          </w:tcPr>
          <w:p w14:paraId="39C48B52" w14:textId="77777777" w:rsidR="00950139" w:rsidRPr="009754F9" w:rsidRDefault="00950139" w:rsidP="00C47108">
            <w:pPr>
              <w:rPr>
                <w:sz w:val="20"/>
              </w:rPr>
            </w:pPr>
            <w:r w:rsidRPr="009754F9">
              <w:rPr>
                <w:sz w:val="20"/>
              </w:rPr>
              <w:t>2008</w:t>
            </w:r>
          </w:p>
        </w:tc>
        <w:tc>
          <w:tcPr>
            <w:tcW w:w="1078" w:type="dxa"/>
            <w:noWrap/>
            <w:hideMark/>
          </w:tcPr>
          <w:p w14:paraId="44218F5F" w14:textId="77777777" w:rsidR="00950139" w:rsidRPr="009754F9" w:rsidRDefault="00950139" w:rsidP="00C47108">
            <w:pPr>
              <w:rPr>
                <w:sz w:val="20"/>
              </w:rPr>
            </w:pPr>
            <w:r w:rsidRPr="009754F9">
              <w:rPr>
                <w:sz w:val="20"/>
              </w:rPr>
              <w:t>36.625131</w:t>
            </w:r>
          </w:p>
        </w:tc>
        <w:tc>
          <w:tcPr>
            <w:tcW w:w="1179" w:type="dxa"/>
            <w:noWrap/>
            <w:hideMark/>
          </w:tcPr>
          <w:p w14:paraId="56860D65" w14:textId="77777777" w:rsidR="00950139" w:rsidRPr="009754F9" w:rsidRDefault="00950139" w:rsidP="00C47108">
            <w:pPr>
              <w:rPr>
                <w:sz w:val="20"/>
              </w:rPr>
            </w:pPr>
            <w:r w:rsidRPr="009754F9">
              <w:rPr>
                <w:sz w:val="20"/>
              </w:rPr>
              <w:t>-72.635974</w:t>
            </w:r>
          </w:p>
        </w:tc>
        <w:tc>
          <w:tcPr>
            <w:tcW w:w="963" w:type="dxa"/>
            <w:noWrap/>
            <w:hideMark/>
          </w:tcPr>
          <w:p w14:paraId="6FBCCC62" w14:textId="77777777" w:rsidR="00950139" w:rsidRPr="009754F9" w:rsidRDefault="00950139" w:rsidP="00C47108">
            <w:pPr>
              <w:rPr>
                <w:sz w:val="20"/>
              </w:rPr>
            </w:pPr>
            <w:r w:rsidRPr="009754F9">
              <w:rPr>
                <w:sz w:val="20"/>
              </w:rPr>
              <w:t>1023</w:t>
            </w:r>
          </w:p>
        </w:tc>
        <w:tc>
          <w:tcPr>
            <w:tcW w:w="829" w:type="dxa"/>
            <w:noWrap/>
            <w:hideMark/>
          </w:tcPr>
          <w:p w14:paraId="38F9ACA2" w14:textId="77777777" w:rsidR="00950139" w:rsidRPr="009754F9" w:rsidRDefault="00950139" w:rsidP="00C47108">
            <w:pPr>
              <w:rPr>
                <w:sz w:val="20"/>
              </w:rPr>
            </w:pPr>
            <w:r w:rsidRPr="009754F9">
              <w:rPr>
                <w:sz w:val="20"/>
              </w:rPr>
              <w:t>439452</w:t>
            </w:r>
          </w:p>
        </w:tc>
        <w:tc>
          <w:tcPr>
            <w:tcW w:w="2443" w:type="dxa"/>
          </w:tcPr>
          <w:p w14:paraId="5D60A561" w14:textId="77777777" w:rsidR="00950139" w:rsidRPr="00A255E5" w:rsidRDefault="00950139" w:rsidP="00C47108">
            <w:pPr>
              <w:rPr>
                <w:sz w:val="18"/>
              </w:rPr>
            </w:pPr>
            <w:r w:rsidRPr="00D44212">
              <w:rPr>
                <w:sz w:val="18"/>
              </w:rPr>
              <w:t>“NEFSC Benthic Database (OBIS-USA)”, Northeast Fisheries Science Center, National Marine Fisheries Service, NOAA, U.S. Department of Commerce. 2010;Available at: http://www.iobis.org/mapper/?dataset=1694:accessed 2012. Available from: http://www.iobis.org/mapper/?dataset=1694</w:t>
            </w:r>
          </w:p>
        </w:tc>
      </w:tr>
      <w:tr w:rsidR="00950139" w:rsidRPr="009754F9" w14:paraId="0E0A9D29" w14:textId="77777777" w:rsidTr="00C47108">
        <w:trPr>
          <w:trHeight w:val="300"/>
        </w:trPr>
        <w:tc>
          <w:tcPr>
            <w:tcW w:w="676" w:type="dxa"/>
            <w:noWrap/>
            <w:hideMark/>
          </w:tcPr>
          <w:p w14:paraId="4F553C2A" w14:textId="77777777" w:rsidR="00950139" w:rsidRPr="009754F9" w:rsidRDefault="00950139" w:rsidP="00C47108">
            <w:pPr>
              <w:rPr>
                <w:sz w:val="20"/>
              </w:rPr>
            </w:pPr>
            <w:r w:rsidRPr="009754F9">
              <w:rPr>
                <w:sz w:val="20"/>
              </w:rPr>
              <w:t>214</w:t>
            </w:r>
          </w:p>
        </w:tc>
        <w:tc>
          <w:tcPr>
            <w:tcW w:w="1136" w:type="dxa"/>
            <w:noWrap/>
            <w:hideMark/>
          </w:tcPr>
          <w:p w14:paraId="13F1EA95" w14:textId="77777777" w:rsidR="00950139" w:rsidRPr="009754F9" w:rsidRDefault="00950139" w:rsidP="00C47108">
            <w:pPr>
              <w:rPr>
                <w:sz w:val="20"/>
              </w:rPr>
            </w:pPr>
            <w:r w:rsidRPr="009754F9">
              <w:rPr>
                <w:sz w:val="20"/>
              </w:rPr>
              <w:t>Terrestrial</w:t>
            </w:r>
          </w:p>
        </w:tc>
        <w:tc>
          <w:tcPr>
            <w:tcW w:w="1837" w:type="dxa"/>
            <w:noWrap/>
            <w:hideMark/>
          </w:tcPr>
          <w:p w14:paraId="42C10901" w14:textId="77777777" w:rsidR="00950139" w:rsidRPr="009754F9" w:rsidRDefault="00950139" w:rsidP="00C47108">
            <w:pPr>
              <w:rPr>
                <w:sz w:val="20"/>
              </w:rPr>
            </w:pPr>
            <w:r w:rsidRPr="009754F9">
              <w:rPr>
                <w:sz w:val="20"/>
              </w:rPr>
              <w:t>Temperate</w:t>
            </w:r>
          </w:p>
        </w:tc>
        <w:tc>
          <w:tcPr>
            <w:tcW w:w="1309" w:type="dxa"/>
            <w:noWrap/>
            <w:hideMark/>
          </w:tcPr>
          <w:p w14:paraId="02835205" w14:textId="77777777" w:rsidR="00950139" w:rsidRPr="009754F9" w:rsidRDefault="00950139" w:rsidP="00C47108">
            <w:pPr>
              <w:rPr>
                <w:sz w:val="20"/>
              </w:rPr>
            </w:pPr>
            <w:r w:rsidRPr="009754F9">
              <w:rPr>
                <w:sz w:val="20"/>
              </w:rPr>
              <w:t>Terrestrial plants</w:t>
            </w:r>
          </w:p>
        </w:tc>
        <w:tc>
          <w:tcPr>
            <w:tcW w:w="1698" w:type="dxa"/>
            <w:noWrap/>
            <w:hideMark/>
          </w:tcPr>
          <w:p w14:paraId="02EE3774" w14:textId="77777777" w:rsidR="00950139" w:rsidRPr="009754F9" w:rsidRDefault="00950139" w:rsidP="00C47108">
            <w:pPr>
              <w:rPr>
                <w:sz w:val="20"/>
              </w:rPr>
            </w:pPr>
            <w:r w:rsidRPr="009754F9">
              <w:rPr>
                <w:sz w:val="20"/>
              </w:rPr>
              <w:t>Long-term growth mortality and regeneration of trees in permanent vegetation plots in the Pacific Northwest 1910 to present</w:t>
            </w:r>
          </w:p>
        </w:tc>
        <w:tc>
          <w:tcPr>
            <w:tcW w:w="885" w:type="dxa"/>
            <w:noWrap/>
            <w:hideMark/>
          </w:tcPr>
          <w:p w14:paraId="07D20203" w14:textId="77777777" w:rsidR="00950139" w:rsidRPr="009754F9" w:rsidRDefault="00950139" w:rsidP="00C47108">
            <w:pPr>
              <w:rPr>
                <w:sz w:val="20"/>
              </w:rPr>
            </w:pPr>
            <w:r w:rsidRPr="009754F9">
              <w:rPr>
                <w:sz w:val="20"/>
              </w:rPr>
              <w:t>88</w:t>
            </w:r>
          </w:p>
        </w:tc>
        <w:tc>
          <w:tcPr>
            <w:tcW w:w="649" w:type="dxa"/>
            <w:noWrap/>
            <w:hideMark/>
          </w:tcPr>
          <w:p w14:paraId="1EA3DF4A" w14:textId="77777777" w:rsidR="00950139" w:rsidRPr="009754F9" w:rsidRDefault="00950139" w:rsidP="00C47108">
            <w:pPr>
              <w:rPr>
                <w:sz w:val="20"/>
              </w:rPr>
            </w:pPr>
            <w:r w:rsidRPr="009754F9">
              <w:rPr>
                <w:sz w:val="20"/>
              </w:rPr>
              <w:t>1910</w:t>
            </w:r>
          </w:p>
        </w:tc>
        <w:tc>
          <w:tcPr>
            <w:tcW w:w="622" w:type="dxa"/>
            <w:noWrap/>
            <w:hideMark/>
          </w:tcPr>
          <w:p w14:paraId="0FB9E090" w14:textId="77777777" w:rsidR="00950139" w:rsidRPr="009754F9" w:rsidRDefault="00950139" w:rsidP="00C47108">
            <w:pPr>
              <w:rPr>
                <w:sz w:val="20"/>
              </w:rPr>
            </w:pPr>
            <w:r w:rsidRPr="009754F9">
              <w:rPr>
                <w:sz w:val="20"/>
              </w:rPr>
              <w:t>2010</w:t>
            </w:r>
          </w:p>
        </w:tc>
        <w:tc>
          <w:tcPr>
            <w:tcW w:w="1078" w:type="dxa"/>
            <w:noWrap/>
            <w:hideMark/>
          </w:tcPr>
          <w:p w14:paraId="68E8AAEF" w14:textId="77777777" w:rsidR="00950139" w:rsidRPr="009754F9" w:rsidRDefault="00950139" w:rsidP="00C47108">
            <w:pPr>
              <w:rPr>
                <w:sz w:val="20"/>
              </w:rPr>
            </w:pPr>
            <w:r w:rsidRPr="009754F9">
              <w:rPr>
                <w:sz w:val="20"/>
              </w:rPr>
              <w:t>45.34296</w:t>
            </w:r>
          </w:p>
        </w:tc>
        <w:tc>
          <w:tcPr>
            <w:tcW w:w="1179" w:type="dxa"/>
            <w:noWrap/>
            <w:hideMark/>
          </w:tcPr>
          <w:p w14:paraId="40F27CA0" w14:textId="77777777" w:rsidR="00950139" w:rsidRPr="009754F9" w:rsidRDefault="00950139" w:rsidP="00C47108">
            <w:pPr>
              <w:rPr>
                <w:sz w:val="20"/>
              </w:rPr>
            </w:pPr>
            <w:r w:rsidRPr="009754F9">
              <w:rPr>
                <w:sz w:val="20"/>
              </w:rPr>
              <w:t>-122.799</w:t>
            </w:r>
          </w:p>
        </w:tc>
        <w:tc>
          <w:tcPr>
            <w:tcW w:w="963" w:type="dxa"/>
            <w:noWrap/>
            <w:hideMark/>
          </w:tcPr>
          <w:p w14:paraId="31A3CBE2" w14:textId="77777777" w:rsidR="00950139" w:rsidRPr="009754F9" w:rsidRDefault="00950139" w:rsidP="00C47108">
            <w:pPr>
              <w:rPr>
                <w:sz w:val="20"/>
              </w:rPr>
            </w:pPr>
            <w:r w:rsidRPr="009754F9">
              <w:rPr>
                <w:sz w:val="20"/>
              </w:rPr>
              <w:t>39</w:t>
            </w:r>
          </w:p>
        </w:tc>
        <w:tc>
          <w:tcPr>
            <w:tcW w:w="829" w:type="dxa"/>
            <w:noWrap/>
            <w:hideMark/>
          </w:tcPr>
          <w:p w14:paraId="73D17B0F" w14:textId="77777777" w:rsidR="00950139" w:rsidRPr="009754F9" w:rsidRDefault="00950139" w:rsidP="00C47108">
            <w:pPr>
              <w:rPr>
                <w:sz w:val="20"/>
              </w:rPr>
            </w:pPr>
            <w:r w:rsidRPr="009754F9">
              <w:rPr>
                <w:sz w:val="20"/>
              </w:rPr>
              <w:t>37350</w:t>
            </w:r>
          </w:p>
        </w:tc>
        <w:tc>
          <w:tcPr>
            <w:tcW w:w="2443" w:type="dxa"/>
          </w:tcPr>
          <w:p w14:paraId="466AE61C" w14:textId="77777777" w:rsidR="00950139" w:rsidRPr="00A255E5" w:rsidRDefault="00950139" w:rsidP="00C47108">
            <w:pPr>
              <w:rPr>
                <w:sz w:val="18"/>
              </w:rPr>
            </w:pPr>
            <w:r w:rsidRPr="00D44212">
              <w:rPr>
                <w:sz w:val="18"/>
              </w:rPr>
              <w:t>Harmon  J. M&amp; F. “Long-term growth, mortality and regeneration of trees in permanent vegetation plots in the Pacific Northwest, 1910 to present.” Long-Term Ecological Research. Forest Science Data Bank, Corvallis. 2012;Available at: http://andrewsforest.oregonstate.edu/data/abstract.cfm?dbcode=TV010:accessed 2012.</w:t>
            </w:r>
          </w:p>
        </w:tc>
      </w:tr>
      <w:tr w:rsidR="00950139" w:rsidRPr="009754F9" w14:paraId="50E3C6BF" w14:textId="77777777" w:rsidTr="00C47108">
        <w:trPr>
          <w:trHeight w:val="300"/>
        </w:trPr>
        <w:tc>
          <w:tcPr>
            <w:tcW w:w="676" w:type="dxa"/>
            <w:noWrap/>
            <w:hideMark/>
          </w:tcPr>
          <w:p w14:paraId="483BF154" w14:textId="77777777" w:rsidR="00950139" w:rsidRPr="009754F9" w:rsidRDefault="00950139" w:rsidP="00C47108">
            <w:pPr>
              <w:rPr>
                <w:sz w:val="20"/>
              </w:rPr>
            </w:pPr>
            <w:r w:rsidRPr="009754F9">
              <w:rPr>
                <w:sz w:val="20"/>
              </w:rPr>
              <w:t>215</w:t>
            </w:r>
          </w:p>
        </w:tc>
        <w:tc>
          <w:tcPr>
            <w:tcW w:w="1136" w:type="dxa"/>
            <w:noWrap/>
            <w:hideMark/>
          </w:tcPr>
          <w:p w14:paraId="3EA60FA3" w14:textId="77777777" w:rsidR="00950139" w:rsidRPr="009754F9" w:rsidRDefault="00950139" w:rsidP="00C47108">
            <w:pPr>
              <w:rPr>
                <w:sz w:val="20"/>
              </w:rPr>
            </w:pPr>
            <w:r w:rsidRPr="009754F9">
              <w:rPr>
                <w:sz w:val="20"/>
              </w:rPr>
              <w:t>Terrestrial</w:t>
            </w:r>
          </w:p>
        </w:tc>
        <w:tc>
          <w:tcPr>
            <w:tcW w:w="1837" w:type="dxa"/>
            <w:noWrap/>
            <w:hideMark/>
          </w:tcPr>
          <w:p w14:paraId="03B2BE2E" w14:textId="77777777" w:rsidR="00950139" w:rsidRPr="009754F9" w:rsidRDefault="00950139" w:rsidP="00C47108">
            <w:pPr>
              <w:rPr>
                <w:sz w:val="20"/>
              </w:rPr>
            </w:pPr>
            <w:r w:rsidRPr="009754F9">
              <w:rPr>
                <w:sz w:val="20"/>
              </w:rPr>
              <w:t>Temperate/Tropical</w:t>
            </w:r>
          </w:p>
        </w:tc>
        <w:tc>
          <w:tcPr>
            <w:tcW w:w="1309" w:type="dxa"/>
            <w:noWrap/>
            <w:hideMark/>
          </w:tcPr>
          <w:p w14:paraId="7B3695A4" w14:textId="77777777" w:rsidR="00950139" w:rsidRPr="009754F9" w:rsidRDefault="00950139" w:rsidP="00C47108">
            <w:pPr>
              <w:rPr>
                <w:sz w:val="20"/>
              </w:rPr>
            </w:pPr>
            <w:r w:rsidRPr="009754F9">
              <w:rPr>
                <w:sz w:val="20"/>
              </w:rPr>
              <w:t>Birds</w:t>
            </w:r>
          </w:p>
        </w:tc>
        <w:tc>
          <w:tcPr>
            <w:tcW w:w="1698" w:type="dxa"/>
            <w:noWrap/>
            <w:hideMark/>
          </w:tcPr>
          <w:p w14:paraId="7817B7D9" w14:textId="77777777" w:rsidR="00950139" w:rsidRPr="009754F9" w:rsidRDefault="00950139" w:rsidP="00C47108">
            <w:pPr>
              <w:rPr>
                <w:sz w:val="20"/>
              </w:rPr>
            </w:pPr>
            <w:r w:rsidRPr="009754F9">
              <w:rPr>
                <w:sz w:val="20"/>
              </w:rPr>
              <w:t>Hawk Migration Association of North America (HMANA)</w:t>
            </w:r>
          </w:p>
        </w:tc>
        <w:tc>
          <w:tcPr>
            <w:tcW w:w="885" w:type="dxa"/>
            <w:noWrap/>
            <w:hideMark/>
          </w:tcPr>
          <w:p w14:paraId="40F50907" w14:textId="77777777" w:rsidR="00950139" w:rsidRPr="009754F9" w:rsidRDefault="00950139" w:rsidP="00C47108">
            <w:pPr>
              <w:rPr>
                <w:sz w:val="20"/>
              </w:rPr>
            </w:pPr>
            <w:r w:rsidRPr="009754F9">
              <w:rPr>
                <w:sz w:val="20"/>
              </w:rPr>
              <w:t>57</w:t>
            </w:r>
          </w:p>
        </w:tc>
        <w:tc>
          <w:tcPr>
            <w:tcW w:w="649" w:type="dxa"/>
            <w:noWrap/>
            <w:hideMark/>
          </w:tcPr>
          <w:p w14:paraId="13681B80" w14:textId="77777777" w:rsidR="00950139" w:rsidRPr="009754F9" w:rsidRDefault="00950139" w:rsidP="00C47108">
            <w:pPr>
              <w:rPr>
                <w:sz w:val="20"/>
              </w:rPr>
            </w:pPr>
            <w:r w:rsidRPr="009754F9">
              <w:rPr>
                <w:sz w:val="20"/>
              </w:rPr>
              <w:t>1952</w:t>
            </w:r>
          </w:p>
        </w:tc>
        <w:tc>
          <w:tcPr>
            <w:tcW w:w="622" w:type="dxa"/>
            <w:noWrap/>
            <w:hideMark/>
          </w:tcPr>
          <w:p w14:paraId="1BF3BBB1" w14:textId="77777777" w:rsidR="00950139" w:rsidRPr="009754F9" w:rsidRDefault="00950139" w:rsidP="00C47108">
            <w:pPr>
              <w:rPr>
                <w:sz w:val="20"/>
              </w:rPr>
            </w:pPr>
            <w:r w:rsidRPr="009754F9">
              <w:rPr>
                <w:sz w:val="20"/>
              </w:rPr>
              <w:t>2008</w:t>
            </w:r>
          </w:p>
        </w:tc>
        <w:tc>
          <w:tcPr>
            <w:tcW w:w="1078" w:type="dxa"/>
            <w:noWrap/>
            <w:hideMark/>
          </w:tcPr>
          <w:p w14:paraId="707445FF" w14:textId="77777777" w:rsidR="00950139" w:rsidRPr="009754F9" w:rsidRDefault="00950139" w:rsidP="00C47108">
            <w:pPr>
              <w:rPr>
                <w:sz w:val="20"/>
              </w:rPr>
            </w:pPr>
            <w:r w:rsidRPr="009754F9">
              <w:rPr>
                <w:sz w:val="20"/>
              </w:rPr>
              <w:t>38.40865</w:t>
            </w:r>
          </w:p>
        </w:tc>
        <w:tc>
          <w:tcPr>
            <w:tcW w:w="1179" w:type="dxa"/>
            <w:noWrap/>
            <w:hideMark/>
          </w:tcPr>
          <w:p w14:paraId="37AE3987" w14:textId="77777777" w:rsidR="00950139" w:rsidRPr="009754F9" w:rsidRDefault="00950139" w:rsidP="00C47108">
            <w:pPr>
              <w:rPr>
                <w:sz w:val="20"/>
              </w:rPr>
            </w:pPr>
            <w:r w:rsidRPr="009754F9">
              <w:rPr>
                <w:sz w:val="20"/>
              </w:rPr>
              <w:t>-99.515743</w:t>
            </w:r>
          </w:p>
        </w:tc>
        <w:tc>
          <w:tcPr>
            <w:tcW w:w="963" w:type="dxa"/>
            <w:noWrap/>
            <w:hideMark/>
          </w:tcPr>
          <w:p w14:paraId="31E1CD7B" w14:textId="77777777" w:rsidR="00950139" w:rsidRPr="009754F9" w:rsidRDefault="00950139" w:rsidP="00C47108">
            <w:pPr>
              <w:rPr>
                <w:sz w:val="20"/>
              </w:rPr>
            </w:pPr>
            <w:r w:rsidRPr="009754F9">
              <w:rPr>
                <w:sz w:val="20"/>
              </w:rPr>
              <w:t>39</w:t>
            </w:r>
          </w:p>
        </w:tc>
        <w:tc>
          <w:tcPr>
            <w:tcW w:w="829" w:type="dxa"/>
            <w:noWrap/>
            <w:hideMark/>
          </w:tcPr>
          <w:p w14:paraId="3E94AE91" w14:textId="77777777" w:rsidR="00950139" w:rsidRPr="009754F9" w:rsidRDefault="00950139" w:rsidP="00C47108">
            <w:pPr>
              <w:rPr>
                <w:sz w:val="20"/>
              </w:rPr>
            </w:pPr>
            <w:r w:rsidRPr="009754F9">
              <w:rPr>
                <w:sz w:val="20"/>
              </w:rPr>
              <w:t>991769</w:t>
            </w:r>
          </w:p>
        </w:tc>
        <w:tc>
          <w:tcPr>
            <w:tcW w:w="2443" w:type="dxa"/>
          </w:tcPr>
          <w:p w14:paraId="68F9C412" w14:textId="77777777" w:rsidR="00950139" w:rsidRPr="00A255E5" w:rsidRDefault="00950139" w:rsidP="00C47108">
            <w:pPr>
              <w:rPr>
                <w:sz w:val="18"/>
              </w:rPr>
            </w:pPr>
            <w:r w:rsidRPr="00D44212">
              <w:rPr>
                <w:sz w:val="18"/>
              </w:rPr>
              <w:t>HMANA. “Hawk Migration Association of North America (HMANA).” Available at: http://www.hmana.org/:accessed 2012.</w:t>
            </w:r>
          </w:p>
        </w:tc>
      </w:tr>
      <w:tr w:rsidR="00950139" w:rsidRPr="009754F9" w14:paraId="6CF5DD5B" w14:textId="77777777" w:rsidTr="00C47108">
        <w:trPr>
          <w:trHeight w:val="300"/>
        </w:trPr>
        <w:tc>
          <w:tcPr>
            <w:tcW w:w="676" w:type="dxa"/>
            <w:noWrap/>
            <w:hideMark/>
          </w:tcPr>
          <w:p w14:paraId="4D4C6FEB" w14:textId="77777777" w:rsidR="00950139" w:rsidRPr="009754F9" w:rsidRDefault="00950139" w:rsidP="00C47108">
            <w:pPr>
              <w:rPr>
                <w:sz w:val="20"/>
              </w:rPr>
            </w:pPr>
            <w:r w:rsidRPr="009754F9">
              <w:rPr>
                <w:sz w:val="20"/>
              </w:rPr>
              <w:t>217</w:t>
            </w:r>
          </w:p>
        </w:tc>
        <w:tc>
          <w:tcPr>
            <w:tcW w:w="1136" w:type="dxa"/>
            <w:noWrap/>
            <w:hideMark/>
          </w:tcPr>
          <w:p w14:paraId="086E5EBE" w14:textId="77777777" w:rsidR="00950139" w:rsidRPr="009754F9" w:rsidRDefault="00950139" w:rsidP="00C47108">
            <w:pPr>
              <w:rPr>
                <w:sz w:val="20"/>
              </w:rPr>
            </w:pPr>
            <w:r w:rsidRPr="009754F9">
              <w:rPr>
                <w:sz w:val="20"/>
              </w:rPr>
              <w:t>Terrestrial</w:t>
            </w:r>
          </w:p>
        </w:tc>
        <w:tc>
          <w:tcPr>
            <w:tcW w:w="1837" w:type="dxa"/>
            <w:noWrap/>
            <w:hideMark/>
          </w:tcPr>
          <w:p w14:paraId="0D3566BC" w14:textId="77777777" w:rsidR="00950139" w:rsidRPr="009754F9" w:rsidRDefault="00950139" w:rsidP="00C47108">
            <w:pPr>
              <w:rPr>
                <w:sz w:val="20"/>
              </w:rPr>
            </w:pPr>
            <w:r w:rsidRPr="009754F9">
              <w:rPr>
                <w:sz w:val="20"/>
              </w:rPr>
              <w:t>Temperate</w:t>
            </w:r>
          </w:p>
        </w:tc>
        <w:tc>
          <w:tcPr>
            <w:tcW w:w="1309" w:type="dxa"/>
            <w:noWrap/>
            <w:hideMark/>
          </w:tcPr>
          <w:p w14:paraId="54B2E741" w14:textId="77777777" w:rsidR="00950139" w:rsidRPr="009754F9" w:rsidRDefault="00950139" w:rsidP="00C47108">
            <w:pPr>
              <w:rPr>
                <w:sz w:val="20"/>
              </w:rPr>
            </w:pPr>
            <w:r w:rsidRPr="009754F9">
              <w:rPr>
                <w:sz w:val="20"/>
              </w:rPr>
              <w:t>Birds</w:t>
            </w:r>
          </w:p>
        </w:tc>
        <w:tc>
          <w:tcPr>
            <w:tcW w:w="1698" w:type="dxa"/>
            <w:noWrap/>
            <w:hideMark/>
          </w:tcPr>
          <w:p w14:paraId="6E5E81DA" w14:textId="77777777" w:rsidR="00950139" w:rsidRPr="009754F9" w:rsidRDefault="00950139" w:rsidP="00C47108">
            <w:pPr>
              <w:rPr>
                <w:sz w:val="20"/>
              </w:rPr>
            </w:pPr>
            <w:r w:rsidRPr="009754F9">
              <w:rPr>
                <w:sz w:val="20"/>
              </w:rPr>
              <w:t>Landbird Monitoring Program (UMT-LBMP)</w:t>
            </w:r>
          </w:p>
        </w:tc>
        <w:tc>
          <w:tcPr>
            <w:tcW w:w="885" w:type="dxa"/>
            <w:noWrap/>
            <w:hideMark/>
          </w:tcPr>
          <w:p w14:paraId="3AA86ED9" w14:textId="77777777" w:rsidR="00950139" w:rsidRPr="009754F9" w:rsidRDefault="00950139" w:rsidP="00C47108">
            <w:pPr>
              <w:rPr>
                <w:sz w:val="20"/>
              </w:rPr>
            </w:pPr>
            <w:r w:rsidRPr="009754F9">
              <w:rPr>
                <w:sz w:val="20"/>
              </w:rPr>
              <w:t>14</w:t>
            </w:r>
          </w:p>
        </w:tc>
        <w:tc>
          <w:tcPr>
            <w:tcW w:w="649" w:type="dxa"/>
            <w:noWrap/>
            <w:hideMark/>
          </w:tcPr>
          <w:p w14:paraId="6AB14EF9" w14:textId="77777777" w:rsidR="00950139" w:rsidRPr="009754F9" w:rsidRDefault="00950139" w:rsidP="00C47108">
            <w:pPr>
              <w:rPr>
                <w:sz w:val="20"/>
              </w:rPr>
            </w:pPr>
            <w:r w:rsidRPr="009754F9">
              <w:rPr>
                <w:sz w:val="20"/>
              </w:rPr>
              <w:t>1992</w:t>
            </w:r>
          </w:p>
        </w:tc>
        <w:tc>
          <w:tcPr>
            <w:tcW w:w="622" w:type="dxa"/>
            <w:noWrap/>
            <w:hideMark/>
          </w:tcPr>
          <w:p w14:paraId="2F2FA5FD" w14:textId="77777777" w:rsidR="00950139" w:rsidRPr="009754F9" w:rsidRDefault="00950139" w:rsidP="00C47108">
            <w:pPr>
              <w:rPr>
                <w:sz w:val="20"/>
              </w:rPr>
            </w:pPr>
            <w:r w:rsidRPr="009754F9">
              <w:rPr>
                <w:sz w:val="20"/>
              </w:rPr>
              <w:t>2006</w:t>
            </w:r>
          </w:p>
        </w:tc>
        <w:tc>
          <w:tcPr>
            <w:tcW w:w="1078" w:type="dxa"/>
            <w:noWrap/>
            <w:hideMark/>
          </w:tcPr>
          <w:p w14:paraId="51FF943B" w14:textId="77777777" w:rsidR="00950139" w:rsidRPr="009754F9" w:rsidRDefault="00950139" w:rsidP="00C47108">
            <w:pPr>
              <w:rPr>
                <w:sz w:val="20"/>
              </w:rPr>
            </w:pPr>
            <w:r w:rsidRPr="009754F9">
              <w:rPr>
                <w:sz w:val="20"/>
              </w:rPr>
              <w:t>46.828888</w:t>
            </w:r>
          </w:p>
        </w:tc>
        <w:tc>
          <w:tcPr>
            <w:tcW w:w="1179" w:type="dxa"/>
            <w:noWrap/>
            <w:hideMark/>
          </w:tcPr>
          <w:p w14:paraId="54E6738C" w14:textId="77777777" w:rsidR="00950139" w:rsidRPr="009754F9" w:rsidRDefault="00950139" w:rsidP="00C47108">
            <w:pPr>
              <w:rPr>
                <w:sz w:val="20"/>
              </w:rPr>
            </w:pPr>
            <w:r w:rsidRPr="009754F9">
              <w:rPr>
                <w:sz w:val="20"/>
              </w:rPr>
              <w:t>-109.981603</w:t>
            </w:r>
          </w:p>
        </w:tc>
        <w:tc>
          <w:tcPr>
            <w:tcW w:w="963" w:type="dxa"/>
            <w:noWrap/>
            <w:hideMark/>
          </w:tcPr>
          <w:p w14:paraId="27EBB314" w14:textId="77777777" w:rsidR="00950139" w:rsidRPr="009754F9" w:rsidRDefault="00950139" w:rsidP="00C47108">
            <w:pPr>
              <w:rPr>
                <w:sz w:val="20"/>
              </w:rPr>
            </w:pPr>
            <w:r w:rsidRPr="009754F9">
              <w:rPr>
                <w:sz w:val="20"/>
              </w:rPr>
              <w:t>268</w:t>
            </w:r>
          </w:p>
        </w:tc>
        <w:tc>
          <w:tcPr>
            <w:tcW w:w="829" w:type="dxa"/>
            <w:noWrap/>
            <w:hideMark/>
          </w:tcPr>
          <w:p w14:paraId="1841CB5A" w14:textId="77777777" w:rsidR="00950139" w:rsidRPr="009754F9" w:rsidRDefault="00950139" w:rsidP="00C47108">
            <w:pPr>
              <w:rPr>
                <w:sz w:val="20"/>
              </w:rPr>
            </w:pPr>
            <w:r w:rsidRPr="009754F9">
              <w:rPr>
                <w:sz w:val="20"/>
              </w:rPr>
              <w:t>336516</w:t>
            </w:r>
          </w:p>
        </w:tc>
        <w:tc>
          <w:tcPr>
            <w:tcW w:w="2443" w:type="dxa"/>
          </w:tcPr>
          <w:p w14:paraId="2F23014E" w14:textId="77777777" w:rsidR="00950139" w:rsidRPr="00A255E5" w:rsidRDefault="00950139" w:rsidP="00C47108">
            <w:pPr>
              <w:rPr>
                <w:sz w:val="18"/>
              </w:rPr>
            </w:pPr>
            <w:r w:rsidRPr="00D44212">
              <w:rPr>
                <w:sz w:val="18"/>
              </w:rPr>
              <w:t>USFS “Landbird Monitoring Program (UMT-LBMP).” US Forest Service. Available at: http://www.avianknowledge.net/:accessed 2012.</w:t>
            </w:r>
          </w:p>
        </w:tc>
      </w:tr>
      <w:tr w:rsidR="00950139" w:rsidRPr="009754F9" w14:paraId="61F23C95" w14:textId="77777777" w:rsidTr="00C47108">
        <w:trPr>
          <w:trHeight w:val="300"/>
        </w:trPr>
        <w:tc>
          <w:tcPr>
            <w:tcW w:w="676" w:type="dxa"/>
            <w:noWrap/>
            <w:hideMark/>
          </w:tcPr>
          <w:p w14:paraId="2F39EBF6" w14:textId="77777777" w:rsidR="00950139" w:rsidRPr="009754F9" w:rsidRDefault="00950139" w:rsidP="00C47108">
            <w:pPr>
              <w:rPr>
                <w:sz w:val="20"/>
              </w:rPr>
            </w:pPr>
            <w:r w:rsidRPr="009754F9">
              <w:rPr>
                <w:sz w:val="20"/>
              </w:rPr>
              <w:t>219</w:t>
            </w:r>
          </w:p>
        </w:tc>
        <w:tc>
          <w:tcPr>
            <w:tcW w:w="1136" w:type="dxa"/>
            <w:noWrap/>
            <w:hideMark/>
          </w:tcPr>
          <w:p w14:paraId="5C1E189A" w14:textId="77777777" w:rsidR="00950139" w:rsidRPr="009754F9" w:rsidRDefault="00950139" w:rsidP="00C47108">
            <w:pPr>
              <w:rPr>
                <w:sz w:val="20"/>
              </w:rPr>
            </w:pPr>
            <w:r w:rsidRPr="009754F9">
              <w:rPr>
                <w:sz w:val="20"/>
              </w:rPr>
              <w:t>Terrestrial</w:t>
            </w:r>
          </w:p>
        </w:tc>
        <w:tc>
          <w:tcPr>
            <w:tcW w:w="1837" w:type="dxa"/>
            <w:noWrap/>
            <w:hideMark/>
          </w:tcPr>
          <w:p w14:paraId="09A2BCCA" w14:textId="77777777" w:rsidR="00950139" w:rsidRPr="009754F9" w:rsidRDefault="00950139" w:rsidP="00C47108">
            <w:pPr>
              <w:rPr>
                <w:sz w:val="20"/>
              </w:rPr>
            </w:pPr>
            <w:r w:rsidRPr="009754F9">
              <w:rPr>
                <w:sz w:val="20"/>
              </w:rPr>
              <w:t>Temperate</w:t>
            </w:r>
          </w:p>
        </w:tc>
        <w:tc>
          <w:tcPr>
            <w:tcW w:w="1309" w:type="dxa"/>
            <w:noWrap/>
            <w:hideMark/>
          </w:tcPr>
          <w:p w14:paraId="433159FD" w14:textId="77777777" w:rsidR="00950139" w:rsidRPr="009754F9" w:rsidRDefault="00950139" w:rsidP="00C47108">
            <w:pPr>
              <w:rPr>
                <w:sz w:val="20"/>
              </w:rPr>
            </w:pPr>
            <w:r w:rsidRPr="009754F9">
              <w:rPr>
                <w:sz w:val="20"/>
              </w:rPr>
              <w:t>Amphibians</w:t>
            </w:r>
          </w:p>
        </w:tc>
        <w:tc>
          <w:tcPr>
            <w:tcW w:w="1698" w:type="dxa"/>
            <w:noWrap/>
            <w:hideMark/>
          </w:tcPr>
          <w:p w14:paraId="5756191F" w14:textId="77777777" w:rsidR="00950139" w:rsidRPr="009754F9" w:rsidRDefault="00950139" w:rsidP="00C47108">
            <w:pPr>
              <w:rPr>
                <w:sz w:val="20"/>
              </w:rPr>
            </w:pPr>
            <w:r w:rsidRPr="009754F9">
              <w:rPr>
                <w:sz w:val="20"/>
              </w:rPr>
              <w:t>Marsh Monitoring Program - Amphibian Surveys</w:t>
            </w:r>
          </w:p>
        </w:tc>
        <w:tc>
          <w:tcPr>
            <w:tcW w:w="885" w:type="dxa"/>
            <w:noWrap/>
            <w:hideMark/>
          </w:tcPr>
          <w:p w14:paraId="1D0EAEC7" w14:textId="77777777" w:rsidR="00950139" w:rsidRPr="009754F9" w:rsidRDefault="00950139" w:rsidP="00C47108">
            <w:pPr>
              <w:rPr>
                <w:sz w:val="20"/>
              </w:rPr>
            </w:pPr>
            <w:r w:rsidRPr="009754F9">
              <w:rPr>
                <w:sz w:val="20"/>
              </w:rPr>
              <w:t>17</w:t>
            </w:r>
          </w:p>
        </w:tc>
        <w:tc>
          <w:tcPr>
            <w:tcW w:w="649" w:type="dxa"/>
            <w:noWrap/>
            <w:hideMark/>
          </w:tcPr>
          <w:p w14:paraId="5753CD13" w14:textId="77777777" w:rsidR="00950139" w:rsidRPr="009754F9" w:rsidRDefault="00950139" w:rsidP="00C47108">
            <w:pPr>
              <w:rPr>
                <w:sz w:val="20"/>
              </w:rPr>
            </w:pPr>
            <w:r w:rsidRPr="009754F9">
              <w:rPr>
                <w:sz w:val="20"/>
              </w:rPr>
              <w:t>1995</w:t>
            </w:r>
          </w:p>
        </w:tc>
        <w:tc>
          <w:tcPr>
            <w:tcW w:w="622" w:type="dxa"/>
            <w:noWrap/>
            <w:hideMark/>
          </w:tcPr>
          <w:p w14:paraId="44EF485D" w14:textId="77777777" w:rsidR="00950139" w:rsidRPr="009754F9" w:rsidRDefault="00950139" w:rsidP="00C47108">
            <w:pPr>
              <w:rPr>
                <w:sz w:val="20"/>
              </w:rPr>
            </w:pPr>
            <w:r w:rsidRPr="009754F9">
              <w:rPr>
                <w:sz w:val="20"/>
              </w:rPr>
              <w:t>2011</w:t>
            </w:r>
          </w:p>
        </w:tc>
        <w:tc>
          <w:tcPr>
            <w:tcW w:w="1078" w:type="dxa"/>
            <w:noWrap/>
            <w:hideMark/>
          </w:tcPr>
          <w:p w14:paraId="2AB7F84B" w14:textId="77777777" w:rsidR="00950139" w:rsidRPr="009754F9" w:rsidRDefault="00950139" w:rsidP="00C47108">
            <w:pPr>
              <w:rPr>
                <w:sz w:val="20"/>
              </w:rPr>
            </w:pPr>
            <w:r w:rsidRPr="009754F9">
              <w:rPr>
                <w:sz w:val="20"/>
              </w:rPr>
              <w:t>44.900466</w:t>
            </w:r>
          </w:p>
        </w:tc>
        <w:tc>
          <w:tcPr>
            <w:tcW w:w="1179" w:type="dxa"/>
            <w:noWrap/>
            <w:hideMark/>
          </w:tcPr>
          <w:p w14:paraId="6EBD2D49" w14:textId="77777777" w:rsidR="00950139" w:rsidRPr="009754F9" w:rsidRDefault="00950139" w:rsidP="00C47108">
            <w:pPr>
              <w:rPr>
                <w:sz w:val="20"/>
              </w:rPr>
            </w:pPr>
            <w:r w:rsidRPr="009754F9">
              <w:rPr>
                <w:sz w:val="20"/>
              </w:rPr>
              <w:t>-84.776848</w:t>
            </w:r>
          </w:p>
        </w:tc>
        <w:tc>
          <w:tcPr>
            <w:tcW w:w="963" w:type="dxa"/>
            <w:noWrap/>
            <w:hideMark/>
          </w:tcPr>
          <w:p w14:paraId="6A7F33C4" w14:textId="77777777" w:rsidR="00950139" w:rsidRPr="009754F9" w:rsidRDefault="00950139" w:rsidP="00C47108">
            <w:pPr>
              <w:rPr>
                <w:sz w:val="20"/>
              </w:rPr>
            </w:pPr>
            <w:r w:rsidRPr="009754F9">
              <w:rPr>
                <w:sz w:val="20"/>
              </w:rPr>
              <w:t>14</w:t>
            </w:r>
          </w:p>
        </w:tc>
        <w:tc>
          <w:tcPr>
            <w:tcW w:w="829" w:type="dxa"/>
            <w:noWrap/>
            <w:hideMark/>
          </w:tcPr>
          <w:p w14:paraId="2CF1D5EC" w14:textId="77777777" w:rsidR="00950139" w:rsidRPr="009754F9" w:rsidRDefault="00950139" w:rsidP="00C47108">
            <w:pPr>
              <w:rPr>
                <w:sz w:val="20"/>
              </w:rPr>
            </w:pPr>
            <w:r w:rsidRPr="009754F9">
              <w:rPr>
                <w:sz w:val="20"/>
              </w:rPr>
              <w:t>41914</w:t>
            </w:r>
          </w:p>
        </w:tc>
        <w:tc>
          <w:tcPr>
            <w:tcW w:w="2443" w:type="dxa"/>
          </w:tcPr>
          <w:p w14:paraId="54A891E7" w14:textId="77777777" w:rsidR="00950139" w:rsidRPr="00A255E5" w:rsidRDefault="00950139" w:rsidP="00C47108">
            <w:pPr>
              <w:rPr>
                <w:sz w:val="18"/>
              </w:rPr>
            </w:pPr>
            <w:r w:rsidRPr="00D44212">
              <w:rPr>
                <w:sz w:val="18"/>
              </w:rPr>
              <w:t>Bird Studies Canada (2012) “Marsh Monitoring Program.” NatureCounts, a node of the Avian Knowledge Network. Available at: http://www.birdscanada.org/birdmon/:accessed 2012.</w:t>
            </w:r>
          </w:p>
        </w:tc>
      </w:tr>
      <w:tr w:rsidR="00950139" w:rsidRPr="009754F9" w14:paraId="5C2E157E" w14:textId="77777777" w:rsidTr="00C47108">
        <w:trPr>
          <w:trHeight w:val="300"/>
        </w:trPr>
        <w:tc>
          <w:tcPr>
            <w:tcW w:w="676" w:type="dxa"/>
            <w:noWrap/>
            <w:hideMark/>
          </w:tcPr>
          <w:p w14:paraId="250B0F06" w14:textId="77777777" w:rsidR="00950139" w:rsidRPr="009754F9" w:rsidRDefault="00950139" w:rsidP="00C47108">
            <w:pPr>
              <w:rPr>
                <w:sz w:val="20"/>
              </w:rPr>
            </w:pPr>
            <w:r w:rsidRPr="009754F9">
              <w:rPr>
                <w:sz w:val="20"/>
              </w:rPr>
              <w:t>220</w:t>
            </w:r>
          </w:p>
        </w:tc>
        <w:tc>
          <w:tcPr>
            <w:tcW w:w="1136" w:type="dxa"/>
            <w:noWrap/>
            <w:hideMark/>
          </w:tcPr>
          <w:p w14:paraId="344C2C6D" w14:textId="77777777" w:rsidR="00950139" w:rsidRPr="009754F9" w:rsidRDefault="00950139" w:rsidP="00C47108">
            <w:pPr>
              <w:rPr>
                <w:sz w:val="20"/>
              </w:rPr>
            </w:pPr>
            <w:r w:rsidRPr="009754F9">
              <w:rPr>
                <w:sz w:val="20"/>
              </w:rPr>
              <w:t>Terrestrial</w:t>
            </w:r>
          </w:p>
        </w:tc>
        <w:tc>
          <w:tcPr>
            <w:tcW w:w="1837" w:type="dxa"/>
            <w:noWrap/>
            <w:hideMark/>
          </w:tcPr>
          <w:p w14:paraId="695123DE" w14:textId="77777777" w:rsidR="00950139" w:rsidRPr="009754F9" w:rsidRDefault="00950139" w:rsidP="00C47108">
            <w:pPr>
              <w:rPr>
                <w:sz w:val="20"/>
              </w:rPr>
            </w:pPr>
            <w:r w:rsidRPr="009754F9">
              <w:rPr>
                <w:sz w:val="20"/>
              </w:rPr>
              <w:t>Temperate</w:t>
            </w:r>
          </w:p>
        </w:tc>
        <w:tc>
          <w:tcPr>
            <w:tcW w:w="1309" w:type="dxa"/>
            <w:noWrap/>
            <w:hideMark/>
          </w:tcPr>
          <w:p w14:paraId="68D9E66B" w14:textId="77777777" w:rsidR="00950139" w:rsidRPr="009754F9" w:rsidRDefault="00950139" w:rsidP="00C47108">
            <w:pPr>
              <w:rPr>
                <w:sz w:val="20"/>
              </w:rPr>
            </w:pPr>
            <w:r w:rsidRPr="009754F9">
              <w:rPr>
                <w:sz w:val="20"/>
              </w:rPr>
              <w:t>Birds</w:t>
            </w:r>
          </w:p>
        </w:tc>
        <w:tc>
          <w:tcPr>
            <w:tcW w:w="1698" w:type="dxa"/>
            <w:noWrap/>
            <w:hideMark/>
          </w:tcPr>
          <w:p w14:paraId="0A6990DC" w14:textId="77777777" w:rsidR="00950139" w:rsidRPr="009754F9" w:rsidRDefault="00950139" w:rsidP="00C47108">
            <w:pPr>
              <w:rPr>
                <w:sz w:val="20"/>
              </w:rPr>
            </w:pPr>
            <w:r w:rsidRPr="009754F9">
              <w:rPr>
                <w:sz w:val="20"/>
              </w:rPr>
              <w:t>Marsh Monitoring Program - Bird Surveys</w:t>
            </w:r>
          </w:p>
        </w:tc>
        <w:tc>
          <w:tcPr>
            <w:tcW w:w="885" w:type="dxa"/>
            <w:noWrap/>
            <w:hideMark/>
          </w:tcPr>
          <w:p w14:paraId="0EE6F050" w14:textId="77777777" w:rsidR="00950139" w:rsidRPr="009754F9" w:rsidRDefault="00950139" w:rsidP="00C47108">
            <w:pPr>
              <w:rPr>
                <w:sz w:val="20"/>
              </w:rPr>
            </w:pPr>
            <w:r w:rsidRPr="009754F9">
              <w:rPr>
                <w:sz w:val="20"/>
              </w:rPr>
              <w:t>17</w:t>
            </w:r>
          </w:p>
        </w:tc>
        <w:tc>
          <w:tcPr>
            <w:tcW w:w="649" w:type="dxa"/>
            <w:noWrap/>
            <w:hideMark/>
          </w:tcPr>
          <w:p w14:paraId="4C9DDCDE" w14:textId="77777777" w:rsidR="00950139" w:rsidRPr="009754F9" w:rsidRDefault="00950139" w:rsidP="00C47108">
            <w:pPr>
              <w:rPr>
                <w:sz w:val="20"/>
              </w:rPr>
            </w:pPr>
            <w:r w:rsidRPr="009754F9">
              <w:rPr>
                <w:sz w:val="20"/>
              </w:rPr>
              <w:t>1995</w:t>
            </w:r>
          </w:p>
        </w:tc>
        <w:tc>
          <w:tcPr>
            <w:tcW w:w="622" w:type="dxa"/>
            <w:noWrap/>
            <w:hideMark/>
          </w:tcPr>
          <w:p w14:paraId="5F2F0624" w14:textId="77777777" w:rsidR="00950139" w:rsidRPr="009754F9" w:rsidRDefault="00950139" w:rsidP="00C47108">
            <w:pPr>
              <w:rPr>
                <w:sz w:val="20"/>
              </w:rPr>
            </w:pPr>
            <w:r w:rsidRPr="009754F9">
              <w:rPr>
                <w:sz w:val="20"/>
              </w:rPr>
              <w:t>2011</w:t>
            </w:r>
          </w:p>
        </w:tc>
        <w:tc>
          <w:tcPr>
            <w:tcW w:w="1078" w:type="dxa"/>
            <w:noWrap/>
            <w:hideMark/>
          </w:tcPr>
          <w:p w14:paraId="2A0B7696" w14:textId="77777777" w:rsidR="00950139" w:rsidRPr="009754F9" w:rsidRDefault="00950139" w:rsidP="00C47108">
            <w:pPr>
              <w:rPr>
                <w:sz w:val="20"/>
              </w:rPr>
            </w:pPr>
            <w:r w:rsidRPr="009754F9">
              <w:rPr>
                <w:sz w:val="20"/>
              </w:rPr>
              <w:t>46.885476</w:t>
            </w:r>
          </w:p>
        </w:tc>
        <w:tc>
          <w:tcPr>
            <w:tcW w:w="1179" w:type="dxa"/>
            <w:noWrap/>
            <w:hideMark/>
          </w:tcPr>
          <w:p w14:paraId="14D1145D" w14:textId="77777777" w:rsidR="00950139" w:rsidRPr="009754F9" w:rsidRDefault="00950139" w:rsidP="00C47108">
            <w:pPr>
              <w:rPr>
                <w:sz w:val="20"/>
              </w:rPr>
            </w:pPr>
            <w:r w:rsidRPr="009754F9">
              <w:rPr>
                <w:sz w:val="20"/>
              </w:rPr>
              <w:t>-80.033171</w:t>
            </w:r>
          </w:p>
        </w:tc>
        <w:tc>
          <w:tcPr>
            <w:tcW w:w="963" w:type="dxa"/>
            <w:noWrap/>
            <w:hideMark/>
          </w:tcPr>
          <w:p w14:paraId="3406EC48" w14:textId="77777777" w:rsidR="00950139" w:rsidRPr="009754F9" w:rsidRDefault="00950139" w:rsidP="00C47108">
            <w:pPr>
              <w:rPr>
                <w:sz w:val="20"/>
              </w:rPr>
            </w:pPr>
            <w:r w:rsidRPr="009754F9">
              <w:rPr>
                <w:sz w:val="20"/>
              </w:rPr>
              <w:t>243</w:t>
            </w:r>
          </w:p>
        </w:tc>
        <w:tc>
          <w:tcPr>
            <w:tcW w:w="829" w:type="dxa"/>
            <w:noWrap/>
            <w:hideMark/>
          </w:tcPr>
          <w:p w14:paraId="08A35E5A" w14:textId="77777777" w:rsidR="00950139" w:rsidRPr="009754F9" w:rsidRDefault="00950139" w:rsidP="00C47108">
            <w:pPr>
              <w:rPr>
                <w:sz w:val="20"/>
              </w:rPr>
            </w:pPr>
            <w:r w:rsidRPr="009754F9">
              <w:rPr>
                <w:sz w:val="20"/>
              </w:rPr>
              <w:t>144779</w:t>
            </w:r>
          </w:p>
        </w:tc>
        <w:tc>
          <w:tcPr>
            <w:tcW w:w="2443" w:type="dxa"/>
          </w:tcPr>
          <w:p w14:paraId="7E674E26" w14:textId="77777777" w:rsidR="00950139" w:rsidRPr="00A255E5" w:rsidRDefault="00950139" w:rsidP="00C47108">
            <w:pPr>
              <w:rPr>
                <w:sz w:val="18"/>
              </w:rPr>
            </w:pPr>
            <w:r w:rsidRPr="00D44212">
              <w:rPr>
                <w:sz w:val="18"/>
              </w:rPr>
              <w:t>Bird Studies Canada (2012) “Marsh Monitoring Program.” NatureCounts, a node of the Avian Knowledge Network. Available at: http://www.birdscanada.org/birdmon/:accessed 2012.</w:t>
            </w:r>
          </w:p>
        </w:tc>
      </w:tr>
      <w:tr w:rsidR="00950139" w:rsidRPr="009754F9" w14:paraId="453C310B" w14:textId="77777777" w:rsidTr="00C47108">
        <w:trPr>
          <w:trHeight w:val="300"/>
        </w:trPr>
        <w:tc>
          <w:tcPr>
            <w:tcW w:w="676" w:type="dxa"/>
            <w:noWrap/>
            <w:hideMark/>
          </w:tcPr>
          <w:p w14:paraId="6EFB6F31" w14:textId="77777777" w:rsidR="00950139" w:rsidRPr="009754F9" w:rsidRDefault="00950139" w:rsidP="00C47108">
            <w:pPr>
              <w:rPr>
                <w:sz w:val="20"/>
              </w:rPr>
            </w:pPr>
            <w:r w:rsidRPr="009754F9">
              <w:rPr>
                <w:sz w:val="20"/>
              </w:rPr>
              <w:t>221</w:t>
            </w:r>
          </w:p>
        </w:tc>
        <w:tc>
          <w:tcPr>
            <w:tcW w:w="1136" w:type="dxa"/>
            <w:noWrap/>
            <w:hideMark/>
          </w:tcPr>
          <w:p w14:paraId="3EE5A4A2" w14:textId="77777777" w:rsidR="00950139" w:rsidRPr="009754F9" w:rsidRDefault="00950139" w:rsidP="00C47108">
            <w:pPr>
              <w:rPr>
                <w:sz w:val="20"/>
              </w:rPr>
            </w:pPr>
            <w:r w:rsidRPr="009754F9">
              <w:rPr>
                <w:sz w:val="20"/>
              </w:rPr>
              <w:t>Terrestrial</w:t>
            </w:r>
          </w:p>
        </w:tc>
        <w:tc>
          <w:tcPr>
            <w:tcW w:w="1837" w:type="dxa"/>
            <w:noWrap/>
            <w:hideMark/>
          </w:tcPr>
          <w:p w14:paraId="0AE9C22E" w14:textId="77777777" w:rsidR="00950139" w:rsidRPr="009754F9" w:rsidRDefault="00950139" w:rsidP="00C47108">
            <w:pPr>
              <w:rPr>
                <w:sz w:val="20"/>
              </w:rPr>
            </w:pPr>
            <w:r w:rsidRPr="009754F9">
              <w:rPr>
                <w:sz w:val="20"/>
              </w:rPr>
              <w:t>Temperate</w:t>
            </w:r>
          </w:p>
        </w:tc>
        <w:tc>
          <w:tcPr>
            <w:tcW w:w="1309" w:type="dxa"/>
            <w:noWrap/>
            <w:hideMark/>
          </w:tcPr>
          <w:p w14:paraId="44CB24B2" w14:textId="77777777" w:rsidR="00950139" w:rsidRPr="009754F9" w:rsidRDefault="00950139" w:rsidP="00C47108">
            <w:pPr>
              <w:rPr>
                <w:sz w:val="20"/>
              </w:rPr>
            </w:pPr>
            <w:r w:rsidRPr="009754F9">
              <w:rPr>
                <w:sz w:val="20"/>
              </w:rPr>
              <w:t>Terrestrial plants</w:t>
            </w:r>
          </w:p>
        </w:tc>
        <w:tc>
          <w:tcPr>
            <w:tcW w:w="1698" w:type="dxa"/>
            <w:noWrap/>
            <w:hideMark/>
          </w:tcPr>
          <w:p w14:paraId="404B8D2B" w14:textId="77777777" w:rsidR="00950139" w:rsidRPr="009754F9" w:rsidRDefault="00950139" w:rsidP="00C47108">
            <w:pPr>
              <w:rPr>
                <w:sz w:val="20"/>
              </w:rPr>
            </w:pPr>
            <w:r w:rsidRPr="009754F9">
              <w:rPr>
                <w:sz w:val="20"/>
              </w:rPr>
              <w:t>Vegetation Plots of the Bonanza Creek LTER Control Plots Species Count (1975 - 2004)</w:t>
            </w:r>
          </w:p>
        </w:tc>
        <w:tc>
          <w:tcPr>
            <w:tcW w:w="885" w:type="dxa"/>
            <w:noWrap/>
            <w:hideMark/>
          </w:tcPr>
          <w:p w14:paraId="2D736F8E" w14:textId="77777777" w:rsidR="00950139" w:rsidRPr="009754F9" w:rsidRDefault="00950139" w:rsidP="00C47108">
            <w:pPr>
              <w:rPr>
                <w:sz w:val="20"/>
              </w:rPr>
            </w:pPr>
            <w:r w:rsidRPr="009754F9">
              <w:rPr>
                <w:sz w:val="20"/>
              </w:rPr>
              <w:t>26</w:t>
            </w:r>
          </w:p>
        </w:tc>
        <w:tc>
          <w:tcPr>
            <w:tcW w:w="649" w:type="dxa"/>
            <w:noWrap/>
            <w:hideMark/>
          </w:tcPr>
          <w:p w14:paraId="408B789F" w14:textId="77777777" w:rsidR="00950139" w:rsidRPr="009754F9" w:rsidRDefault="00950139" w:rsidP="00C47108">
            <w:pPr>
              <w:rPr>
                <w:sz w:val="20"/>
              </w:rPr>
            </w:pPr>
            <w:r w:rsidRPr="009754F9">
              <w:rPr>
                <w:sz w:val="20"/>
              </w:rPr>
              <w:t>1975</w:t>
            </w:r>
          </w:p>
        </w:tc>
        <w:tc>
          <w:tcPr>
            <w:tcW w:w="622" w:type="dxa"/>
            <w:noWrap/>
            <w:hideMark/>
          </w:tcPr>
          <w:p w14:paraId="419F4407" w14:textId="77777777" w:rsidR="00950139" w:rsidRPr="009754F9" w:rsidRDefault="00950139" w:rsidP="00C47108">
            <w:pPr>
              <w:rPr>
                <w:sz w:val="20"/>
              </w:rPr>
            </w:pPr>
            <w:r w:rsidRPr="009754F9">
              <w:rPr>
                <w:sz w:val="20"/>
              </w:rPr>
              <w:t>2008</w:t>
            </w:r>
          </w:p>
        </w:tc>
        <w:tc>
          <w:tcPr>
            <w:tcW w:w="1078" w:type="dxa"/>
            <w:noWrap/>
            <w:hideMark/>
          </w:tcPr>
          <w:p w14:paraId="16019956" w14:textId="77777777" w:rsidR="00950139" w:rsidRPr="009754F9" w:rsidRDefault="00950139" w:rsidP="00C47108">
            <w:pPr>
              <w:rPr>
                <w:sz w:val="20"/>
              </w:rPr>
            </w:pPr>
            <w:r w:rsidRPr="009754F9">
              <w:rPr>
                <w:sz w:val="20"/>
              </w:rPr>
              <w:t>64.844229</w:t>
            </w:r>
          </w:p>
        </w:tc>
        <w:tc>
          <w:tcPr>
            <w:tcW w:w="1179" w:type="dxa"/>
            <w:noWrap/>
            <w:hideMark/>
          </w:tcPr>
          <w:p w14:paraId="56643515" w14:textId="77777777" w:rsidR="00950139" w:rsidRPr="009754F9" w:rsidRDefault="00950139" w:rsidP="00C47108">
            <w:pPr>
              <w:rPr>
                <w:sz w:val="20"/>
              </w:rPr>
            </w:pPr>
            <w:r w:rsidRPr="009754F9">
              <w:rPr>
                <w:sz w:val="20"/>
              </w:rPr>
              <w:t>-148.051765</w:t>
            </w:r>
          </w:p>
        </w:tc>
        <w:tc>
          <w:tcPr>
            <w:tcW w:w="963" w:type="dxa"/>
            <w:noWrap/>
            <w:hideMark/>
          </w:tcPr>
          <w:p w14:paraId="5D555359" w14:textId="77777777" w:rsidR="00950139" w:rsidRPr="009754F9" w:rsidRDefault="00950139" w:rsidP="00C47108">
            <w:pPr>
              <w:rPr>
                <w:sz w:val="20"/>
              </w:rPr>
            </w:pPr>
            <w:r w:rsidRPr="009754F9">
              <w:rPr>
                <w:sz w:val="20"/>
              </w:rPr>
              <w:t>52</w:t>
            </w:r>
          </w:p>
        </w:tc>
        <w:tc>
          <w:tcPr>
            <w:tcW w:w="829" w:type="dxa"/>
            <w:noWrap/>
            <w:hideMark/>
          </w:tcPr>
          <w:p w14:paraId="2D6B6CAD" w14:textId="77777777" w:rsidR="00950139" w:rsidRPr="009754F9" w:rsidRDefault="00950139" w:rsidP="00C47108">
            <w:pPr>
              <w:rPr>
                <w:sz w:val="20"/>
              </w:rPr>
            </w:pPr>
            <w:r w:rsidRPr="009754F9">
              <w:rPr>
                <w:sz w:val="20"/>
              </w:rPr>
              <w:t>1157</w:t>
            </w:r>
          </w:p>
        </w:tc>
        <w:tc>
          <w:tcPr>
            <w:tcW w:w="2443" w:type="dxa"/>
          </w:tcPr>
          <w:p w14:paraId="0D34FF8B" w14:textId="77777777" w:rsidR="00950139" w:rsidRPr="00A255E5" w:rsidRDefault="00950139" w:rsidP="00C47108">
            <w:pPr>
              <w:rPr>
                <w:sz w:val="18"/>
              </w:rPr>
            </w:pPr>
            <w:r w:rsidRPr="00D44212">
              <w:rPr>
                <w:sz w:val="18"/>
              </w:rPr>
              <w:t>Viereck LA, Van Cleve K, Chapin FS, Ruess RW, Hollingsworth TN. Vegetation Plots of the Bonanza Creek LTER Control Plots: Species Count (1975 - 2004). Environmental Data Initiative. 2005;Available at: http://dx.doi.org/10.6073/pasta/8dd0e1ac48e2f82b51adabfbd3c62ae2:accessed 2012.</w:t>
            </w:r>
          </w:p>
        </w:tc>
      </w:tr>
      <w:tr w:rsidR="00950139" w:rsidRPr="009754F9" w14:paraId="0ED888B0" w14:textId="77777777" w:rsidTr="00C47108">
        <w:trPr>
          <w:trHeight w:val="300"/>
        </w:trPr>
        <w:tc>
          <w:tcPr>
            <w:tcW w:w="676" w:type="dxa"/>
            <w:noWrap/>
            <w:hideMark/>
          </w:tcPr>
          <w:p w14:paraId="313239A8" w14:textId="77777777" w:rsidR="00950139" w:rsidRPr="009754F9" w:rsidRDefault="00950139" w:rsidP="00C47108">
            <w:pPr>
              <w:rPr>
                <w:sz w:val="20"/>
              </w:rPr>
            </w:pPr>
            <w:r w:rsidRPr="009754F9">
              <w:rPr>
                <w:sz w:val="20"/>
              </w:rPr>
              <w:t>225</w:t>
            </w:r>
          </w:p>
        </w:tc>
        <w:tc>
          <w:tcPr>
            <w:tcW w:w="1136" w:type="dxa"/>
            <w:noWrap/>
            <w:hideMark/>
          </w:tcPr>
          <w:p w14:paraId="6EDAA085" w14:textId="77777777" w:rsidR="00950139" w:rsidRPr="009754F9" w:rsidRDefault="00950139" w:rsidP="00C47108">
            <w:pPr>
              <w:rPr>
                <w:sz w:val="20"/>
              </w:rPr>
            </w:pPr>
            <w:r w:rsidRPr="009754F9">
              <w:rPr>
                <w:sz w:val="20"/>
              </w:rPr>
              <w:t>Terrestrial</w:t>
            </w:r>
          </w:p>
        </w:tc>
        <w:tc>
          <w:tcPr>
            <w:tcW w:w="1837" w:type="dxa"/>
            <w:noWrap/>
            <w:hideMark/>
          </w:tcPr>
          <w:p w14:paraId="544CFAE3" w14:textId="77777777" w:rsidR="00950139" w:rsidRPr="009754F9" w:rsidRDefault="00950139" w:rsidP="00C47108">
            <w:pPr>
              <w:rPr>
                <w:sz w:val="20"/>
              </w:rPr>
            </w:pPr>
            <w:r w:rsidRPr="009754F9">
              <w:rPr>
                <w:sz w:val="20"/>
              </w:rPr>
              <w:t>Temperate</w:t>
            </w:r>
          </w:p>
        </w:tc>
        <w:tc>
          <w:tcPr>
            <w:tcW w:w="1309" w:type="dxa"/>
            <w:noWrap/>
            <w:hideMark/>
          </w:tcPr>
          <w:p w14:paraId="2841B7F3" w14:textId="77777777" w:rsidR="00950139" w:rsidRPr="009754F9" w:rsidRDefault="00950139" w:rsidP="00C47108">
            <w:pPr>
              <w:rPr>
                <w:sz w:val="20"/>
              </w:rPr>
            </w:pPr>
            <w:r w:rsidRPr="009754F9">
              <w:rPr>
                <w:sz w:val="20"/>
              </w:rPr>
              <w:t>Birds</w:t>
            </w:r>
          </w:p>
        </w:tc>
        <w:tc>
          <w:tcPr>
            <w:tcW w:w="1698" w:type="dxa"/>
            <w:noWrap/>
            <w:hideMark/>
          </w:tcPr>
          <w:p w14:paraId="7C3AA4D0" w14:textId="77777777" w:rsidR="00950139" w:rsidRPr="009754F9" w:rsidRDefault="00950139" w:rsidP="00C47108">
            <w:pPr>
              <w:rPr>
                <w:sz w:val="20"/>
              </w:rPr>
            </w:pPr>
            <w:r w:rsidRPr="009754F9">
              <w:rPr>
                <w:sz w:val="20"/>
              </w:rPr>
              <w:t>Point count bird censusing long-term monitoring of bird distrubution and diversity in central Arizona-Phoenix period 2000 to 2011</w:t>
            </w:r>
          </w:p>
        </w:tc>
        <w:tc>
          <w:tcPr>
            <w:tcW w:w="885" w:type="dxa"/>
            <w:noWrap/>
            <w:hideMark/>
          </w:tcPr>
          <w:p w14:paraId="70D1C0F6" w14:textId="77777777" w:rsidR="00950139" w:rsidRPr="009754F9" w:rsidRDefault="00950139" w:rsidP="00C47108">
            <w:pPr>
              <w:rPr>
                <w:sz w:val="20"/>
              </w:rPr>
            </w:pPr>
            <w:r w:rsidRPr="009754F9">
              <w:rPr>
                <w:sz w:val="20"/>
              </w:rPr>
              <w:t>12</w:t>
            </w:r>
          </w:p>
        </w:tc>
        <w:tc>
          <w:tcPr>
            <w:tcW w:w="649" w:type="dxa"/>
            <w:noWrap/>
            <w:hideMark/>
          </w:tcPr>
          <w:p w14:paraId="39E491E2" w14:textId="77777777" w:rsidR="00950139" w:rsidRPr="009754F9" w:rsidRDefault="00950139" w:rsidP="00C47108">
            <w:pPr>
              <w:rPr>
                <w:sz w:val="20"/>
              </w:rPr>
            </w:pPr>
            <w:r w:rsidRPr="009754F9">
              <w:rPr>
                <w:sz w:val="20"/>
              </w:rPr>
              <w:t>2000</w:t>
            </w:r>
          </w:p>
        </w:tc>
        <w:tc>
          <w:tcPr>
            <w:tcW w:w="622" w:type="dxa"/>
            <w:noWrap/>
            <w:hideMark/>
          </w:tcPr>
          <w:p w14:paraId="10BD4FF7" w14:textId="77777777" w:rsidR="00950139" w:rsidRPr="009754F9" w:rsidRDefault="00950139" w:rsidP="00C47108">
            <w:pPr>
              <w:rPr>
                <w:sz w:val="20"/>
              </w:rPr>
            </w:pPr>
            <w:r w:rsidRPr="009754F9">
              <w:rPr>
                <w:sz w:val="20"/>
              </w:rPr>
              <w:t>2011</w:t>
            </w:r>
          </w:p>
        </w:tc>
        <w:tc>
          <w:tcPr>
            <w:tcW w:w="1078" w:type="dxa"/>
            <w:noWrap/>
            <w:hideMark/>
          </w:tcPr>
          <w:p w14:paraId="49B1676F" w14:textId="77777777" w:rsidR="00950139" w:rsidRPr="009754F9" w:rsidRDefault="00950139" w:rsidP="00C47108">
            <w:pPr>
              <w:rPr>
                <w:sz w:val="20"/>
              </w:rPr>
            </w:pPr>
            <w:r w:rsidRPr="009754F9">
              <w:rPr>
                <w:sz w:val="20"/>
              </w:rPr>
              <w:t>33.43</w:t>
            </w:r>
          </w:p>
        </w:tc>
        <w:tc>
          <w:tcPr>
            <w:tcW w:w="1179" w:type="dxa"/>
            <w:noWrap/>
            <w:hideMark/>
          </w:tcPr>
          <w:p w14:paraId="35D9E9B6" w14:textId="77777777" w:rsidR="00950139" w:rsidRPr="009754F9" w:rsidRDefault="00950139" w:rsidP="00C47108">
            <w:pPr>
              <w:rPr>
                <w:sz w:val="20"/>
              </w:rPr>
            </w:pPr>
            <w:r w:rsidRPr="009754F9">
              <w:rPr>
                <w:sz w:val="20"/>
              </w:rPr>
              <w:t>-111.93</w:t>
            </w:r>
          </w:p>
        </w:tc>
        <w:tc>
          <w:tcPr>
            <w:tcW w:w="963" w:type="dxa"/>
            <w:noWrap/>
            <w:hideMark/>
          </w:tcPr>
          <w:p w14:paraId="03E7C389" w14:textId="77777777" w:rsidR="00950139" w:rsidRPr="009754F9" w:rsidRDefault="00950139" w:rsidP="00C47108">
            <w:pPr>
              <w:rPr>
                <w:sz w:val="20"/>
              </w:rPr>
            </w:pPr>
            <w:r w:rsidRPr="009754F9">
              <w:rPr>
                <w:sz w:val="20"/>
              </w:rPr>
              <w:t>278</w:t>
            </w:r>
          </w:p>
        </w:tc>
        <w:tc>
          <w:tcPr>
            <w:tcW w:w="829" w:type="dxa"/>
            <w:noWrap/>
            <w:hideMark/>
          </w:tcPr>
          <w:p w14:paraId="6D451F21" w14:textId="77777777" w:rsidR="00950139" w:rsidRPr="009754F9" w:rsidRDefault="00950139" w:rsidP="00C47108">
            <w:pPr>
              <w:rPr>
                <w:sz w:val="20"/>
              </w:rPr>
            </w:pPr>
            <w:r w:rsidRPr="009754F9">
              <w:rPr>
                <w:sz w:val="20"/>
              </w:rPr>
              <w:t>48841</w:t>
            </w:r>
          </w:p>
        </w:tc>
        <w:tc>
          <w:tcPr>
            <w:tcW w:w="2443" w:type="dxa"/>
          </w:tcPr>
          <w:p w14:paraId="0FC83651" w14:textId="77777777" w:rsidR="00950139" w:rsidRPr="00A255E5" w:rsidRDefault="00950139" w:rsidP="00C47108">
            <w:pPr>
              <w:rPr>
                <w:sz w:val="18"/>
              </w:rPr>
            </w:pPr>
            <w:r w:rsidRPr="00D44212">
              <w:rPr>
                <w:sz w:val="18"/>
              </w:rPr>
              <w:t>Shochat E, Katti M, Warren P. “Point count bird censusing: long-term monitoring of bird distribution and diversity in central Arizona-Phoenix: period 2000 to 2011”. Central Arizona-Phoenix Long-Term Ecological Research. Global Institute for Sustainability, Arizona State University. 2004;Available at: https://caplter.asu.edu/data/data-catalog/?id=46:accessed 2012.</w:t>
            </w:r>
          </w:p>
        </w:tc>
      </w:tr>
      <w:tr w:rsidR="00950139" w:rsidRPr="009754F9" w14:paraId="72F83EF9" w14:textId="77777777" w:rsidTr="00C47108">
        <w:trPr>
          <w:trHeight w:val="300"/>
        </w:trPr>
        <w:tc>
          <w:tcPr>
            <w:tcW w:w="676" w:type="dxa"/>
            <w:noWrap/>
            <w:hideMark/>
          </w:tcPr>
          <w:p w14:paraId="24007173" w14:textId="77777777" w:rsidR="00950139" w:rsidRPr="009754F9" w:rsidRDefault="00950139" w:rsidP="00C47108">
            <w:pPr>
              <w:rPr>
                <w:sz w:val="20"/>
              </w:rPr>
            </w:pPr>
            <w:r w:rsidRPr="009754F9">
              <w:rPr>
                <w:sz w:val="20"/>
              </w:rPr>
              <w:t>229</w:t>
            </w:r>
          </w:p>
        </w:tc>
        <w:tc>
          <w:tcPr>
            <w:tcW w:w="1136" w:type="dxa"/>
            <w:noWrap/>
            <w:hideMark/>
          </w:tcPr>
          <w:p w14:paraId="400D1461" w14:textId="77777777" w:rsidR="00950139" w:rsidRPr="009754F9" w:rsidRDefault="00950139" w:rsidP="00C47108">
            <w:pPr>
              <w:rPr>
                <w:sz w:val="20"/>
              </w:rPr>
            </w:pPr>
            <w:r w:rsidRPr="009754F9">
              <w:rPr>
                <w:sz w:val="20"/>
              </w:rPr>
              <w:t>Freshwater</w:t>
            </w:r>
          </w:p>
        </w:tc>
        <w:tc>
          <w:tcPr>
            <w:tcW w:w="1837" w:type="dxa"/>
            <w:noWrap/>
            <w:hideMark/>
          </w:tcPr>
          <w:p w14:paraId="50D3B1A4" w14:textId="77777777" w:rsidR="00950139" w:rsidRPr="009754F9" w:rsidRDefault="00950139" w:rsidP="00C47108">
            <w:pPr>
              <w:rPr>
                <w:sz w:val="20"/>
              </w:rPr>
            </w:pPr>
            <w:r w:rsidRPr="009754F9">
              <w:rPr>
                <w:sz w:val="20"/>
              </w:rPr>
              <w:t>Temperate</w:t>
            </w:r>
          </w:p>
        </w:tc>
        <w:tc>
          <w:tcPr>
            <w:tcW w:w="1309" w:type="dxa"/>
            <w:noWrap/>
            <w:hideMark/>
          </w:tcPr>
          <w:p w14:paraId="6452C9B3" w14:textId="77777777" w:rsidR="00950139" w:rsidRPr="009754F9" w:rsidRDefault="00950139" w:rsidP="00C47108">
            <w:pPr>
              <w:rPr>
                <w:sz w:val="20"/>
              </w:rPr>
            </w:pPr>
            <w:r w:rsidRPr="009754F9">
              <w:rPr>
                <w:sz w:val="20"/>
              </w:rPr>
              <w:t>Fish</w:t>
            </w:r>
          </w:p>
        </w:tc>
        <w:tc>
          <w:tcPr>
            <w:tcW w:w="1698" w:type="dxa"/>
            <w:noWrap/>
            <w:hideMark/>
          </w:tcPr>
          <w:p w14:paraId="5710D229" w14:textId="77777777" w:rsidR="00950139" w:rsidRPr="009754F9" w:rsidRDefault="00950139" w:rsidP="00C47108">
            <w:pPr>
              <w:rPr>
                <w:sz w:val="20"/>
              </w:rPr>
            </w:pPr>
            <w:r w:rsidRPr="009754F9">
              <w:rPr>
                <w:sz w:val="20"/>
              </w:rPr>
              <w:t>Upper Little Tennessee River Biomonitoring Program Database - LTWA Biomonitoring Database</w:t>
            </w:r>
          </w:p>
        </w:tc>
        <w:tc>
          <w:tcPr>
            <w:tcW w:w="885" w:type="dxa"/>
            <w:noWrap/>
            <w:hideMark/>
          </w:tcPr>
          <w:p w14:paraId="3B5B4B95" w14:textId="77777777" w:rsidR="00950139" w:rsidRPr="009754F9" w:rsidRDefault="00950139" w:rsidP="00C47108">
            <w:pPr>
              <w:rPr>
                <w:sz w:val="20"/>
              </w:rPr>
            </w:pPr>
            <w:r w:rsidRPr="009754F9">
              <w:rPr>
                <w:sz w:val="20"/>
              </w:rPr>
              <w:t>26</w:t>
            </w:r>
          </w:p>
        </w:tc>
        <w:tc>
          <w:tcPr>
            <w:tcW w:w="649" w:type="dxa"/>
            <w:noWrap/>
            <w:hideMark/>
          </w:tcPr>
          <w:p w14:paraId="386F610E" w14:textId="77777777" w:rsidR="00950139" w:rsidRPr="009754F9" w:rsidRDefault="00950139" w:rsidP="00C47108">
            <w:pPr>
              <w:rPr>
                <w:sz w:val="20"/>
              </w:rPr>
            </w:pPr>
            <w:r w:rsidRPr="009754F9">
              <w:rPr>
                <w:sz w:val="20"/>
              </w:rPr>
              <w:t>1988</w:t>
            </w:r>
          </w:p>
        </w:tc>
        <w:tc>
          <w:tcPr>
            <w:tcW w:w="622" w:type="dxa"/>
            <w:noWrap/>
            <w:hideMark/>
          </w:tcPr>
          <w:p w14:paraId="23EB2C55" w14:textId="77777777" w:rsidR="00950139" w:rsidRPr="009754F9" w:rsidRDefault="00950139" w:rsidP="00C47108">
            <w:pPr>
              <w:rPr>
                <w:sz w:val="20"/>
              </w:rPr>
            </w:pPr>
            <w:r w:rsidRPr="009754F9">
              <w:rPr>
                <w:sz w:val="20"/>
              </w:rPr>
              <w:t>2013</w:t>
            </w:r>
          </w:p>
        </w:tc>
        <w:tc>
          <w:tcPr>
            <w:tcW w:w="1078" w:type="dxa"/>
            <w:noWrap/>
            <w:hideMark/>
          </w:tcPr>
          <w:p w14:paraId="10106EFB" w14:textId="77777777" w:rsidR="00950139" w:rsidRPr="009754F9" w:rsidRDefault="00950139" w:rsidP="00C47108">
            <w:pPr>
              <w:rPr>
                <w:sz w:val="20"/>
              </w:rPr>
            </w:pPr>
            <w:r w:rsidRPr="009754F9">
              <w:rPr>
                <w:sz w:val="20"/>
              </w:rPr>
              <w:t>35.138164</w:t>
            </w:r>
          </w:p>
        </w:tc>
        <w:tc>
          <w:tcPr>
            <w:tcW w:w="1179" w:type="dxa"/>
            <w:noWrap/>
            <w:hideMark/>
          </w:tcPr>
          <w:p w14:paraId="617E4C34" w14:textId="77777777" w:rsidR="00950139" w:rsidRPr="009754F9" w:rsidRDefault="00950139" w:rsidP="00C47108">
            <w:pPr>
              <w:rPr>
                <w:sz w:val="20"/>
              </w:rPr>
            </w:pPr>
            <w:r w:rsidRPr="009754F9">
              <w:rPr>
                <w:sz w:val="20"/>
              </w:rPr>
              <w:t>-83.385518</w:t>
            </w:r>
          </w:p>
        </w:tc>
        <w:tc>
          <w:tcPr>
            <w:tcW w:w="963" w:type="dxa"/>
            <w:noWrap/>
            <w:hideMark/>
          </w:tcPr>
          <w:p w14:paraId="453E497F" w14:textId="77777777" w:rsidR="00950139" w:rsidRPr="009754F9" w:rsidRDefault="00950139" w:rsidP="00C47108">
            <w:pPr>
              <w:rPr>
                <w:sz w:val="20"/>
              </w:rPr>
            </w:pPr>
            <w:r w:rsidRPr="009754F9">
              <w:rPr>
                <w:sz w:val="20"/>
              </w:rPr>
              <w:t>69</w:t>
            </w:r>
          </w:p>
        </w:tc>
        <w:tc>
          <w:tcPr>
            <w:tcW w:w="829" w:type="dxa"/>
            <w:noWrap/>
            <w:hideMark/>
          </w:tcPr>
          <w:p w14:paraId="0196687A" w14:textId="77777777" w:rsidR="00950139" w:rsidRPr="009754F9" w:rsidRDefault="00950139" w:rsidP="00C47108">
            <w:pPr>
              <w:rPr>
                <w:sz w:val="20"/>
              </w:rPr>
            </w:pPr>
            <w:r w:rsidRPr="009754F9">
              <w:rPr>
                <w:sz w:val="20"/>
              </w:rPr>
              <w:t>11184</w:t>
            </w:r>
          </w:p>
        </w:tc>
        <w:tc>
          <w:tcPr>
            <w:tcW w:w="2443" w:type="dxa"/>
          </w:tcPr>
          <w:p w14:paraId="0232D3E9" w14:textId="77777777" w:rsidR="00950139" w:rsidRPr="00A255E5" w:rsidRDefault="00950139" w:rsidP="00C47108">
            <w:pPr>
              <w:rPr>
                <w:sz w:val="18"/>
              </w:rPr>
            </w:pPr>
            <w:r w:rsidRPr="00D44212">
              <w:rPr>
                <w:sz w:val="18"/>
              </w:rPr>
              <w:t>McLarney WO, Meador J, Chamblee J. “Upper Little Tennessee River Biomonitoring Program Database.” Coweeta Long Term Ecological Research Program. 2010;Available at: https://coweeta.uga.edu/dbpublic/dataset_details.asp?accession=4045:accessed 2012.</w:t>
            </w:r>
          </w:p>
        </w:tc>
      </w:tr>
      <w:tr w:rsidR="00950139" w:rsidRPr="009754F9" w14:paraId="1468C7D2" w14:textId="77777777" w:rsidTr="00C47108">
        <w:trPr>
          <w:trHeight w:val="300"/>
        </w:trPr>
        <w:tc>
          <w:tcPr>
            <w:tcW w:w="676" w:type="dxa"/>
            <w:noWrap/>
            <w:hideMark/>
          </w:tcPr>
          <w:p w14:paraId="3894DE0A" w14:textId="77777777" w:rsidR="00950139" w:rsidRPr="009754F9" w:rsidRDefault="00950139" w:rsidP="00C47108">
            <w:pPr>
              <w:rPr>
                <w:sz w:val="20"/>
              </w:rPr>
            </w:pPr>
            <w:r w:rsidRPr="009754F9">
              <w:rPr>
                <w:sz w:val="20"/>
              </w:rPr>
              <w:t>232</w:t>
            </w:r>
          </w:p>
        </w:tc>
        <w:tc>
          <w:tcPr>
            <w:tcW w:w="1136" w:type="dxa"/>
            <w:noWrap/>
            <w:hideMark/>
          </w:tcPr>
          <w:p w14:paraId="4216EF70" w14:textId="77777777" w:rsidR="00950139" w:rsidRPr="009754F9" w:rsidRDefault="00950139" w:rsidP="00C47108">
            <w:pPr>
              <w:rPr>
                <w:sz w:val="20"/>
              </w:rPr>
            </w:pPr>
            <w:r w:rsidRPr="009754F9">
              <w:rPr>
                <w:sz w:val="20"/>
              </w:rPr>
              <w:t>Marine</w:t>
            </w:r>
          </w:p>
        </w:tc>
        <w:tc>
          <w:tcPr>
            <w:tcW w:w="1837" w:type="dxa"/>
            <w:noWrap/>
            <w:hideMark/>
          </w:tcPr>
          <w:p w14:paraId="04EC724F" w14:textId="77777777" w:rsidR="00950139" w:rsidRPr="009754F9" w:rsidRDefault="00950139" w:rsidP="00C47108">
            <w:pPr>
              <w:rPr>
                <w:sz w:val="20"/>
              </w:rPr>
            </w:pPr>
            <w:r w:rsidRPr="009754F9">
              <w:rPr>
                <w:sz w:val="20"/>
              </w:rPr>
              <w:t>Polar/Temperate</w:t>
            </w:r>
          </w:p>
        </w:tc>
        <w:tc>
          <w:tcPr>
            <w:tcW w:w="1309" w:type="dxa"/>
            <w:noWrap/>
            <w:hideMark/>
          </w:tcPr>
          <w:p w14:paraId="7DE9F346" w14:textId="77777777" w:rsidR="00950139" w:rsidRPr="009754F9" w:rsidRDefault="00950139" w:rsidP="00C47108">
            <w:pPr>
              <w:rPr>
                <w:sz w:val="20"/>
              </w:rPr>
            </w:pPr>
            <w:r w:rsidRPr="009754F9">
              <w:rPr>
                <w:sz w:val="20"/>
              </w:rPr>
              <w:t>Fish</w:t>
            </w:r>
          </w:p>
        </w:tc>
        <w:tc>
          <w:tcPr>
            <w:tcW w:w="1698" w:type="dxa"/>
            <w:noWrap/>
            <w:hideMark/>
          </w:tcPr>
          <w:p w14:paraId="1326B593" w14:textId="77777777" w:rsidR="00950139" w:rsidRPr="009754F9" w:rsidRDefault="00950139" w:rsidP="00C47108">
            <w:pPr>
              <w:rPr>
                <w:sz w:val="20"/>
              </w:rPr>
            </w:pPr>
            <w:r w:rsidRPr="009754F9">
              <w:rPr>
                <w:sz w:val="20"/>
              </w:rPr>
              <w:t>Pelagic Fish Observations 1968-1999</w:t>
            </w:r>
          </w:p>
        </w:tc>
        <w:tc>
          <w:tcPr>
            <w:tcW w:w="885" w:type="dxa"/>
            <w:noWrap/>
            <w:hideMark/>
          </w:tcPr>
          <w:p w14:paraId="4F1086AB" w14:textId="77777777" w:rsidR="00950139" w:rsidRPr="009754F9" w:rsidRDefault="00950139" w:rsidP="00C47108">
            <w:pPr>
              <w:rPr>
                <w:sz w:val="20"/>
              </w:rPr>
            </w:pPr>
            <w:r w:rsidRPr="009754F9">
              <w:rPr>
                <w:sz w:val="20"/>
              </w:rPr>
              <w:t>25</w:t>
            </w:r>
          </w:p>
        </w:tc>
        <w:tc>
          <w:tcPr>
            <w:tcW w:w="649" w:type="dxa"/>
            <w:noWrap/>
            <w:hideMark/>
          </w:tcPr>
          <w:p w14:paraId="480B25C9" w14:textId="77777777" w:rsidR="00950139" w:rsidRPr="009754F9" w:rsidRDefault="00950139" w:rsidP="00C47108">
            <w:pPr>
              <w:rPr>
                <w:sz w:val="20"/>
              </w:rPr>
            </w:pPr>
            <w:r w:rsidRPr="009754F9">
              <w:rPr>
                <w:sz w:val="20"/>
              </w:rPr>
              <w:t>1968</w:t>
            </w:r>
          </w:p>
        </w:tc>
        <w:tc>
          <w:tcPr>
            <w:tcW w:w="622" w:type="dxa"/>
            <w:noWrap/>
            <w:hideMark/>
          </w:tcPr>
          <w:p w14:paraId="6EB57DC9" w14:textId="77777777" w:rsidR="00950139" w:rsidRPr="009754F9" w:rsidRDefault="00950139" w:rsidP="00C47108">
            <w:pPr>
              <w:rPr>
                <w:sz w:val="20"/>
              </w:rPr>
            </w:pPr>
            <w:r w:rsidRPr="009754F9">
              <w:rPr>
                <w:sz w:val="20"/>
              </w:rPr>
              <w:t>1999</w:t>
            </w:r>
          </w:p>
        </w:tc>
        <w:tc>
          <w:tcPr>
            <w:tcW w:w="1078" w:type="dxa"/>
            <w:noWrap/>
            <w:hideMark/>
          </w:tcPr>
          <w:p w14:paraId="43A78C31" w14:textId="77777777" w:rsidR="00950139" w:rsidRPr="009754F9" w:rsidRDefault="00950139" w:rsidP="00C47108">
            <w:pPr>
              <w:rPr>
                <w:sz w:val="20"/>
              </w:rPr>
            </w:pPr>
            <w:r w:rsidRPr="009754F9">
              <w:rPr>
                <w:sz w:val="20"/>
              </w:rPr>
              <w:t>-56.814716</w:t>
            </w:r>
          </w:p>
        </w:tc>
        <w:tc>
          <w:tcPr>
            <w:tcW w:w="1179" w:type="dxa"/>
            <w:noWrap/>
            <w:hideMark/>
          </w:tcPr>
          <w:p w14:paraId="0DBA1D87" w14:textId="77777777" w:rsidR="00950139" w:rsidRPr="009754F9" w:rsidRDefault="00950139" w:rsidP="00C47108">
            <w:pPr>
              <w:rPr>
                <w:sz w:val="20"/>
              </w:rPr>
            </w:pPr>
            <w:r w:rsidRPr="009754F9">
              <w:rPr>
                <w:sz w:val="20"/>
              </w:rPr>
              <w:t>93.88436</w:t>
            </w:r>
          </w:p>
        </w:tc>
        <w:tc>
          <w:tcPr>
            <w:tcW w:w="963" w:type="dxa"/>
            <w:noWrap/>
            <w:hideMark/>
          </w:tcPr>
          <w:p w14:paraId="380B82D5" w14:textId="77777777" w:rsidR="00950139" w:rsidRPr="009754F9" w:rsidRDefault="00950139" w:rsidP="00C47108">
            <w:pPr>
              <w:rPr>
                <w:sz w:val="20"/>
              </w:rPr>
            </w:pPr>
            <w:r w:rsidRPr="009754F9">
              <w:rPr>
                <w:sz w:val="20"/>
              </w:rPr>
              <w:t>185</w:t>
            </w:r>
          </w:p>
        </w:tc>
        <w:tc>
          <w:tcPr>
            <w:tcW w:w="829" w:type="dxa"/>
            <w:noWrap/>
            <w:hideMark/>
          </w:tcPr>
          <w:p w14:paraId="2CA70776" w14:textId="77777777" w:rsidR="00950139" w:rsidRPr="009754F9" w:rsidRDefault="00950139" w:rsidP="00C47108">
            <w:pPr>
              <w:rPr>
                <w:sz w:val="20"/>
              </w:rPr>
            </w:pPr>
            <w:r w:rsidRPr="009754F9">
              <w:rPr>
                <w:sz w:val="20"/>
              </w:rPr>
              <w:t>6446</w:t>
            </w:r>
          </w:p>
        </w:tc>
        <w:tc>
          <w:tcPr>
            <w:tcW w:w="2443" w:type="dxa"/>
          </w:tcPr>
          <w:p w14:paraId="1ED60ACB" w14:textId="77777777" w:rsidR="00950139" w:rsidRPr="00A255E5" w:rsidRDefault="00950139" w:rsidP="00C47108">
            <w:pPr>
              <w:rPr>
                <w:sz w:val="18"/>
              </w:rPr>
            </w:pPr>
            <w:r w:rsidRPr="00D44212">
              <w:rPr>
                <w:sz w:val="18"/>
              </w:rPr>
              <w:t>Williams D. “Pelagic Fish Observations 1968-1999.” Australian Antarctic Data Centre. Available at: http://www.gbif.org/dataset/85b0a82a-f762-11e1-a439-00145eb45e9a:accessed 2012.</w:t>
            </w:r>
          </w:p>
        </w:tc>
      </w:tr>
      <w:tr w:rsidR="00950139" w:rsidRPr="009754F9" w14:paraId="33D51C4A" w14:textId="77777777" w:rsidTr="00C47108">
        <w:trPr>
          <w:trHeight w:val="300"/>
        </w:trPr>
        <w:tc>
          <w:tcPr>
            <w:tcW w:w="676" w:type="dxa"/>
            <w:noWrap/>
            <w:hideMark/>
          </w:tcPr>
          <w:p w14:paraId="12C66E00" w14:textId="77777777" w:rsidR="00950139" w:rsidRPr="009754F9" w:rsidRDefault="00950139" w:rsidP="00C47108">
            <w:pPr>
              <w:rPr>
                <w:sz w:val="20"/>
              </w:rPr>
            </w:pPr>
            <w:r w:rsidRPr="009754F9">
              <w:rPr>
                <w:sz w:val="20"/>
              </w:rPr>
              <w:t>236</w:t>
            </w:r>
          </w:p>
        </w:tc>
        <w:tc>
          <w:tcPr>
            <w:tcW w:w="1136" w:type="dxa"/>
            <w:noWrap/>
            <w:hideMark/>
          </w:tcPr>
          <w:p w14:paraId="6176BE01" w14:textId="77777777" w:rsidR="00950139" w:rsidRPr="009754F9" w:rsidRDefault="00950139" w:rsidP="00C47108">
            <w:pPr>
              <w:rPr>
                <w:sz w:val="20"/>
              </w:rPr>
            </w:pPr>
            <w:r w:rsidRPr="009754F9">
              <w:rPr>
                <w:sz w:val="20"/>
              </w:rPr>
              <w:t>Freshwater</w:t>
            </w:r>
          </w:p>
        </w:tc>
        <w:tc>
          <w:tcPr>
            <w:tcW w:w="1837" w:type="dxa"/>
            <w:noWrap/>
            <w:hideMark/>
          </w:tcPr>
          <w:p w14:paraId="23641B8F" w14:textId="77777777" w:rsidR="00950139" w:rsidRPr="009754F9" w:rsidRDefault="00950139" w:rsidP="00C47108">
            <w:pPr>
              <w:rPr>
                <w:sz w:val="20"/>
              </w:rPr>
            </w:pPr>
            <w:r w:rsidRPr="009754F9">
              <w:rPr>
                <w:sz w:val="20"/>
              </w:rPr>
              <w:t>Temperate</w:t>
            </w:r>
          </w:p>
        </w:tc>
        <w:tc>
          <w:tcPr>
            <w:tcW w:w="1309" w:type="dxa"/>
            <w:noWrap/>
            <w:hideMark/>
          </w:tcPr>
          <w:p w14:paraId="528205B4" w14:textId="77777777" w:rsidR="00950139" w:rsidRPr="009754F9" w:rsidRDefault="00950139" w:rsidP="00C47108">
            <w:pPr>
              <w:rPr>
                <w:sz w:val="20"/>
              </w:rPr>
            </w:pPr>
            <w:r w:rsidRPr="009754F9">
              <w:rPr>
                <w:sz w:val="20"/>
              </w:rPr>
              <w:t>Fish</w:t>
            </w:r>
          </w:p>
        </w:tc>
        <w:tc>
          <w:tcPr>
            <w:tcW w:w="1698" w:type="dxa"/>
            <w:noWrap/>
            <w:hideMark/>
          </w:tcPr>
          <w:p w14:paraId="6121B28A" w14:textId="77777777" w:rsidR="00950139" w:rsidRPr="009754F9" w:rsidRDefault="00950139" w:rsidP="00C47108">
            <w:pPr>
              <w:rPr>
                <w:sz w:val="20"/>
              </w:rPr>
            </w:pPr>
            <w:r w:rsidRPr="009754F9">
              <w:rPr>
                <w:sz w:val="20"/>
              </w:rPr>
              <w:t>Fish population on selected watersheds at Konza Prairie - CFP012 - Konza fish population</w:t>
            </w:r>
          </w:p>
        </w:tc>
        <w:tc>
          <w:tcPr>
            <w:tcW w:w="885" w:type="dxa"/>
            <w:noWrap/>
            <w:hideMark/>
          </w:tcPr>
          <w:p w14:paraId="64CB4467" w14:textId="77777777" w:rsidR="00950139" w:rsidRPr="009754F9" w:rsidRDefault="00950139" w:rsidP="00C47108">
            <w:pPr>
              <w:rPr>
                <w:sz w:val="20"/>
              </w:rPr>
            </w:pPr>
            <w:r w:rsidRPr="009754F9">
              <w:rPr>
                <w:sz w:val="20"/>
              </w:rPr>
              <w:t>12</w:t>
            </w:r>
          </w:p>
        </w:tc>
        <w:tc>
          <w:tcPr>
            <w:tcW w:w="649" w:type="dxa"/>
            <w:noWrap/>
            <w:hideMark/>
          </w:tcPr>
          <w:p w14:paraId="650C0F50" w14:textId="77777777" w:rsidR="00950139" w:rsidRPr="009754F9" w:rsidRDefault="00950139" w:rsidP="00C47108">
            <w:pPr>
              <w:rPr>
                <w:sz w:val="20"/>
              </w:rPr>
            </w:pPr>
            <w:r w:rsidRPr="009754F9">
              <w:rPr>
                <w:sz w:val="20"/>
              </w:rPr>
              <w:t>1995</w:t>
            </w:r>
          </w:p>
        </w:tc>
        <w:tc>
          <w:tcPr>
            <w:tcW w:w="622" w:type="dxa"/>
            <w:noWrap/>
            <w:hideMark/>
          </w:tcPr>
          <w:p w14:paraId="1AB45F7C" w14:textId="77777777" w:rsidR="00950139" w:rsidRPr="009754F9" w:rsidRDefault="00950139" w:rsidP="00C47108">
            <w:pPr>
              <w:rPr>
                <w:sz w:val="20"/>
              </w:rPr>
            </w:pPr>
            <w:r w:rsidRPr="009754F9">
              <w:rPr>
                <w:sz w:val="20"/>
              </w:rPr>
              <w:t>2006</w:t>
            </w:r>
          </w:p>
        </w:tc>
        <w:tc>
          <w:tcPr>
            <w:tcW w:w="1078" w:type="dxa"/>
            <w:noWrap/>
            <w:hideMark/>
          </w:tcPr>
          <w:p w14:paraId="14BFCF59" w14:textId="77777777" w:rsidR="00950139" w:rsidRPr="009754F9" w:rsidRDefault="00950139" w:rsidP="00C47108">
            <w:pPr>
              <w:rPr>
                <w:sz w:val="20"/>
              </w:rPr>
            </w:pPr>
            <w:r w:rsidRPr="009754F9">
              <w:rPr>
                <w:sz w:val="20"/>
              </w:rPr>
              <w:t>39.0931</w:t>
            </w:r>
          </w:p>
        </w:tc>
        <w:tc>
          <w:tcPr>
            <w:tcW w:w="1179" w:type="dxa"/>
            <w:noWrap/>
            <w:hideMark/>
          </w:tcPr>
          <w:p w14:paraId="1D823EC2" w14:textId="77777777" w:rsidR="00950139" w:rsidRPr="009754F9" w:rsidRDefault="00950139" w:rsidP="00C47108">
            <w:pPr>
              <w:rPr>
                <w:sz w:val="20"/>
              </w:rPr>
            </w:pPr>
            <w:r w:rsidRPr="009754F9">
              <w:rPr>
                <w:sz w:val="20"/>
              </w:rPr>
              <w:t>-96.5586</w:t>
            </w:r>
          </w:p>
        </w:tc>
        <w:tc>
          <w:tcPr>
            <w:tcW w:w="963" w:type="dxa"/>
            <w:noWrap/>
            <w:hideMark/>
          </w:tcPr>
          <w:p w14:paraId="28AE5F83" w14:textId="77777777" w:rsidR="00950139" w:rsidRPr="009754F9" w:rsidRDefault="00950139" w:rsidP="00C47108">
            <w:pPr>
              <w:rPr>
                <w:sz w:val="20"/>
              </w:rPr>
            </w:pPr>
            <w:r w:rsidRPr="009754F9">
              <w:rPr>
                <w:sz w:val="20"/>
              </w:rPr>
              <w:t>19</w:t>
            </w:r>
          </w:p>
        </w:tc>
        <w:tc>
          <w:tcPr>
            <w:tcW w:w="829" w:type="dxa"/>
            <w:noWrap/>
            <w:hideMark/>
          </w:tcPr>
          <w:p w14:paraId="4492DF8F" w14:textId="77777777" w:rsidR="00950139" w:rsidRPr="009754F9" w:rsidRDefault="00950139" w:rsidP="00C47108">
            <w:pPr>
              <w:rPr>
                <w:sz w:val="20"/>
              </w:rPr>
            </w:pPr>
            <w:r w:rsidRPr="009754F9">
              <w:rPr>
                <w:sz w:val="20"/>
              </w:rPr>
              <w:t>1169</w:t>
            </w:r>
          </w:p>
        </w:tc>
        <w:tc>
          <w:tcPr>
            <w:tcW w:w="2443" w:type="dxa"/>
          </w:tcPr>
          <w:p w14:paraId="519748EA" w14:textId="77777777" w:rsidR="00950139" w:rsidRPr="00A255E5" w:rsidRDefault="00950139" w:rsidP="00C47108">
            <w:pPr>
              <w:rPr>
                <w:sz w:val="18"/>
              </w:rPr>
            </w:pPr>
            <w:r w:rsidRPr="00D44212">
              <w:rPr>
                <w:sz w:val="18"/>
              </w:rPr>
              <w:t>Gido KB. “Fish population on selected watersheds at Konza Prairie - CFP01.” Konza Prairie LTER Program. Available at: http://www.konza.ksu.edu/KNZ/pages/data/Knzdsdetail.aspx?datasetCode=CFP01:accessed 2012.</w:t>
            </w:r>
          </w:p>
        </w:tc>
      </w:tr>
      <w:tr w:rsidR="00950139" w:rsidRPr="009754F9" w14:paraId="4E36D656" w14:textId="77777777" w:rsidTr="00C47108">
        <w:trPr>
          <w:trHeight w:val="300"/>
        </w:trPr>
        <w:tc>
          <w:tcPr>
            <w:tcW w:w="676" w:type="dxa"/>
            <w:noWrap/>
            <w:hideMark/>
          </w:tcPr>
          <w:p w14:paraId="11AB1036" w14:textId="77777777" w:rsidR="00950139" w:rsidRPr="009754F9" w:rsidRDefault="00950139" w:rsidP="00C47108">
            <w:pPr>
              <w:rPr>
                <w:sz w:val="20"/>
              </w:rPr>
            </w:pPr>
            <w:r w:rsidRPr="009754F9">
              <w:rPr>
                <w:sz w:val="20"/>
              </w:rPr>
              <w:t>237</w:t>
            </w:r>
          </w:p>
        </w:tc>
        <w:tc>
          <w:tcPr>
            <w:tcW w:w="1136" w:type="dxa"/>
            <w:noWrap/>
            <w:hideMark/>
          </w:tcPr>
          <w:p w14:paraId="6A99AC79" w14:textId="77777777" w:rsidR="00950139" w:rsidRPr="009754F9" w:rsidRDefault="00950139" w:rsidP="00C47108">
            <w:pPr>
              <w:rPr>
                <w:sz w:val="20"/>
              </w:rPr>
            </w:pPr>
            <w:r w:rsidRPr="009754F9">
              <w:rPr>
                <w:sz w:val="20"/>
              </w:rPr>
              <w:t>Freshwater</w:t>
            </w:r>
          </w:p>
        </w:tc>
        <w:tc>
          <w:tcPr>
            <w:tcW w:w="1837" w:type="dxa"/>
            <w:noWrap/>
            <w:hideMark/>
          </w:tcPr>
          <w:p w14:paraId="247A9B64" w14:textId="77777777" w:rsidR="00950139" w:rsidRPr="009754F9" w:rsidRDefault="00950139" w:rsidP="00C47108">
            <w:pPr>
              <w:rPr>
                <w:sz w:val="20"/>
              </w:rPr>
            </w:pPr>
            <w:r w:rsidRPr="009754F9">
              <w:rPr>
                <w:sz w:val="20"/>
              </w:rPr>
              <w:t>Temperate</w:t>
            </w:r>
          </w:p>
        </w:tc>
        <w:tc>
          <w:tcPr>
            <w:tcW w:w="1309" w:type="dxa"/>
            <w:noWrap/>
            <w:hideMark/>
          </w:tcPr>
          <w:p w14:paraId="0EA8015B" w14:textId="77777777" w:rsidR="00950139" w:rsidRPr="009754F9" w:rsidRDefault="00950139" w:rsidP="00C47108">
            <w:pPr>
              <w:rPr>
                <w:sz w:val="20"/>
              </w:rPr>
            </w:pPr>
            <w:r w:rsidRPr="009754F9">
              <w:rPr>
                <w:sz w:val="20"/>
              </w:rPr>
              <w:t>Freshwater invertebrates</w:t>
            </w:r>
          </w:p>
        </w:tc>
        <w:tc>
          <w:tcPr>
            <w:tcW w:w="1698" w:type="dxa"/>
            <w:noWrap/>
            <w:hideMark/>
          </w:tcPr>
          <w:p w14:paraId="5E48B21C" w14:textId="77777777" w:rsidR="00950139" w:rsidRPr="009754F9" w:rsidRDefault="00950139" w:rsidP="00C47108">
            <w:pPr>
              <w:rPr>
                <w:sz w:val="20"/>
              </w:rPr>
            </w:pPr>
            <w:r w:rsidRPr="009754F9">
              <w:rPr>
                <w:sz w:val="20"/>
              </w:rPr>
              <w:t>Madison Wisconsin Lakes Zooplankton 1976 - 1994 - old net</w:t>
            </w:r>
          </w:p>
        </w:tc>
        <w:tc>
          <w:tcPr>
            <w:tcW w:w="885" w:type="dxa"/>
            <w:noWrap/>
            <w:hideMark/>
          </w:tcPr>
          <w:p w14:paraId="25E5C2E7" w14:textId="77777777" w:rsidR="00950139" w:rsidRPr="009754F9" w:rsidRDefault="00950139" w:rsidP="00C47108">
            <w:pPr>
              <w:rPr>
                <w:sz w:val="20"/>
              </w:rPr>
            </w:pPr>
            <w:r w:rsidRPr="009754F9">
              <w:rPr>
                <w:sz w:val="20"/>
              </w:rPr>
              <w:t>19</w:t>
            </w:r>
          </w:p>
        </w:tc>
        <w:tc>
          <w:tcPr>
            <w:tcW w:w="649" w:type="dxa"/>
            <w:noWrap/>
            <w:hideMark/>
          </w:tcPr>
          <w:p w14:paraId="7A72CC84" w14:textId="77777777" w:rsidR="00950139" w:rsidRPr="009754F9" w:rsidRDefault="00950139" w:rsidP="00C47108">
            <w:pPr>
              <w:rPr>
                <w:sz w:val="20"/>
              </w:rPr>
            </w:pPr>
            <w:r w:rsidRPr="009754F9">
              <w:rPr>
                <w:sz w:val="20"/>
              </w:rPr>
              <w:t>1976</w:t>
            </w:r>
          </w:p>
        </w:tc>
        <w:tc>
          <w:tcPr>
            <w:tcW w:w="622" w:type="dxa"/>
            <w:noWrap/>
            <w:hideMark/>
          </w:tcPr>
          <w:p w14:paraId="211CD16D" w14:textId="77777777" w:rsidR="00950139" w:rsidRPr="009754F9" w:rsidRDefault="00950139" w:rsidP="00C47108">
            <w:pPr>
              <w:rPr>
                <w:sz w:val="20"/>
              </w:rPr>
            </w:pPr>
            <w:r w:rsidRPr="009754F9">
              <w:rPr>
                <w:sz w:val="20"/>
              </w:rPr>
              <w:t>1994</w:t>
            </w:r>
          </w:p>
        </w:tc>
        <w:tc>
          <w:tcPr>
            <w:tcW w:w="1078" w:type="dxa"/>
            <w:noWrap/>
            <w:hideMark/>
          </w:tcPr>
          <w:p w14:paraId="699B049B" w14:textId="77777777" w:rsidR="00950139" w:rsidRPr="009754F9" w:rsidRDefault="00950139" w:rsidP="00C47108">
            <w:pPr>
              <w:rPr>
                <w:sz w:val="20"/>
              </w:rPr>
            </w:pPr>
            <w:r w:rsidRPr="009754F9">
              <w:rPr>
                <w:sz w:val="20"/>
              </w:rPr>
              <w:t>43.025171</w:t>
            </w:r>
          </w:p>
        </w:tc>
        <w:tc>
          <w:tcPr>
            <w:tcW w:w="1179" w:type="dxa"/>
            <w:noWrap/>
            <w:hideMark/>
          </w:tcPr>
          <w:p w14:paraId="7B0CAF7B" w14:textId="77777777" w:rsidR="00950139" w:rsidRPr="009754F9" w:rsidRDefault="00950139" w:rsidP="00C47108">
            <w:pPr>
              <w:rPr>
                <w:sz w:val="20"/>
              </w:rPr>
            </w:pPr>
            <w:r w:rsidRPr="009754F9">
              <w:rPr>
                <w:sz w:val="20"/>
              </w:rPr>
              <w:t>-89.325378</w:t>
            </w:r>
          </w:p>
        </w:tc>
        <w:tc>
          <w:tcPr>
            <w:tcW w:w="963" w:type="dxa"/>
            <w:noWrap/>
            <w:hideMark/>
          </w:tcPr>
          <w:p w14:paraId="30B50795" w14:textId="77777777" w:rsidR="00950139" w:rsidRPr="009754F9" w:rsidRDefault="00950139" w:rsidP="00C47108">
            <w:pPr>
              <w:rPr>
                <w:sz w:val="20"/>
              </w:rPr>
            </w:pPr>
            <w:r w:rsidRPr="009754F9">
              <w:rPr>
                <w:sz w:val="20"/>
              </w:rPr>
              <w:t>89</w:t>
            </w:r>
          </w:p>
        </w:tc>
        <w:tc>
          <w:tcPr>
            <w:tcW w:w="829" w:type="dxa"/>
            <w:noWrap/>
            <w:hideMark/>
          </w:tcPr>
          <w:p w14:paraId="2BF0A962" w14:textId="77777777" w:rsidR="00950139" w:rsidRPr="009754F9" w:rsidRDefault="00950139" w:rsidP="00C47108">
            <w:pPr>
              <w:rPr>
                <w:sz w:val="20"/>
              </w:rPr>
            </w:pPr>
            <w:r w:rsidRPr="009754F9">
              <w:rPr>
                <w:sz w:val="20"/>
              </w:rPr>
              <w:t>10610</w:t>
            </w:r>
          </w:p>
        </w:tc>
        <w:tc>
          <w:tcPr>
            <w:tcW w:w="2443" w:type="dxa"/>
          </w:tcPr>
          <w:p w14:paraId="4A9EEEAA" w14:textId="77777777" w:rsidR="00950139" w:rsidRPr="00A255E5" w:rsidRDefault="00950139" w:rsidP="00C47108">
            <w:pPr>
              <w:rPr>
                <w:sz w:val="18"/>
              </w:rPr>
            </w:pPr>
            <w:r w:rsidRPr="009D77DB">
              <w:rPr>
                <w:sz w:val="18"/>
              </w:rPr>
              <w:t>Lathrop R. “Madison Wisconsin Lakes Zooplankton 1976 - 1994.” North Temperate Lakes Long Term Ecological Research Program, Center for Limnology, University of Wisconsin-Madison. 2000;Available at: http://lter.limnology.wisc.edu/dataset/madison-wisonsin-lakes-zooplankton-1976-1994:accessed 2013.</w:t>
            </w:r>
          </w:p>
        </w:tc>
      </w:tr>
      <w:tr w:rsidR="00950139" w:rsidRPr="009754F9" w14:paraId="49080146" w14:textId="77777777" w:rsidTr="00C47108">
        <w:trPr>
          <w:trHeight w:val="300"/>
        </w:trPr>
        <w:tc>
          <w:tcPr>
            <w:tcW w:w="676" w:type="dxa"/>
            <w:noWrap/>
            <w:hideMark/>
          </w:tcPr>
          <w:p w14:paraId="28C96E45" w14:textId="77777777" w:rsidR="00950139" w:rsidRPr="009754F9" w:rsidRDefault="00950139" w:rsidP="00C47108">
            <w:pPr>
              <w:rPr>
                <w:sz w:val="20"/>
              </w:rPr>
            </w:pPr>
            <w:r w:rsidRPr="009754F9">
              <w:rPr>
                <w:sz w:val="20"/>
              </w:rPr>
              <w:t>238</w:t>
            </w:r>
          </w:p>
        </w:tc>
        <w:tc>
          <w:tcPr>
            <w:tcW w:w="1136" w:type="dxa"/>
            <w:noWrap/>
            <w:hideMark/>
          </w:tcPr>
          <w:p w14:paraId="52981C6A" w14:textId="77777777" w:rsidR="00950139" w:rsidRPr="009754F9" w:rsidRDefault="00950139" w:rsidP="00C47108">
            <w:pPr>
              <w:rPr>
                <w:sz w:val="20"/>
              </w:rPr>
            </w:pPr>
            <w:r w:rsidRPr="009754F9">
              <w:rPr>
                <w:sz w:val="20"/>
              </w:rPr>
              <w:t>Freshwater</w:t>
            </w:r>
          </w:p>
        </w:tc>
        <w:tc>
          <w:tcPr>
            <w:tcW w:w="1837" w:type="dxa"/>
            <w:noWrap/>
            <w:hideMark/>
          </w:tcPr>
          <w:p w14:paraId="3086F60F" w14:textId="77777777" w:rsidR="00950139" w:rsidRPr="009754F9" w:rsidRDefault="00950139" w:rsidP="00C47108">
            <w:pPr>
              <w:rPr>
                <w:sz w:val="20"/>
              </w:rPr>
            </w:pPr>
            <w:r w:rsidRPr="009754F9">
              <w:rPr>
                <w:sz w:val="20"/>
              </w:rPr>
              <w:t>Temperate</w:t>
            </w:r>
          </w:p>
        </w:tc>
        <w:tc>
          <w:tcPr>
            <w:tcW w:w="1309" w:type="dxa"/>
            <w:noWrap/>
            <w:hideMark/>
          </w:tcPr>
          <w:p w14:paraId="449A7856" w14:textId="77777777" w:rsidR="00950139" w:rsidRPr="009754F9" w:rsidRDefault="00950139" w:rsidP="00C47108">
            <w:pPr>
              <w:rPr>
                <w:sz w:val="20"/>
              </w:rPr>
            </w:pPr>
            <w:r w:rsidRPr="009754F9">
              <w:rPr>
                <w:sz w:val="20"/>
              </w:rPr>
              <w:t>Freshwater invertebrates</w:t>
            </w:r>
          </w:p>
        </w:tc>
        <w:tc>
          <w:tcPr>
            <w:tcW w:w="1698" w:type="dxa"/>
            <w:noWrap/>
            <w:hideMark/>
          </w:tcPr>
          <w:p w14:paraId="750761BE" w14:textId="77777777" w:rsidR="00950139" w:rsidRPr="009754F9" w:rsidRDefault="00950139" w:rsidP="00C47108">
            <w:pPr>
              <w:rPr>
                <w:sz w:val="20"/>
              </w:rPr>
            </w:pPr>
            <w:r w:rsidRPr="009754F9">
              <w:rPr>
                <w:sz w:val="20"/>
              </w:rPr>
              <w:t>North Temperate Lakes LTER Zooplankton - Madison Lakes Area 1997 - current</w:t>
            </w:r>
          </w:p>
        </w:tc>
        <w:tc>
          <w:tcPr>
            <w:tcW w:w="885" w:type="dxa"/>
            <w:noWrap/>
            <w:hideMark/>
          </w:tcPr>
          <w:p w14:paraId="373DA272" w14:textId="77777777" w:rsidR="00950139" w:rsidRPr="009754F9" w:rsidRDefault="00950139" w:rsidP="00C47108">
            <w:pPr>
              <w:rPr>
                <w:sz w:val="20"/>
              </w:rPr>
            </w:pPr>
            <w:r w:rsidRPr="009754F9">
              <w:rPr>
                <w:sz w:val="20"/>
              </w:rPr>
              <w:t>20</w:t>
            </w:r>
          </w:p>
        </w:tc>
        <w:tc>
          <w:tcPr>
            <w:tcW w:w="649" w:type="dxa"/>
            <w:noWrap/>
            <w:hideMark/>
          </w:tcPr>
          <w:p w14:paraId="528DC2F5" w14:textId="77777777" w:rsidR="00950139" w:rsidRPr="009754F9" w:rsidRDefault="00950139" w:rsidP="00C47108">
            <w:pPr>
              <w:rPr>
                <w:sz w:val="20"/>
              </w:rPr>
            </w:pPr>
            <w:r w:rsidRPr="009754F9">
              <w:rPr>
                <w:sz w:val="20"/>
              </w:rPr>
              <w:t>1995</w:t>
            </w:r>
          </w:p>
        </w:tc>
        <w:tc>
          <w:tcPr>
            <w:tcW w:w="622" w:type="dxa"/>
            <w:noWrap/>
            <w:hideMark/>
          </w:tcPr>
          <w:p w14:paraId="237D1F27" w14:textId="77777777" w:rsidR="00950139" w:rsidRPr="009754F9" w:rsidRDefault="00950139" w:rsidP="00C47108">
            <w:pPr>
              <w:rPr>
                <w:sz w:val="20"/>
              </w:rPr>
            </w:pPr>
            <w:r w:rsidRPr="009754F9">
              <w:rPr>
                <w:sz w:val="20"/>
              </w:rPr>
              <w:t>2014</w:t>
            </w:r>
          </w:p>
        </w:tc>
        <w:tc>
          <w:tcPr>
            <w:tcW w:w="1078" w:type="dxa"/>
            <w:noWrap/>
            <w:hideMark/>
          </w:tcPr>
          <w:p w14:paraId="1220CF19" w14:textId="77777777" w:rsidR="00950139" w:rsidRPr="009754F9" w:rsidRDefault="00950139" w:rsidP="00C47108">
            <w:pPr>
              <w:rPr>
                <w:sz w:val="20"/>
              </w:rPr>
            </w:pPr>
            <w:r w:rsidRPr="009754F9">
              <w:rPr>
                <w:sz w:val="20"/>
              </w:rPr>
              <w:t>43.0716</w:t>
            </w:r>
          </w:p>
        </w:tc>
        <w:tc>
          <w:tcPr>
            <w:tcW w:w="1179" w:type="dxa"/>
            <w:noWrap/>
            <w:hideMark/>
          </w:tcPr>
          <w:p w14:paraId="0FB5A0D7" w14:textId="77777777" w:rsidR="00950139" w:rsidRPr="009754F9" w:rsidRDefault="00950139" w:rsidP="00C47108">
            <w:pPr>
              <w:rPr>
                <w:sz w:val="20"/>
              </w:rPr>
            </w:pPr>
            <w:r w:rsidRPr="009754F9">
              <w:rPr>
                <w:sz w:val="20"/>
              </w:rPr>
              <w:t>-89.3971</w:t>
            </w:r>
          </w:p>
        </w:tc>
        <w:tc>
          <w:tcPr>
            <w:tcW w:w="963" w:type="dxa"/>
            <w:noWrap/>
            <w:hideMark/>
          </w:tcPr>
          <w:p w14:paraId="45E818C5" w14:textId="77777777" w:rsidR="00950139" w:rsidRPr="009754F9" w:rsidRDefault="00950139" w:rsidP="00C47108">
            <w:pPr>
              <w:rPr>
                <w:sz w:val="20"/>
              </w:rPr>
            </w:pPr>
            <w:r w:rsidRPr="009754F9">
              <w:rPr>
                <w:sz w:val="20"/>
              </w:rPr>
              <w:t>32</w:t>
            </w:r>
          </w:p>
        </w:tc>
        <w:tc>
          <w:tcPr>
            <w:tcW w:w="829" w:type="dxa"/>
            <w:noWrap/>
            <w:hideMark/>
          </w:tcPr>
          <w:p w14:paraId="740B0E09" w14:textId="77777777" w:rsidR="00950139" w:rsidRPr="009754F9" w:rsidRDefault="00950139" w:rsidP="00C47108">
            <w:pPr>
              <w:rPr>
                <w:sz w:val="20"/>
              </w:rPr>
            </w:pPr>
            <w:r w:rsidRPr="009754F9">
              <w:rPr>
                <w:sz w:val="20"/>
              </w:rPr>
              <w:t>7331</w:t>
            </w:r>
          </w:p>
        </w:tc>
        <w:tc>
          <w:tcPr>
            <w:tcW w:w="2443" w:type="dxa"/>
          </w:tcPr>
          <w:p w14:paraId="6726729E" w14:textId="77777777" w:rsidR="00950139" w:rsidRPr="00A255E5" w:rsidRDefault="00950139" w:rsidP="00C47108">
            <w:pPr>
              <w:rPr>
                <w:sz w:val="18"/>
              </w:rPr>
            </w:pPr>
            <w:r w:rsidRPr="009D77DB">
              <w:rPr>
                <w:sz w:val="18"/>
              </w:rPr>
              <w:t>LTER NTL. “North Temperate Lakes LTER: Zooplankton - Madison Lakes Area 1997 - current.” North Temperate Lakes Long Term Ecological Research Program, Center for Limnology, University of Wisconsin-Madison. 2011;Available at: http://lter.limnology.wisc.edu/dataset/north-temperate-lakes-lter-zooplankton-madison-lakes-area-1997-current:accessed 2013.</w:t>
            </w:r>
          </w:p>
        </w:tc>
      </w:tr>
      <w:tr w:rsidR="00950139" w:rsidRPr="009754F9" w14:paraId="27741241" w14:textId="77777777" w:rsidTr="00C47108">
        <w:trPr>
          <w:trHeight w:val="300"/>
        </w:trPr>
        <w:tc>
          <w:tcPr>
            <w:tcW w:w="676" w:type="dxa"/>
            <w:noWrap/>
            <w:hideMark/>
          </w:tcPr>
          <w:p w14:paraId="5325A728" w14:textId="77777777" w:rsidR="00950139" w:rsidRPr="009754F9" w:rsidRDefault="00950139" w:rsidP="00C47108">
            <w:pPr>
              <w:rPr>
                <w:sz w:val="20"/>
              </w:rPr>
            </w:pPr>
            <w:r w:rsidRPr="009754F9">
              <w:rPr>
                <w:sz w:val="20"/>
              </w:rPr>
              <w:t>240</w:t>
            </w:r>
          </w:p>
        </w:tc>
        <w:tc>
          <w:tcPr>
            <w:tcW w:w="1136" w:type="dxa"/>
            <w:noWrap/>
            <w:hideMark/>
          </w:tcPr>
          <w:p w14:paraId="668A835E" w14:textId="77777777" w:rsidR="00950139" w:rsidRPr="009754F9" w:rsidRDefault="00950139" w:rsidP="00C47108">
            <w:pPr>
              <w:rPr>
                <w:sz w:val="20"/>
              </w:rPr>
            </w:pPr>
            <w:r w:rsidRPr="009754F9">
              <w:rPr>
                <w:sz w:val="20"/>
              </w:rPr>
              <w:t>Terrestrial</w:t>
            </w:r>
          </w:p>
        </w:tc>
        <w:tc>
          <w:tcPr>
            <w:tcW w:w="1837" w:type="dxa"/>
            <w:noWrap/>
            <w:hideMark/>
          </w:tcPr>
          <w:p w14:paraId="6ADEA52E" w14:textId="77777777" w:rsidR="00950139" w:rsidRPr="009754F9" w:rsidRDefault="00950139" w:rsidP="00C47108">
            <w:pPr>
              <w:rPr>
                <w:sz w:val="20"/>
              </w:rPr>
            </w:pPr>
            <w:r w:rsidRPr="009754F9">
              <w:rPr>
                <w:sz w:val="20"/>
              </w:rPr>
              <w:t>Temperate</w:t>
            </w:r>
          </w:p>
        </w:tc>
        <w:tc>
          <w:tcPr>
            <w:tcW w:w="1309" w:type="dxa"/>
            <w:noWrap/>
            <w:hideMark/>
          </w:tcPr>
          <w:p w14:paraId="7A73D576" w14:textId="77777777" w:rsidR="00950139" w:rsidRPr="009754F9" w:rsidRDefault="00950139" w:rsidP="00C47108">
            <w:pPr>
              <w:rPr>
                <w:sz w:val="20"/>
              </w:rPr>
            </w:pPr>
            <w:r w:rsidRPr="009754F9">
              <w:rPr>
                <w:sz w:val="20"/>
              </w:rPr>
              <w:t>Terrestrial plants</w:t>
            </w:r>
          </w:p>
        </w:tc>
        <w:tc>
          <w:tcPr>
            <w:tcW w:w="1698" w:type="dxa"/>
            <w:noWrap/>
            <w:hideMark/>
          </w:tcPr>
          <w:p w14:paraId="48D10488" w14:textId="77777777" w:rsidR="00950139" w:rsidRPr="009754F9" w:rsidRDefault="00950139" w:rsidP="00C47108">
            <w:pPr>
              <w:rPr>
                <w:sz w:val="20"/>
              </w:rPr>
            </w:pPr>
            <w:r w:rsidRPr="009754F9">
              <w:rPr>
                <w:sz w:val="20"/>
              </w:rPr>
              <w:t>Pinon-Juniper (Core Site) Quadrat Data for the Net Primary Production Study at the Sevilleta National Wildlife Refuge New Mexico (2003-present )</w:t>
            </w:r>
          </w:p>
        </w:tc>
        <w:tc>
          <w:tcPr>
            <w:tcW w:w="885" w:type="dxa"/>
            <w:noWrap/>
            <w:hideMark/>
          </w:tcPr>
          <w:p w14:paraId="15A7A834" w14:textId="77777777" w:rsidR="00950139" w:rsidRPr="009754F9" w:rsidRDefault="00950139" w:rsidP="00C47108">
            <w:pPr>
              <w:rPr>
                <w:sz w:val="20"/>
              </w:rPr>
            </w:pPr>
            <w:r w:rsidRPr="009754F9">
              <w:rPr>
                <w:sz w:val="20"/>
              </w:rPr>
              <w:t>13</w:t>
            </w:r>
          </w:p>
        </w:tc>
        <w:tc>
          <w:tcPr>
            <w:tcW w:w="649" w:type="dxa"/>
            <w:noWrap/>
            <w:hideMark/>
          </w:tcPr>
          <w:p w14:paraId="5BECA1B7" w14:textId="77777777" w:rsidR="00950139" w:rsidRPr="009754F9" w:rsidRDefault="00950139" w:rsidP="00C47108">
            <w:pPr>
              <w:rPr>
                <w:sz w:val="20"/>
              </w:rPr>
            </w:pPr>
            <w:r w:rsidRPr="009754F9">
              <w:rPr>
                <w:sz w:val="20"/>
              </w:rPr>
              <w:t>2003</w:t>
            </w:r>
          </w:p>
        </w:tc>
        <w:tc>
          <w:tcPr>
            <w:tcW w:w="622" w:type="dxa"/>
            <w:noWrap/>
            <w:hideMark/>
          </w:tcPr>
          <w:p w14:paraId="2004C69E" w14:textId="77777777" w:rsidR="00950139" w:rsidRPr="009754F9" w:rsidRDefault="00950139" w:rsidP="00C47108">
            <w:pPr>
              <w:rPr>
                <w:sz w:val="20"/>
              </w:rPr>
            </w:pPr>
            <w:r w:rsidRPr="009754F9">
              <w:rPr>
                <w:sz w:val="20"/>
              </w:rPr>
              <w:t>2015</w:t>
            </w:r>
          </w:p>
        </w:tc>
        <w:tc>
          <w:tcPr>
            <w:tcW w:w="1078" w:type="dxa"/>
            <w:noWrap/>
            <w:hideMark/>
          </w:tcPr>
          <w:p w14:paraId="72446CC5" w14:textId="77777777" w:rsidR="00950139" w:rsidRPr="009754F9" w:rsidRDefault="00950139" w:rsidP="00C47108">
            <w:pPr>
              <w:rPr>
                <w:sz w:val="20"/>
              </w:rPr>
            </w:pPr>
            <w:r w:rsidRPr="009754F9">
              <w:rPr>
                <w:sz w:val="20"/>
              </w:rPr>
              <w:t>34.35</w:t>
            </w:r>
          </w:p>
        </w:tc>
        <w:tc>
          <w:tcPr>
            <w:tcW w:w="1179" w:type="dxa"/>
            <w:noWrap/>
            <w:hideMark/>
          </w:tcPr>
          <w:p w14:paraId="460DA572" w14:textId="77777777" w:rsidR="00950139" w:rsidRPr="009754F9" w:rsidRDefault="00950139" w:rsidP="00C47108">
            <w:pPr>
              <w:rPr>
                <w:sz w:val="20"/>
              </w:rPr>
            </w:pPr>
            <w:r w:rsidRPr="009754F9">
              <w:rPr>
                <w:sz w:val="20"/>
              </w:rPr>
              <w:t>-106.88</w:t>
            </w:r>
          </w:p>
        </w:tc>
        <w:tc>
          <w:tcPr>
            <w:tcW w:w="963" w:type="dxa"/>
            <w:noWrap/>
            <w:hideMark/>
          </w:tcPr>
          <w:p w14:paraId="1490E534" w14:textId="77777777" w:rsidR="00950139" w:rsidRPr="009754F9" w:rsidRDefault="00950139" w:rsidP="00C47108">
            <w:pPr>
              <w:rPr>
                <w:sz w:val="20"/>
              </w:rPr>
            </w:pPr>
            <w:r w:rsidRPr="009754F9">
              <w:rPr>
                <w:sz w:val="20"/>
              </w:rPr>
              <w:t>167</w:t>
            </w:r>
          </w:p>
        </w:tc>
        <w:tc>
          <w:tcPr>
            <w:tcW w:w="829" w:type="dxa"/>
            <w:noWrap/>
            <w:hideMark/>
          </w:tcPr>
          <w:p w14:paraId="15B5A6C1" w14:textId="77777777" w:rsidR="00950139" w:rsidRPr="009754F9" w:rsidRDefault="00950139" w:rsidP="00C47108">
            <w:pPr>
              <w:rPr>
                <w:sz w:val="20"/>
              </w:rPr>
            </w:pPr>
            <w:r w:rsidRPr="009754F9">
              <w:rPr>
                <w:sz w:val="20"/>
              </w:rPr>
              <w:t>15561</w:t>
            </w:r>
          </w:p>
        </w:tc>
        <w:tc>
          <w:tcPr>
            <w:tcW w:w="2443" w:type="dxa"/>
          </w:tcPr>
          <w:p w14:paraId="74CAE9B1" w14:textId="77777777" w:rsidR="00950139" w:rsidRPr="00A255E5" w:rsidRDefault="00950139" w:rsidP="00C47108">
            <w:pPr>
              <w:rPr>
                <w:sz w:val="18"/>
              </w:rPr>
            </w:pPr>
            <w:r w:rsidRPr="009D77DB">
              <w:rPr>
                <w:sz w:val="18"/>
              </w:rPr>
              <w:t>Muldavin E. “Pinon-Juniper (Core Site) Quadrat Data for the Net Primary Production Study at the Sevilleta National Wildlife Refuge, New Mexico (2003-Present).” Sevilleta Long Term Ecological Research Program. Available at: http://sev.lternet.edu/node/1718:accessed 2013. Available from: http://sev.lternet.edu/node/1718</w:t>
            </w:r>
          </w:p>
        </w:tc>
      </w:tr>
      <w:tr w:rsidR="00950139" w:rsidRPr="009754F9" w14:paraId="224033D4" w14:textId="77777777" w:rsidTr="00C47108">
        <w:trPr>
          <w:trHeight w:val="300"/>
        </w:trPr>
        <w:tc>
          <w:tcPr>
            <w:tcW w:w="676" w:type="dxa"/>
            <w:noWrap/>
            <w:hideMark/>
          </w:tcPr>
          <w:p w14:paraId="2AED1145" w14:textId="77777777" w:rsidR="00950139" w:rsidRPr="009754F9" w:rsidRDefault="00950139" w:rsidP="00C47108">
            <w:pPr>
              <w:rPr>
                <w:sz w:val="20"/>
              </w:rPr>
            </w:pPr>
            <w:r w:rsidRPr="009754F9">
              <w:rPr>
                <w:sz w:val="20"/>
              </w:rPr>
              <w:t>243</w:t>
            </w:r>
          </w:p>
        </w:tc>
        <w:tc>
          <w:tcPr>
            <w:tcW w:w="1136" w:type="dxa"/>
            <w:noWrap/>
            <w:hideMark/>
          </w:tcPr>
          <w:p w14:paraId="63BC4CBF" w14:textId="77777777" w:rsidR="00950139" w:rsidRPr="009754F9" w:rsidRDefault="00950139" w:rsidP="00C47108">
            <w:pPr>
              <w:rPr>
                <w:sz w:val="20"/>
              </w:rPr>
            </w:pPr>
            <w:r w:rsidRPr="009754F9">
              <w:rPr>
                <w:sz w:val="20"/>
              </w:rPr>
              <w:t>Terrestrial</w:t>
            </w:r>
          </w:p>
        </w:tc>
        <w:tc>
          <w:tcPr>
            <w:tcW w:w="1837" w:type="dxa"/>
            <w:noWrap/>
            <w:hideMark/>
          </w:tcPr>
          <w:p w14:paraId="49D91C92" w14:textId="77777777" w:rsidR="00950139" w:rsidRPr="009754F9" w:rsidRDefault="00950139" w:rsidP="00C47108">
            <w:pPr>
              <w:rPr>
                <w:sz w:val="20"/>
              </w:rPr>
            </w:pPr>
            <w:r w:rsidRPr="009754F9">
              <w:rPr>
                <w:sz w:val="20"/>
              </w:rPr>
              <w:t>Temperate</w:t>
            </w:r>
          </w:p>
        </w:tc>
        <w:tc>
          <w:tcPr>
            <w:tcW w:w="1309" w:type="dxa"/>
            <w:noWrap/>
            <w:hideMark/>
          </w:tcPr>
          <w:p w14:paraId="2929D712" w14:textId="77777777" w:rsidR="00950139" w:rsidRPr="009754F9" w:rsidRDefault="00950139" w:rsidP="00C47108">
            <w:pPr>
              <w:rPr>
                <w:sz w:val="20"/>
              </w:rPr>
            </w:pPr>
            <w:r w:rsidRPr="009754F9">
              <w:rPr>
                <w:sz w:val="20"/>
              </w:rPr>
              <w:t>Terrestrial plants</w:t>
            </w:r>
          </w:p>
        </w:tc>
        <w:tc>
          <w:tcPr>
            <w:tcW w:w="1698" w:type="dxa"/>
            <w:noWrap/>
            <w:hideMark/>
          </w:tcPr>
          <w:p w14:paraId="452C92B3" w14:textId="77777777" w:rsidR="00950139" w:rsidRPr="009754F9" w:rsidRDefault="00950139" w:rsidP="00C47108">
            <w:pPr>
              <w:rPr>
                <w:sz w:val="20"/>
              </w:rPr>
            </w:pPr>
            <w:r w:rsidRPr="009754F9">
              <w:rPr>
                <w:sz w:val="20"/>
              </w:rPr>
              <w:t>Long-term N-fertilized vegetation plots on Hog Island Virginia Coastal Barrier Islands 1992 to 2014</w:t>
            </w:r>
          </w:p>
        </w:tc>
        <w:tc>
          <w:tcPr>
            <w:tcW w:w="885" w:type="dxa"/>
            <w:noWrap/>
            <w:hideMark/>
          </w:tcPr>
          <w:p w14:paraId="5A04A99A" w14:textId="77777777" w:rsidR="00950139" w:rsidRPr="009754F9" w:rsidRDefault="00950139" w:rsidP="00C47108">
            <w:pPr>
              <w:rPr>
                <w:sz w:val="20"/>
              </w:rPr>
            </w:pPr>
            <w:r w:rsidRPr="009754F9">
              <w:rPr>
                <w:sz w:val="20"/>
              </w:rPr>
              <w:t>22</w:t>
            </w:r>
          </w:p>
        </w:tc>
        <w:tc>
          <w:tcPr>
            <w:tcW w:w="649" w:type="dxa"/>
            <w:noWrap/>
            <w:hideMark/>
          </w:tcPr>
          <w:p w14:paraId="7FEB6B35" w14:textId="77777777" w:rsidR="00950139" w:rsidRPr="009754F9" w:rsidRDefault="00950139" w:rsidP="00C47108">
            <w:pPr>
              <w:rPr>
                <w:sz w:val="20"/>
              </w:rPr>
            </w:pPr>
            <w:r w:rsidRPr="009754F9">
              <w:rPr>
                <w:sz w:val="20"/>
              </w:rPr>
              <w:t>1992</w:t>
            </w:r>
          </w:p>
        </w:tc>
        <w:tc>
          <w:tcPr>
            <w:tcW w:w="622" w:type="dxa"/>
            <w:noWrap/>
            <w:hideMark/>
          </w:tcPr>
          <w:p w14:paraId="057CD089" w14:textId="77777777" w:rsidR="00950139" w:rsidRPr="009754F9" w:rsidRDefault="00950139" w:rsidP="00C47108">
            <w:pPr>
              <w:rPr>
                <w:sz w:val="20"/>
              </w:rPr>
            </w:pPr>
            <w:r w:rsidRPr="009754F9">
              <w:rPr>
                <w:sz w:val="20"/>
              </w:rPr>
              <w:t>2014</w:t>
            </w:r>
          </w:p>
        </w:tc>
        <w:tc>
          <w:tcPr>
            <w:tcW w:w="1078" w:type="dxa"/>
            <w:noWrap/>
            <w:hideMark/>
          </w:tcPr>
          <w:p w14:paraId="2058CA0C" w14:textId="77777777" w:rsidR="00950139" w:rsidRPr="009754F9" w:rsidRDefault="00950139" w:rsidP="00C47108">
            <w:pPr>
              <w:rPr>
                <w:sz w:val="20"/>
              </w:rPr>
            </w:pPr>
            <w:r w:rsidRPr="009754F9">
              <w:rPr>
                <w:sz w:val="20"/>
              </w:rPr>
              <w:t>37.446634</w:t>
            </w:r>
          </w:p>
        </w:tc>
        <w:tc>
          <w:tcPr>
            <w:tcW w:w="1179" w:type="dxa"/>
            <w:noWrap/>
            <w:hideMark/>
          </w:tcPr>
          <w:p w14:paraId="094C03A2" w14:textId="77777777" w:rsidR="00950139" w:rsidRPr="009754F9" w:rsidRDefault="00950139" w:rsidP="00C47108">
            <w:pPr>
              <w:rPr>
                <w:sz w:val="20"/>
              </w:rPr>
            </w:pPr>
            <w:r w:rsidRPr="009754F9">
              <w:rPr>
                <w:sz w:val="20"/>
              </w:rPr>
              <w:t>-75.667464</w:t>
            </w:r>
          </w:p>
        </w:tc>
        <w:tc>
          <w:tcPr>
            <w:tcW w:w="963" w:type="dxa"/>
            <w:noWrap/>
            <w:hideMark/>
          </w:tcPr>
          <w:p w14:paraId="44340617" w14:textId="77777777" w:rsidR="00950139" w:rsidRPr="009754F9" w:rsidRDefault="00950139" w:rsidP="00C47108">
            <w:pPr>
              <w:rPr>
                <w:sz w:val="20"/>
              </w:rPr>
            </w:pPr>
            <w:r w:rsidRPr="009754F9">
              <w:rPr>
                <w:sz w:val="20"/>
              </w:rPr>
              <w:t>51</w:t>
            </w:r>
          </w:p>
        </w:tc>
        <w:tc>
          <w:tcPr>
            <w:tcW w:w="829" w:type="dxa"/>
            <w:noWrap/>
            <w:hideMark/>
          </w:tcPr>
          <w:p w14:paraId="1ADA6897" w14:textId="77777777" w:rsidR="00950139" w:rsidRPr="009754F9" w:rsidRDefault="00950139" w:rsidP="00C47108">
            <w:pPr>
              <w:rPr>
                <w:sz w:val="20"/>
              </w:rPr>
            </w:pPr>
            <w:r w:rsidRPr="009754F9">
              <w:rPr>
                <w:sz w:val="20"/>
              </w:rPr>
              <w:t>8508</w:t>
            </w:r>
          </w:p>
        </w:tc>
        <w:tc>
          <w:tcPr>
            <w:tcW w:w="2443" w:type="dxa"/>
          </w:tcPr>
          <w:p w14:paraId="47EB203A" w14:textId="77777777" w:rsidR="00950139" w:rsidRPr="00A255E5" w:rsidRDefault="00950139" w:rsidP="00C47108">
            <w:pPr>
              <w:rPr>
                <w:sz w:val="18"/>
              </w:rPr>
            </w:pPr>
            <w:r w:rsidRPr="009D77DB">
              <w:rPr>
                <w:sz w:val="18"/>
              </w:rPr>
              <w:t>Day F. “Long-term N-fertilized vegetation plots on Hog Island, Virginia Coastal Barrier Islands, 1992-2014.” Virginia Coast Reserve Long-Term Ecological Research Project. 2010;Available at: http://www.vcrlter.virginia.edu/cgi-bin/showDataset.cgi?docid=knb-lter-vcr.106:accessed 2013.</w:t>
            </w:r>
          </w:p>
        </w:tc>
      </w:tr>
      <w:tr w:rsidR="00950139" w:rsidRPr="009754F9" w14:paraId="14211CFF" w14:textId="77777777" w:rsidTr="00C47108">
        <w:trPr>
          <w:trHeight w:val="300"/>
        </w:trPr>
        <w:tc>
          <w:tcPr>
            <w:tcW w:w="676" w:type="dxa"/>
            <w:noWrap/>
            <w:hideMark/>
          </w:tcPr>
          <w:p w14:paraId="14110EEE" w14:textId="77777777" w:rsidR="00950139" w:rsidRPr="009754F9" w:rsidRDefault="00950139" w:rsidP="00C47108">
            <w:pPr>
              <w:rPr>
                <w:sz w:val="20"/>
              </w:rPr>
            </w:pPr>
            <w:r w:rsidRPr="009754F9">
              <w:rPr>
                <w:sz w:val="20"/>
              </w:rPr>
              <w:t>244</w:t>
            </w:r>
          </w:p>
        </w:tc>
        <w:tc>
          <w:tcPr>
            <w:tcW w:w="1136" w:type="dxa"/>
            <w:noWrap/>
            <w:hideMark/>
          </w:tcPr>
          <w:p w14:paraId="6D767BCD" w14:textId="77777777" w:rsidR="00950139" w:rsidRPr="009754F9" w:rsidRDefault="00950139" w:rsidP="00C47108">
            <w:pPr>
              <w:rPr>
                <w:sz w:val="20"/>
              </w:rPr>
            </w:pPr>
            <w:r w:rsidRPr="009754F9">
              <w:rPr>
                <w:sz w:val="20"/>
              </w:rPr>
              <w:t>Marine</w:t>
            </w:r>
          </w:p>
        </w:tc>
        <w:tc>
          <w:tcPr>
            <w:tcW w:w="1837" w:type="dxa"/>
            <w:noWrap/>
            <w:hideMark/>
          </w:tcPr>
          <w:p w14:paraId="75786247" w14:textId="77777777" w:rsidR="00950139" w:rsidRPr="009754F9" w:rsidRDefault="00950139" w:rsidP="00C47108">
            <w:pPr>
              <w:rPr>
                <w:sz w:val="20"/>
              </w:rPr>
            </w:pPr>
            <w:r w:rsidRPr="009754F9">
              <w:rPr>
                <w:sz w:val="20"/>
              </w:rPr>
              <w:t>Temperate</w:t>
            </w:r>
          </w:p>
        </w:tc>
        <w:tc>
          <w:tcPr>
            <w:tcW w:w="1309" w:type="dxa"/>
            <w:noWrap/>
            <w:hideMark/>
          </w:tcPr>
          <w:p w14:paraId="265F32E8" w14:textId="77777777" w:rsidR="00950139" w:rsidRPr="009754F9" w:rsidRDefault="00950139" w:rsidP="00C47108">
            <w:pPr>
              <w:rPr>
                <w:sz w:val="20"/>
              </w:rPr>
            </w:pPr>
            <w:r w:rsidRPr="009754F9">
              <w:rPr>
                <w:sz w:val="20"/>
              </w:rPr>
              <w:t>Birds</w:t>
            </w:r>
          </w:p>
        </w:tc>
        <w:tc>
          <w:tcPr>
            <w:tcW w:w="1698" w:type="dxa"/>
            <w:noWrap/>
            <w:hideMark/>
          </w:tcPr>
          <w:p w14:paraId="2D30C486" w14:textId="77777777" w:rsidR="00950139" w:rsidRPr="009754F9" w:rsidRDefault="00950139" w:rsidP="00C47108">
            <w:pPr>
              <w:rPr>
                <w:sz w:val="20"/>
              </w:rPr>
            </w:pPr>
            <w:r w:rsidRPr="009754F9">
              <w:rPr>
                <w:sz w:val="20"/>
              </w:rPr>
              <w:t>British Columbia Coastal Waterbirds Survey</w:t>
            </w:r>
          </w:p>
        </w:tc>
        <w:tc>
          <w:tcPr>
            <w:tcW w:w="885" w:type="dxa"/>
            <w:noWrap/>
            <w:hideMark/>
          </w:tcPr>
          <w:p w14:paraId="42F02524" w14:textId="77777777" w:rsidR="00950139" w:rsidRPr="009754F9" w:rsidRDefault="00950139" w:rsidP="00C47108">
            <w:pPr>
              <w:rPr>
                <w:sz w:val="20"/>
              </w:rPr>
            </w:pPr>
            <w:r w:rsidRPr="009754F9">
              <w:rPr>
                <w:sz w:val="20"/>
              </w:rPr>
              <w:t>14</w:t>
            </w:r>
          </w:p>
        </w:tc>
        <w:tc>
          <w:tcPr>
            <w:tcW w:w="649" w:type="dxa"/>
            <w:noWrap/>
            <w:hideMark/>
          </w:tcPr>
          <w:p w14:paraId="11CDB577" w14:textId="77777777" w:rsidR="00950139" w:rsidRPr="009754F9" w:rsidRDefault="00950139" w:rsidP="00C47108">
            <w:pPr>
              <w:rPr>
                <w:sz w:val="20"/>
              </w:rPr>
            </w:pPr>
            <w:r w:rsidRPr="009754F9">
              <w:rPr>
                <w:sz w:val="20"/>
              </w:rPr>
              <w:t>1999</w:t>
            </w:r>
          </w:p>
        </w:tc>
        <w:tc>
          <w:tcPr>
            <w:tcW w:w="622" w:type="dxa"/>
            <w:noWrap/>
            <w:hideMark/>
          </w:tcPr>
          <w:p w14:paraId="1BB7527A" w14:textId="77777777" w:rsidR="00950139" w:rsidRPr="009754F9" w:rsidRDefault="00950139" w:rsidP="00C47108">
            <w:pPr>
              <w:rPr>
                <w:sz w:val="20"/>
              </w:rPr>
            </w:pPr>
            <w:r w:rsidRPr="009754F9">
              <w:rPr>
                <w:sz w:val="20"/>
              </w:rPr>
              <w:t>2012</w:t>
            </w:r>
          </w:p>
        </w:tc>
        <w:tc>
          <w:tcPr>
            <w:tcW w:w="1078" w:type="dxa"/>
            <w:noWrap/>
            <w:hideMark/>
          </w:tcPr>
          <w:p w14:paraId="62E3C74B" w14:textId="77777777" w:rsidR="00950139" w:rsidRPr="009754F9" w:rsidRDefault="00950139" w:rsidP="00C47108">
            <w:pPr>
              <w:rPr>
                <w:sz w:val="20"/>
              </w:rPr>
            </w:pPr>
            <w:r w:rsidRPr="009754F9">
              <w:rPr>
                <w:sz w:val="20"/>
              </w:rPr>
              <w:t>50.55543</w:t>
            </w:r>
          </w:p>
        </w:tc>
        <w:tc>
          <w:tcPr>
            <w:tcW w:w="1179" w:type="dxa"/>
            <w:noWrap/>
            <w:hideMark/>
          </w:tcPr>
          <w:p w14:paraId="57617232" w14:textId="77777777" w:rsidR="00950139" w:rsidRPr="009754F9" w:rsidRDefault="00950139" w:rsidP="00C47108">
            <w:pPr>
              <w:rPr>
                <w:sz w:val="20"/>
              </w:rPr>
            </w:pPr>
            <w:r w:rsidRPr="009754F9">
              <w:rPr>
                <w:sz w:val="20"/>
              </w:rPr>
              <w:t>-126.283603</w:t>
            </w:r>
          </w:p>
        </w:tc>
        <w:tc>
          <w:tcPr>
            <w:tcW w:w="963" w:type="dxa"/>
            <w:noWrap/>
            <w:hideMark/>
          </w:tcPr>
          <w:p w14:paraId="5066BBDC" w14:textId="77777777" w:rsidR="00950139" w:rsidRPr="009754F9" w:rsidRDefault="00950139" w:rsidP="00C47108">
            <w:pPr>
              <w:rPr>
                <w:sz w:val="20"/>
              </w:rPr>
            </w:pPr>
            <w:r w:rsidRPr="009754F9">
              <w:rPr>
                <w:sz w:val="20"/>
              </w:rPr>
              <w:t>243</w:t>
            </w:r>
          </w:p>
        </w:tc>
        <w:tc>
          <w:tcPr>
            <w:tcW w:w="829" w:type="dxa"/>
            <w:noWrap/>
            <w:hideMark/>
          </w:tcPr>
          <w:p w14:paraId="1041BCA5" w14:textId="77777777" w:rsidR="00950139" w:rsidRPr="009754F9" w:rsidRDefault="00950139" w:rsidP="00C47108">
            <w:pPr>
              <w:rPr>
                <w:sz w:val="20"/>
              </w:rPr>
            </w:pPr>
            <w:r w:rsidRPr="009754F9">
              <w:rPr>
                <w:sz w:val="20"/>
              </w:rPr>
              <w:t>219126</w:t>
            </w:r>
          </w:p>
        </w:tc>
        <w:tc>
          <w:tcPr>
            <w:tcW w:w="2443" w:type="dxa"/>
          </w:tcPr>
          <w:p w14:paraId="44EEB1A0" w14:textId="77777777" w:rsidR="00950139" w:rsidRPr="00A255E5" w:rsidRDefault="00950139" w:rsidP="00C47108">
            <w:pPr>
              <w:rPr>
                <w:sz w:val="18"/>
              </w:rPr>
            </w:pPr>
            <w:r w:rsidRPr="001D5FCB">
              <w:rPr>
                <w:sz w:val="18"/>
              </w:rPr>
              <w:t>Bird Studies Canada (2012) “BC Coastal Waterbird Survey (2004).” NatureCounts, a node of the Avian Knowledge Network. Available at: http://www.birdscanada.org/birdmon/:accessed 2012.</w:t>
            </w:r>
          </w:p>
        </w:tc>
      </w:tr>
      <w:tr w:rsidR="00950139" w:rsidRPr="009754F9" w14:paraId="2FD55297" w14:textId="77777777" w:rsidTr="00C47108">
        <w:trPr>
          <w:trHeight w:val="300"/>
        </w:trPr>
        <w:tc>
          <w:tcPr>
            <w:tcW w:w="676" w:type="dxa"/>
            <w:noWrap/>
            <w:hideMark/>
          </w:tcPr>
          <w:p w14:paraId="55621C41" w14:textId="77777777" w:rsidR="00950139" w:rsidRPr="009754F9" w:rsidRDefault="00950139" w:rsidP="00C47108">
            <w:pPr>
              <w:rPr>
                <w:sz w:val="20"/>
              </w:rPr>
            </w:pPr>
            <w:r w:rsidRPr="009754F9">
              <w:rPr>
                <w:sz w:val="20"/>
              </w:rPr>
              <w:t>246</w:t>
            </w:r>
          </w:p>
        </w:tc>
        <w:tc>
          <w:tcPr>
            <w:tcW w:w="1136" w:type="dxa"/>
            <w:noWrap/>
            <w:hideMark/>
          </w:tcPr>
          <w:p w14:paraId="2FE2DD9B" w14:textId="77777777" w:rsidR="00950139" w:rsidRPr="009754F9" w:rsidRDefault="00950139" w:rsidP="00C47108">
            <w:pPr>
              <w:rPr>
                <w:sz w:val="20"/>
              </w:rPr>
            </w:pPr>
            <w:r w:rsidRPr="009754F9">
              <w:rPr>
                <w:sz w:val="20"/>
              </w:rPr>
              <w:t>Marine</w:t>
            </w:r>
          </w:p>
        </w:tc>
        <w:tc>
          <w:tcPr>
            <w:tcW w:w="1837" w:type="dxa"/>
            <w:noWrap/>
            <w:hideMark/>
          </w:tcPr>
          <w:p w14:paraId="2D5C3DAE" w14:textId="77777777" w:rsidR="00950139" w:rsidRPr="009754F9" w:rsidRDefault="00950139" w:rsidP="00C47108">
            <w:pPr>
              <w:rPr>
                <w:sz w:val="20"/>
              </w:rPr>
            </w:pPr>
            <w:r w:rsidRPr="009754F9">
              <w:rPr>
                <w:sz w:val="20"/>
              </w:rPr>
              <w:t>Temperate</w:t>
            </w:r>
          </w:p>
        </w:tc>
        <w:tc>
          <w:tcPr>
            <w:tcW w:w="1309" w:type="dxa"/>
            <w:noWrap/>
            <w:hideMark/>
          </w:tcPr>
          <w:p w14:paraId="46B702CB" w14:textId="77777777" w:rsidR="00950139" w:rsidRPr="009754F9" w:rsidRDefault="00950139" w:rsidP="00C47108">
            <w:pPr>
              <w:rPr>
                <w:sz w:val="20"/>
              </w:rPr>
            </w:pPr>
            <w:r w:rsidRPr="009754F9">
              <w:rPr>
                <w:sz w:val="20"/>
              </w:rPr>
              <w:t>Fish</w:t>
            </w:r>
          </w:p>
        </w:tc>
        <w:tc>
          <w:tcPr>
            <w:tcW w:w="1698" w:type="dxa"/>
            <w:noWrap/>
            <w:hideMark/>
          </w:tcPr>
          <w:p w14:paraId="75F303A1" w14:textId="77777777" w:rsidR="00950139" w:rsidRPr="009754F9" w:rsidRDefault="00950139" w:rsidP="00C47108">
            <w:pPr>
              <w:rPr>
                <w:sz w:val="20"/>
              </w:rPr>
            </w:pPr>
            <w:r w:rsidRPr="009754F9">
              <w:rPr>
                <w:sz w:val="20"/>
              </w:rPr>
              <w:t>Long-term monitoring dataset of fish assemblages impinged at nuclear power plants in northern Taiwan</w:t>
            </w:r>
          </w:p>
        </w:tc>
        <w:tc>
          <w:tcPr>
            <w:tcW w:w="885" w:type="dxa"/>
            <w:noWrap/>
            <w:hideMark/>
          </w:tcPr>
          <w:p w14:paraId="06DF282F" w14:textId="77777777" w:rsidR="00950139" w:rsidRPr="009754F9" w:rsidRDefault="00950139" w:rsidP="00C47108">
            <w:pPr>
              <w:rPr>
                <w:sz w:val="20"/>
              </w:rPr>
            </w:pPr>
            <w:r w:rsidRPr="009754F9">
              <w:rPr>
                <w:sz w:val="20"/>
              </w:rPr>
              <w:t>15</w:t>
            </w:r>
          </w:p>
        </w:tc>
        <w:tc>
          <w:tcPr>
            <w:tcW w:w="649" w:type="dxa"/>
            <w:noWrap/>
            <w:hideMark/>
          </w:tcPr>
          <w:p w14:paraId="3A154DBE" w14:textId="77777777" w:rsidR="00950139" w:rsidRPr="009754F9" w:rsidRDefault="00950139" w:rsidP="00C47108">
            <w:pPr>
              <w:rPr>
                <w:sz w:val="20"/>
              </w:rPr>
            </w:pPr>
            <w:r w:rsidRPr="009754F9">
              <w:rPr>
                <w:sz w:val="20"/>
              </w:rPr>
              <w:t>2000</w:t>
            </w:r>
          </w:p>
        </w:tc>
        <w:tc>
          <w:tcPr>
            <w:tcW w:w="622" w:type="dxa"/>
            <w:noWrap/>
            <w:hideMark/>
          </w:tcPr>
          <w:p w14:paraId="5E54547A" w14:textId="77777777" w:rsidR="00950139" w:rsidRPr="009754F9" w:rsidRDefault="00950139" w:rsidP="00C47108">
            <w:pPr>
              <w:rPr>
                <w:sz w:val="20"/>
              </w:rPr>
            </w:pPr>
            <w:r w:rsidRPr="009754F9">
              <w:rPr>
                <w:sz w:val="20"/>
              </w:rPr>
              <w:t>2014</w:t>
            </w:r>
          </w:p>
        </w:tc>
        <w:tc>
          <w:tcPr>
            <w:tcW w:w="1078" w:type="dxa"/>
            <w:noWrap/>
            <w:hideMark/>
          </w:tcPr>
          <w:p w14:paraId="6439C015" w14:textId="77777777" w:rsidR="00950139" w:rsidRPr="009754F9" w:rsidRDefault="00950139" w:rsidP="00C47108">
            <w:pPr>
              <w:rPr>
                <w:sz w:val="20"/>
              </w:rPr>
            </w:pPr>
            <w:r w:rsidRPr="009754F9">
              <w:rPr>
                <w:sz w:val="20"/>
              </w:rPr>
              <w:t>25.244306</w:t>
            </w:r>
          </w:p>
        </w:tc>
        <w:tc>
          <w:tcPr>
            <w:tcW w:w="1179" w:type="dxa"/>
            <w:noWrap/>
            <w:hideMark/>
          </w:tcPr>
          <w:p w14:paraId="168AD7D3" w14:textId="77777777" w:rsidR="00950139" w:rsidRPr="009754F9" w:rsidRDefault="00950139" w:rsidP="00C47108">
            <w:pPr>
              <w:rPr>
                <w:sz w:val="20"/>
              </w:rPr>
            </w:pPr>
            <w:r w:rsidRPr="009754F9">
              <w:rPr>
                <w:sz w:val="20"/>
              </w:rPr>
              <w:t>121.624306</w:t>
            </w:r>
          </w:p>
        </w:tc>
        <w:tc>
          <w:tcPr>
            <w:tcW w:w="963" w:type="dxa"/>
            <w:noWrap/>
            <w:hideMark/>
          </w:tcPr>
          <w:p w14:paraId="6786663C" w14:textId="77777777" w:rsidR="00950139" w:rsidRPr="009754F9" w:rsidRDefault="00950139" w:rsidP="00C47108">
            <w:pPr>
              <w:rPr>
                <w:sz w:val="20"/>
              </w:rPr>
            </w:pPr>
            <w:r w:rsidRPr="009754F9">
              <w:rPr>
                <w:sz w:val="20"/>
              </w:rPr>
              <w:t>335</w:t>
            </w:r>
          </w:p>
        </w:tc>
        <w:tc>
          <w:tcPr>
            <w:tcW w:w="829" w:type="dxa"/>
            <w:noWrap/>
            <w:hideMark/>
          </w:tcPr>
          <w:p w14:paraId="2A0CE88F" w14:textId="77777777" w:rsidR="00950139" w:rsidRPr="009754F9" w:rsidRDefault="00950139" w:rsidP="00C47108">
            <w:pPr>
              <w:rPr>
                <w:sz w:val="20"/>
              </w:rPr>
            </w:pPr>
            <w:r w:rsidRPr="009754F9">
              <w:rPr>
                <w:sz w:val="20"/>
              </w:rPr>
              <w:t>3722</w:t>
            </w:r>
          </w:p>
        </w:tc>
        <w:tc>
          <w:tcPr>
            <w:tcW w:w="2443" w:type="dxa"/>
          </w:tcPr>
          <w:p w14:paraId="4C428AD8" w14:textId="77777777" w:rsidR="00950139" w:rsidRPr="00A255E5" w:rsidRDefault="00950139" w:rsidP="00C47108">
            <w:pPr>
              <w:rPr>
                <w:sz w:val="18"/>
              </w:rPr>
            </w:pPr>
            <w:r w:rsidRPr="009D77DB">
              <w:rPr>
                <w:sz w:val="18"/>
              </w:rPr>
              <w:t>Chen H, Liao Y-C, Chen C-Y, Tsai J-I, Chen L-S, Shao K-T. Long-term monitoring dataset of fish assemblages impinged at nuclear power plants in northern Taiwan. Sci data. 2015;2:150071.</w:t>
            </w:r>
          </w:p>
        </w:tc>
      </w:tr>
      <w:tr w:rsidR="00950139" w:rsidRPr="009754F9" w14:paraId="154C8127" w14:textId="77777777" w:rsidTr="00C47108">
        <w:trPr>
          <w:trHeight w:val="300"/>
        </w:trPr>
        <w:tc>
          <w:tcPr>
            <w:tcW w:w="676" w:type="dxa"/>
            <w:noWrap/>
            <w:hideMark/>
          </w:tcPr>
          <w:p w14:paraId="25CE47B2" w14:textId="77777777" w:rsidR="00950139" w:rsidRPr="009754F9" w:rsidRDefault="00950139" w:rsidP="00C47108">
            <w:pPr>
              <w:rPr>
                <w:sz w:val="20"/>
              </w:rPr>
            </w:pPr>
            <w:r w:rsidRPr="009754F9">
              <w:rPr>
                <w:sz w:val="20"/>
              </w:rPr>
              <w:t>247</w:t>
            </w:r>
          </w:p>
        </w:tc>
        <w:tc>
          <w:tcPr>
            <w:tcW w:w="1136" w:type="dxa"/>
            <w:noWrap/>
            <w:hideMark/>
          </w:tcPr>
          <w:p w14:paraId="75A12D29" w14:textId="77777777" w:rsidR="00950139" w:rsidRPr="009754F9" w:rsidRDefault="00950139" w:rsidP="00C47108">
            <w:pPr>
              <w:rPr>
                <w:sz w:val="20"/>
              </w:rPr>
            </w:pPr>
            <w:r w:rsidRPr="009754F9">
              <w:rPr>
                <w:sz w:val="20"/>
              </w:rPr>
              <w:t>Freshwater</w:t>
            </w:r>
          </w:p>
        </w:tc>
        <w:tc>
          <w:tcPr>
            <w:tcW w:w="1837" w:type="dxa"/>
            <w:noWrap/>
            <w:hideMark/>
          </w:tcPr>
          <w:p w14:paraId="434E7242" w14:textId="77777777" w:rsidR="00950139" w:rsidRPr="009754F9" w:rsidRDefault="00950139" w:rsidP="00C47108">
            <w:pPr>
              <w:rPr>
                <w:sz w:val="20"/>
              </w:rPr>
            </w:pPr>
            <w:r w:rsidRPr="009754F9">
              <w:rPr>
                <w:sz w:val="20"/>
              </w:rPr>
              <w:t>Temperate</w:t>
            </w:r>
          </w:p>
        </w:tc>
        <w:tc>
          <w:tcPr>
            <w:tcW w:w="1309" w:type="dxa"/>
            <w:noWrap/>
            <w:hideMark/>
          </w:tcPr>
          <w:p w14:paraId="33822B43" w14:textId="77777777" w:rsidR="00950139" w:rsidRPr="009754F9" w:rsidRDefault="00950139" w:rsidP="00C47108">
            <w:pPr>
              <w:rPr>
                <w:sz w:val="20"/>
              </w:rPr>
            </w:pPr>
            <w:r w:rsidRPr="009754F9">
              <w:rPr>
                <w:sz w:val="20"/>
              </w:rPr>
              <w:t>Freshwater invertebrates</w:t>
            </w:r>
          </w:p>
        </w:tc>
        <w:tc>
          <w:tcPr>
            <w:tcW w:w="1698" w:type="dxa"/>
            <w:noWrap/>
            <w:hideMark/>
          </w:tcPr>
          <w:p w14:paraId="23C288A7" w14:textId="77777777" w:rsidR="00950139" w:rsidRPr="009754F9" w:rsidRDefault="00950139" w:rsidP="00C47108">
            <w:pPr>
              <w:rPr>
                <w:sz w:val="20"/>
              </w:rPr>
            </w:pPr>
            <w:r w:rsidRPr="009754F9">
              <w:rPr>
                <w:sz w:val="20"/>
              </w:rPr>
              <w:t>Zooplankton survey of Oneida Lake New York 1964 to present</w:t>
            </w:r>
          </w:p>
        </w:tc>
        <w:tc>
          <w:tcPr>
            <w:tcW w:w="885" w:type="dxa"/>
            <w:noWrap/>
            <w:hideMark/>
          </w:tcPr>
          <w:p w14:paraId="790123F0" w14:textId="77777777" w:rsidR="00950139" w:rsidRPr="009754F9" w:rsidRDefault="00950139" w:rsidP="00C47108">
            <w:pPr>
              <w:rPr>
                <w:sz w:val="20"/>
              </w:rPr>
            </w:pPr>
            <w:r w:rsidRPr="009754F9">
              <w:rPr>
                <w:sz w:val="20"/>
              </w:rPr>
              <w:t>32</w:t>
            </w:r>
          </w:p>
        </w:tc>
        <w:tc>
          <w:tcPr>
            <w:tcW w:w="649" w:type="dxa"/>
            <w:noWrap/>
            <w:hideMark/>
          </w:tcPr>
          <w:p w14:paraId="3BCCB403" w14:textId="77777777" w:rsidR="00950139" w:rsidRPr="009754F9" w:rsidRDefault="00950139" w:rsidP="00C47108">
            <w:pPr>
              <w:rPr>
                <w:sz w:val="20"/>
              </w:rPr>
            </w:pPr>
            <w:r w:rsidRPr="009754F9">
              <w:rPr>
                <w:sz w:val="20"/>
              </w:rPr>
              <w:t>1975</w:t>
            </w:r>
          </w:p>
        </w:tc>
        <w:tc>
          <w:tcPr>
            <w:tcW w:w="622" w:type="dxa"/>
            <w:noWrap/>
            <w:hideMark/>
          </w:tcPr>
          <w:p w14:paraId="37229A74" w14:textId="77777777" w:rsidR="00950139" w:rsidRPr="009754F9" w:rsidRDefault="00950139" w:rsidP="00C47108">
            <w:pPr>
              <w:rPr>
                <w:sz w:val="20"/>
              </w:rPr>
            </w:pPr>
            <w:r w:rsidRPr="009754F9">
              <w:rPr>
                <w:sz w:val="20"/>
              </w:rPr>
              <w:t>2006</w:t>
            </w:r>
          </w:p>
        </w:tc>
        <w:tc>
          <w:tcPr>
            <w:tcW w:w="1078" w:type="dxa"/>
            <w:noWrap/>
            <w:hideMark/>
          </w:tcPr>
          <w:p w14:paraId="458C12EE" w14:textId="77777777" w:rsidR="00950139" w:rsidRPr="009754F9" w:rsidRDefault="00950139" w:rsidP="00C47108">
            <w:pPr>
              <w:rPr>
                <w:sz w:val="20"/>
              </w:rPr>
            </w:pPr>
            <w:r w:rsidRPr="009754F9">
              <w:rPr>
                <w:sz w:val="20"/>
              </w:rPr>
              <w:t>43.196619</w:t>
            </w:r>
          </w:p>
        </w:tc>
        <w:tc>
          <w:tcPr>
            <w:tcW w:w="1179" w:type="dxa"/>
            <w:noWrap/>
            <w:hideMark/>
          </w:tcPr>
          <w:p w14:paraId="29BF168B" w14:textId="77777777" w:rsidR="00950139" w:rsidRPr="009754F9" w:rsidRDefault="00950139" w:rsidP="00C47108">
            <w:pPr>
              <w:rPr>
                <w:sz w:val="20"/>
              </w:rPr>
            </w:pPr>
            <w:r w:rsidRPr="009754F9">
              <w:rPr>
                <w:sz w:val="20"/>
              </w:rPr>
              <w:t>-75.919813</w:t>
            </w:r>
          </w:p>
        </w:tc>
        <w:tc>
          <w:tcPr>
            <w:tcW w:w="963" w:type="dxa"/>
            <w:noWrap/>
            <w:hideMark/>
          </w:tcPr>
          <w:p w14:paraId="22D0A36C" w14:textId="77777777" w:rsidR="00950139" w:rsidRPr="009754F9" w:rsidRDefault="00950139" w:rsidP="00C47108">
            <w:pPr>
              <w:rPr>
                <w:sz w:val="20"/>
              </w:rPr>
            </w:pPr>
            <w:r w:rsidRPr="009754F9">
              <w:rPr>
                <w:sz w:val="20"/>
              </w:rPr>
              <w:t>31</w:t>
            </w:r>
          </w:p>
        </w:tc>
        <w:tc>
          <w:tcPr>
            <w:tcW w:w="829" w:type="dxa"/>
            <w:noWrap/>
            <w:hideMark/>
          </w:tcPr>
          <w:p w14:paraId="391A204E" w14:textId="77777777" w:rsidR="00950139" w:rsidRPr="009754F9" w:rsidRDefault="00950139" w:rsidP="00C47108">
            <w:pPr>
              <w:rPr>
                <w:sz w:val="20"/>
              </w:rPr>
            </w:pPr>
            <w:r w:rsidRPr="009754F9">
              <w:rPr>
                <w:sz w:val="20"/>
              </w:rPr>
              <w:t>30307</w:t>
            </w:r>
          </w:p>
        </w:tc>
        <w:tc>
          <w:tcPr>
            <w:tcW w:w="2443" w:type="dxa"/>
          </w:tcPr>
          <w:p w14:paraId="3A562169" w14:textId="77777777" w:rsidR="00950139" w:rsidRPr="00A255E5" w:rsidRDefault="00950139" w:rsidP="00C47108">
            <w:pPr>
              <w:rPr>
                <w:sz w:val="18"/>
              </w:rPr>
            </w:pPr>
            <w:r w:rsidRPr="009D77DB">
              <w:rPr>
                <w:sz w:val="18"/>
              </w:rPr>
              <w:t>Rudstam L. “Zooplankton survey of Oneida Lake, New York, 1964 – 2012”, KNB Data Repository. 2008;Available at: https://knb.ecoinformatics.org/#view/kgordon.17.56:accessed 2016.</w:t>
            </w:r>
          </w:p>
        </w:tc>
      </w:tr>
      <w:tr w:rsidR="00950139" w:rsidRPr="009754F9" w14:paraId="390CDEF8" w14:textId="77777777" w:rsidTr="00C47108">
        <w:trPr>
          <w:trHeight w:val="300"/>
        </w:trPr>
        <w:tc>
          <w:tcPr>
            <w:tcW w:w="676" w:type="dxa"/>
            <w:noWrap/>
            <w:hideMark/>
          </w:tcPr>
          <w:p w14:paraId="3EF41F0E" w14:textId="77777777" w:rsidR="00950139" w:rsidRPr="009754F9" w:rsidRDefault="00950139" w:rsidP="00C47108">
            <w:pPr>
              <w:rPr>
                <w:sz w:val="20"/>
              </w:rPr>
            </w:pPr>
            <w:r w:rsidRPr="009754F9">
              <w:rPr>
                <w:sz w:val="20"/>
              </w:rPr>
              <w:t>249</w:t>
            </w:r>
          </w:p>
        </w:tc>
        <w:tc>
          <w:tcPr>
            <w:tcW w:w="1136" w:type="dxa"/>
            <w:noWrap/>
            <w:hideMark/>
          </w:tcPr>
          <w:p w14:paraId="36582810" w14:textId="77777777" w:rsidR="00950139" w:rsidRPr="009754F9" w:rsidRDefault="00950139" w:rsidP="00C47108">
            <w:pPr>
              <w:rPr>
                <w:sz w:val="20"/>
              </w:rPr>
            </w:pPr>
            <w:r w:rsidRPr="009754F9">
              <w:rPr>
                <w:sz w:val="20"/>
              </w:rPr>
              <w:t>Terrestrial</w:t>
            </w:r>
          </w:p>
        </w:tc>
        <w:tc>
          <w:tcPr>
            <w:tcW w:w="1837" w:type="dxa"/>
            <w:noWrap/>
            <w:hideMark/>
          </w:tcPr>
          <w:p w14:paraId="6F05CEB1" w14:textId="77777777" w:rsidR="00950139" w:rsidRPr="009754F9" w:rsidRDefault="00950139" w:rsidP="00C47108">
            <w:pPr>
              <w:rPr>
                <w:sz w:val="20"/>
              </w:rPr>
            </w:pPr>
            <w:r w:rsidRPr="009754F9">
              <w:rPr>
                <w:sz w:val="20"/>
              </w:rPr>
              <w:t>Temperate</w:t>
            </w:r>
          </w:p>
        </w:tc>
        <w:tc>
          <w:tcPr>
            <w:tcW w:w="1309" w:type="dxa"/>
            <w:noWrap/>
            <w:hideMark/>
          </w:tcPr>
          <w:p w14:paraId="4CD7572F" w14:textId="77777777" w:rsidR="00950139" w:rsidRPr="009754F9" w:rsidRDefault="00950139" w:rsidP="00C47108">
            <w:pPr>
              <w:rPr>
                <w:sz w:val="20"/>
              </w:rPr>
            </w:pPr>
            <w:r w:rsidRPr="009754F9">
              <w:rPr>
                <w:sz w:val="20"/>
              </w:rPr>
              <w:t>Terrestrial invertebrates</w:t>
            </w:r>
          </w:p>
        </w:tc>
        <w:tc>
          <w:tcPr>
            <w:tcW w:w="1698" w:type="dxa"/>
            <w:noWrap/>
            <w:hideMark/>
          </w:tcPr>
          <w:p w14:paraId="7C387BB7" w14:textId="77777777" w:rsidR="00950139" w:rsidRPr="009754F9" w:rsidRDefault="00950139" w:rsidP="00C47108">
            <w:pPr>
              <w:rPr>
                <w:sz w:val="20"/>
              </w:rPr>
            </w:pPr>
            <w:r w:rsidRPr="009754F9">
              <w:rPr>
                <w:sz w:val="20"/>
              </w:rPr>
              <w:t>Resource specialists lead local insect community turnover associated with temperature - analysis of an 18-year full-seasonal record of moths and beetles</w:t>
            </w:r>
          </w:p>
        </w:tc>
        <w:tc>
          <w:tcPr>
            <w:tcW w:w="885" w:type="dxa"/>
            <w:noWrap/>
            <w:hideMark/>
          </w:tcPr>
          <w:p w14:paraId="1DEF0CED" w14:textId="77777777" w:rsidR="00950139" w:rsidRPr="009754F9" w:rsidRDefault="00950139" w:rsidP="00C47108">
            <w:pPr>
              <w:rPr>
                <w:sz w:val="20"/>
              </w:rPr>
            </w:pPr>
            <w:r w:rsidRPr="009754F9">
              <w:rPr>
                <w:sz w:val="20"/>
              </w:rPr>
              <w:t>24</w:t>
            </w:r>
          </w:p>
        </w:tc>
        <w:tc>
          <w:tcPr>
            <w:tcW w:w="649" w:type="dxa"/>
            <w:noWrap/>
            <w:hideMark/>
          </w:tcPr>
          <w:p w14:paraId="76CF93DF" w14:textId="77777777" w:rsidR="00950139" w:rsidRPr="009754F9" w:rsidRDefault="00950139" w:rsidP="00C47108">
            <w:pPr>
              <w:rPr>
                <w:sz w:val="20"/>
              </w:rPr>
            </w:pPr>
            <w:r w:rsidRPr="009754F9">
              <w:rPr>
                <w:sz w:val="20"/>
              </w:rPr>
              <w:t>1992</w:t>
            </w:r>
          </w:p>
        </w:tc>
        <w:tc>
          <w:tcPr>
            <w:tcW w:w="622" w:type="dxa"/>
            <w:noWrap/>
            <w:hideMark/>
          </w:tcPr>
          <w:p w14:paraId="1468BF8F" w14:textId="77777777" w:rsidR="00950139" w:rsidRPr="009754F9" w:rsidRDefault="00950139" w:rsidP="00C47108">
            <w:pPr>
              <w:rPr>
                <w:sz w:val="20"/>
              </w:rPr>
            </w:pPr>
            <w:r w:rsidRPr="009754F9">
              <w:rPr>
                <w:sz w:val="20"/>
              </w:rPr>
              <w:t>2015</w:t>
            </w:r>
          </w:p>
        </w:tc>
        <w:tc>
          <w:tcPr>
            <w:tcW w:w="1078" w:type="dxa"/>
            <w:noWrap/>
            <w:hideMark/>
          </w:tcPr>
          <w:p w14:paraId="11899A02" w14:textId="77777777" w:rsidR="00950139" w:rsidRPr="009754F9" w:rsidRDefault="00950139" w:rsidP="00C47108">
            <w:pPr>
              <w:rPr>
                <w:sz w:val="20"/>
              </w:rPr>
            </w:pPr>
            <w:r w:rsidRPr="009754F9">
              <w:rPr>
                <w:sz w:val="20"/>
              </w:rPr>
              <w:t>55.702512</w:t>
            </w:r>
          </w:p>
        </w:tc>
        <w:tc>
          <w:tcPr>
            <w:tcW w:w="1179" w:type="dxa"/>
            <w:noWrap/>
            <w:hideMark/>
          </w:tcPr>
          <w:p w14:paraId="66E5F606" w14:textId="77777777" w:rsidR="00950139" w:rsidRPr="009754F9" w:rsidRDefault="00950139" w:rsidP="00C47108">
            <w:pPr>
              <w:rPr>
                <w:sz w:val="20"/>
              </w:rPr>
            </w:pPr>
            <w:r w:rsidRPr="009754F9">
              <w:rPr>
                <w:sz w:val="20"/>
              </w:rPr>
              <w:t>12.558956</w:t>
            </w:r>
          </w:p>
        </w:tc>
        <w:tc>
          <w:tcPr>
            <w:tcW w:w="963" w:type="dxa"/>
            <w:noWrap/>
            <w:hideMark/>
          </w:tcPr>
          <w:p w14:paraId="1F1C1FF8" w14:textId="77777777" w:rsidR="00950139" w:rsidRPr="009754F9" w:rsidRDefault="00950139" w:rsidP="00C47108">
            <w:pPr>
              <w:rPr>
                <w:sz w:val="20"/>
              </w:rPr>
            </w:pPr>
            <w:r w:rsidRPr="009754F9">
              <w:rPr>
                <w:sz w:val="20"/>
              </w:rPr>
              <w:t>1427</w:t>
            </w:r>
          </w:p>
        </w:tc>
        <w:tc>
          <w:tcPr>
            <w:tcW w:w="829" w:type="dxa"/>
            <w:noWrap/>
            <w:hideMark/>
          </w:tcPr>
          <w:p w14:paraId="15033421" w14:textId="77777777" w:rsidR="00950139" w:rsidRPr="009754F9" w:rsidRDefault="00950139" w:rsidP="00C47108">
            <w:pPr>
              <w:rPr>
                <w:sz w:val="20"/>
              </w:rPr>
            </w:pPr>
            <w:r w:rsidRPr="009754F9">
              <w:rPr>
                <w:sz w:val="20"/>
              </w:rPr>
              <w:t>31787</w:t>
            </w:r>
          </w:p>
        </w:tc>
        <w:tc>
          <w:tcPr>
            <w:tcW w:w="2443" w:type="dxa"/>
          </w:tcPr>
          <w:p w14:paraId="36F390F5" w14:textId="77777777" w:rsidR="00950139" w:rsidRPr="00A255E5" w:rsidRDefault="00950139" w:rsidP="00C47108">
            <w:pPr>
              <w:rPr>
                <w:sz w:val="18"/>
              </w:rPr>
            </w:pPr>
            <w:r w:rsidRPr="009D77DB">
              <w:rPr>
                <w:sz w:val="18"/>
              </w:rPr>
              <w:t>Thomsen PF, Jørgensen PS, Bruun HH, Pedersen J, Riis-Nielsen T, Jonko K, et al. Resource specialists lead local insect community turnover associated with temperature – analysis of an 18-year full-seasonal record of moths and beetles. J Anim Ecol [Internet]. 2016;85(1):251–61. Available from: http://dx.doi.org/10.1111/1365-2656.12452</w:t>
            </w:r>
          </w:p>
        </w:tc>
      </w:tr>
      <w:tr w:rsidR="00950139" w:rsidRPr="009754F9" w14:paraId="01B2299F" w14:textId="77777777" w:rsidTr="00C47108">
        <w:trPr>
          <w:trHeight w:val="300"/>
        </w:trPr>
        <w:tc>
          <w:tcPr>
            <w:tcW w:w="676" w:type="dxa"/>
            <w:noWrap/>
            <w:hideMark/>
          </w:tcPr>
          <w:p w14:paraId="3DD2B360" w14:textId="77777777" w:rsidR="00950139" w:rsidRPr="009754F9" w:rsidRDefault="00950139" w:rsidP="00C47108">
            <w:pPr>
              <w:rPr>
                <w:sz w:val="20"/>
              </w:rPr>
            </w:pPr>
            <w:r w:rsidRPr="009754F9">
              <w:rPr>
                <w:sz w:val="20"/>
              </w:rPr>
              <w:t>252</w:t>
            </w:r>
          </w:p>
        </w:tc>
        <w:tc>
          <w:tcPr>
            <w:tcW w:w="1136" w:type="dxa"/>
            <w:noWrap/>
            <w:hideMark/>
          </w:tcPr>
          <w:p w14:paraId="57383733" w14:textId="77777777" w:rsidR="00950139" w:rsidRPr="009754F9" w:rsidRDefault="00950139" w:rsidP="00C47108">
            <w:pPr>
              <w:rPr>
                <w:sz w:val="20"/>
              </w:rPr>
            </w:pPr>
            <w:r w:rsidRPr="009754F9">
              <w:rPr>
                <w:sz w:val="20"/>
              </w:rPr>
              <w:t>Marine</w:t>
            </w:r>
          </w:p>
        </w:tc>
        <w:tc>
          <w:tcPr>
            <w:tcW w:w="1837" w:type="dxa"/>
            <w:noWrap/>
            <w:hideMark/>
          </w:tcPr>
          <w:p w14:paraId="22AA8AC0" w14:textId="77777777" w:rsidR="00950139" w:rsidRPr="009754F9" w:rsidRDefault="00950139" w:rsidP="00C47108">
            <w:pPr>
              <w:rPr>
                <w:sz w:val="20"/>
              </w:rPr>
            </w:pPr>
            <w:r w:rsidRPr="009754F9">
              <w:rPr>
                <w:sz w:val="20"/>
              </w:rPr>
              <w:t>Temperate</w:t>
            </w:r>
          </w:p>
        </w:tc>
        <w:tc>
          <w:tcPr>
            <w:tcW w:w="1309" w:type="dxa"/>
            <w:noWrap/>
            <w:hideMark/>
          </w:tcPr>
          <w:p w14:paraId="0399BED2" w14:textId="77777777" w:rsidR="00950139" w:rsidRPr="009754F9" w:rsidRDefault="00950139" w:rsidP="00C47108">
            <w:pPr>
              <w:rPr>
                <w:sz w:val="20"/>
              </w:rPr>
            </w:pPr>
            <w:r w:rsidRPr="009754F9">
              <w:rPr>
                <w:sz w:val="20"/>
              </w:rPr>
              <w:t>Fish</w:t>
            </w:r>
          </w:p>
        </w:tc>
        <w:tc>
          <w:tcPr>
            <w:tcW w:w="1698" w:type="dxa"/>
            <w:noWrap/>
            <w:hideMark/>
          </w:tcPr>
          <w:p w14:paraId="3C3A3450" w14:textId="77777777" w:rsidR="00950139" w:rsidRPr="009754F9" w:rsidRDefault="00950139" w:rsidP="00C47108">
            <w:pPr>
              <w:rPr>
                <w:sz w:val="20"/>
              </w:rPr>
            </w:pPr>
            <w:r w:rsidRPr="009754F9">
              <w:rPr>
                <w:sz w:val="20"/>
              </w:rPr>
              <w:t>MARMAP Blackfish Trap Survey 1990-2009</w:t>
            </w:r>
          </w:p>
        </w:tc>
        <w:tc>
          <w:tcPr>
            <w:tcW w:w="885" w:type="dxa"/>
            <w:noWrap/>
            <w:hideMark/>
          </w:tcPr>
          <w:p w14:paraId="1FF5B97B" w14:textId="77777777" w:rsidR="00950139" w:rsidRPr="009754F9" w:rsidRDefault="00950139" w:rsidP="00C47108">
            <w:pPr>
              <w:rPr>
                <w:sz w:val="20"/>
              </w:rPr>
            </w:pPr>
            <w:r w:rsidRPr="009754F9">
              <w:rPr>
                <w:sz w:val="20"/>
              </w:rPr>
              <w:t>13</w:t>
            </w:r>
          </w:p>
        </w:tc>
        <w:tc>
          <w:tcPr>
            <w:tcW w:w="649" w:type="dxa"/>
            <w:noWrap/>
            <w:hideMark/>
          </w:tcPr>
          <w:p w14:paraId="30D9640C" w14:textId="77777777" w:rsidR="00950139" w:rsidRPr="009754F9" w:rsidRDefault="00950139" w:rsidP="00C47108">
            <w:pPr>
              <w:rPr>
                <w:sz w:val="20"/>
              </w:rPr>
            </w:pPr>
            <w:r w:rsidRPr="009754F9">
              <w:rPr>
                <w:sz w:val="20"/>
              </w:rPr>
              <w:t>1977</w:t>
            </w:r>
          </w:p>
        </w:tc>
        <w:tc>
          <w:tcPr>
            <w:tcW w:w="622" w:type="dxa"/>
            <w:noWrap/>
            <w:hideMark/>
          </w:tcPr>
          <w:p w14:paraId="1EDFFB53" w14:textId="77777777" w:rsidR="00950139" w:rsidRPr="009754F9" w:rsidRDefault="00950139" w:rsidP="00C47108">
            <w:pPr>
              <w:rPr>
                <w:sz w:val="20"/>
              </w:rPr>
            </w:pPr>
            <w:r w:rsidRPr="009754F9">
              <w:rPr>
                <w:sz w:val="20"/>
              </w:rPr>
              <w:t>1989</w:t>
            </w:r>
          </w:p>
        </w:tc>
        <w:tc>
          <w:tcPr>
            <w:tcW w:w="1078" w:type="dxa"/>
            <w:noWrap/>
            <w:hideMark/>
          </w:tcPr>
          <w:p w14:paraId="11B96643" w14:textId="77777777" w:rsidR="00950139" w:rsidRPr="009754F9" w:rsidRDefault="00950139" w:rsidP="00C47108">
            <w:pPr>
              <w:rPr>
                <w:sz w:val="20"/>
              </w:rPr>
            </w:pPr>
            <w:r w:rsidRPr="009754F9">
              <w:rPr>
                <w:sz w:val="20"/>
              </w:rPr>
              <w:t>32.453878</w:t>
            </w:r>
          </w:p>
        </w:tc>
        <w:tc>
          <w:tcPr>
            <w:tcW w:w="1179" w:type="dxa"/>
            <w:noWrap/>
            <w:hideMark/>
          </w:tcPr>
          <w:p w14:paraId="1094DA48" w14:textId="77777777" w:rsidR="00950139" w:rsidRPr="009754F9" w:rsidRDefault="00950139" w:rsidP="00C47108">
            <w:pPr>
              <w:rPr>
                <w:sz w:val="20"/>
              </w:rPr>
            </w:pPr>
            <w:r w:rsidRPr="009754F9">
              <w:rPr>
                <w:sz w:val="20"/>
              </w:rPr>
              <w:t>-78.968171</w:t>
            </w:r>
          </w:p>
        </w:tc>
        <w:tc>
          <w:tcPr>
            <w:tcW w:w="963" w:type="dxa"/>
            <w:noWrap/>
            <w:hideMark/>
          </w:tcPr>
          <w:p w14:paraId="3986A9A3" w14:textId="77777777" w:rsidR="00950139" w:rsidRPr="009754F9" w:rsidRDefault="00950139" w:rsidP="00C47108">
            <w:pPr>
              <w:rPr>
                <w:sz w:val="20"/>
              </w:rPr>
            </w:pPr>
            <w:r w:rsidRPr="009754F9">
              <w:rPr>
                <w:sz w:val="20"/>
              </w:rPr>
              <w:t>48</w:t>
            </w:r>
          </w:p>
        </w:tc>
        <w:tc>
          <w:tcPr>
            <w:tcW w:w="829" w:type="dxa"/>
            <w:noWrap/>
            <w:hideMark/>
          </w:tcPr>
          <w:p w14:paraId="7E26B5DE" w14:textId="77777777" w:rsidR="00950139" w:rsidRPr="009754F9" w:rsidRDefault="00950139" w:rsidP="00C47108">
            <w:pPr>
              <w:rPr>
                <w:sz w:val="20"/>
              </w:rPr>
            </w:pPr>
            <w:r w:rsidRPr="009754F9">
              <w:rPr>
                <w:sz w:val="20"/>
              </w:rPr>
              <w:t>4692</w:t>
            </w:r>
          </w:p>
        </w:tc>
        <w:tc>
          <w:tcPr>
            <w:tcW w:w="2443" w:type="dxa"/>
          </w:tcPr>
          <w:p w14:paraId="2E1BF5D1" w14:textId="77777777" w:rsidR="00950139" w:rsidRPr="00A255E5" w:rsidRDefault="00950139" w:rsidP="00C47108">
            <w:pPr>
              <w:rPr>
                <w:sz w:val="18"/>
              </w:rPr>
            </w:pPr>
            <w:r w:rsidRPr="009D77DB">
              <w:rPr>
                <w:sz w:val="18"/>
              </w:rPr>
              <w:t>Reichert M. “MARMAP Blackfish Trap Survey 1990-2009”. SCDNR/NOAA MARMAP Program. SCDNR MARMAP Aggregate Data Surveys. The Marine Resources Monitoring. Assessment. and Prediction (MARMAP) Program. Marine Resources Research Institute. South Carolina Department of Natural Resources USA. 2010;Available at: http://www.usgs.gov/obis-usa/:accessed 2013.</w:t>
            </w:r>
          </w:p>
        </w:tc>
      </w:tr>
      <w:tr w:rsidR="00950139" w:rsidRPr="009754F9" w14:paraId="63A1195C" w14:textId="77777777" w:rsidTr="00C47108">
        <w:trPr>
          <w:trHeight w:val="300"/>
        </w:trPr>
        <w:tc>
          <w:tcPr>
            <w:tcW w:w="676" w:type="dxa"/>
            <w:noWrap/>
            <w:hideMark/>
          </w:tcPr>
          <w:p w14:paraId="2AF3724F" w14:textId="77777777" w:rsidR="00950139" w:rsidRPr="009754F9" w:rsidRDefault="00950139" w:rsidP="00C47108">
            <w:pPr>
              <w:rPr>
                <w:sz w:val="20"/>
              </w:rPr>
            </w:pPr>
            <w:r w:rsidRPr="009754F9">
              <w:rPr>
                <w:sz w:val="20"/>
              </w:rPr>
              <w:t>253</w:t>
            </w:r>
          </w:p>
        </w:tc>
        <w:tc>
          <w:tcPr>
            <w:tcW w:w="1136" w:type="dxa"/>
            <w:noWrap/>
            <w:hideMark/>
          </w:tcPr>
          <w:p w14:paraId="5875075C" w14:textId="77777777" w:rsidR="00950139" w:rsidRPr="009754F9" w:rsidRDefault="00950139" w:rsidP="00C47108">
            <w:pPr>
              <w:rPr>
                <w:sz w:val="20"/>
              </w:rPr>
            </w:pPr>
            <w:r w:rsidRPr="009754F9">
              <w:rPr>
                <w:sz w:val="20"/>
              </w:rPr>
              <w:t>Freshwater</w:t>
            </w:r>
          </w:p>
        </w:tc>
        <w:tc>
          <w:tcPr>
            <w:tcW w:w="1837" w:type="dxa"/>
            <w:noWrap/>
            <w:hideMark/>
          </w:tcPr>
          <w:p w14:paraId="1CA829EB" w14:textId="77777777" w:rsidR="00950139" w:rsidRPr="009754F9" w:rsidRDefault="00950139" w:rsidP="00C47108">
            <w:pPr>
              <w:rPr>
                <w:sz w:val="20"/>
              </w:rPr>
            </w:pPr>
            <w:r w:rsidRPr="009754F9">
              <w:rPr>
                <w:sz w:val="20"/>
              </w:rPr>
              <w:t>Temperate</w:t>
            </w:r>
          </w:p>
        </w:tc>
        <w:tc>
          <w:tcPr>
            <w:tcW w:w="1309" w:type="dxa"/>
            <w:noWrap/>
            <w:hideMark/>
          </w:tcPr>
          <w:p w14:paraId="7A5CD982" w14:textId="77777777" w:rsidR="00950139" w:rsidRPr="009754F9" w:rsidRDefault="00950139" w:rsidP="00C47108">
            <w:pPr>
              <w:rPr>
                <w:sz w:val="20"/>
              </w:rPr>
            </w:pPr>
            <w:r w:rsidRPr="009754F9">
              <w:rPr>
                <w:sz w:val="20"/>
              </w:rPr>
              <w:t>Freshwater invertebrates</w:t>
            </w:r>
          </w:p>
        </w:tc>
        <w:tc>
          <w:tcPr>
            <w:tcW w:w="1698" w:type="dxa"/>
            <w:noWrap/>
            <w:hideMark/>
          </w:tcPr>
          <w:p w14:paraId="571158D2" w14:textId="77777777" w:rsidR="00950139" w:rsidRPr="009754F9" w:rsidRDefault="00950139" w:rsidP="00C47108">
            <w:pPr>
              <w:rPr>
                <w:sz w:val="20"/>
              </w:rPr>
            </w:pPr>
            <w:r w:rsidRPr="009754F9">
              <w:rPr>
                <w:sz w:val="20"/>
              </w:rPr>
              <w:t>North Temperate Lakes LTER Zooplankton - Trout Lake Area 1982 - current</w:t>
            </w:r>
          </w:p>
        </w:tc>
        <w:tc>
          <w:tcPr>
            <w:tcW w:w="885" w:type="dxa"/>
            <w:noWrap/>
            <w:hideMark/>
          </w:tcPr>
          <w:p w14:paraId="4F894F39" w14:textId="77777777" w:rsidR="00950139" w:rsidRPr="009754F9" w:rsidRDefault="00950139" w:rsidP="00C47108">
            <w:pPr>
              <w:rPr>
                <w:sz w:val="20"/>
              </w:rPr>
            </w:pPr>
            <w:r w:rsidRPr="009754F9">
              <w:rPr>
                <w:sz w:val="20"/>
              </w:rPr>
              <w:t>29</w:t>
            </w:r>
          </w:p>
        </w:tc>
        <w:tc>
          <w:tcPr>
            <w:tcW w:w="649" w:type="dxa"/>
            <w:noWrap/>
            <w:hideMark/>
          </w:tcPr>
          <w:p w14:paraId="61B11CDD" w14:textId="77777777" w:rsidR="00950139" w:rsidRPr="009754F9" w:rsidRDefault="00950139" w:rsidP="00C47108">
            <w:pPr>
              <w:rPr>
                <w:sz w:val="20"/>
              </w:rPr>
            </w:pPr>
            <w:r w:rsidRPr="009754F9">
              <w:rPr>
                <w:sz w:val="20"/>
              </w:rPr>
              <w:t>1986</w:t>
            </w:r>
          </w:p>
        </w:tc>
        <w:tc>
          <w:tcPr>
            <w:tcW w:w="622" w:type="dxa"/>
            <w:noWrap/>
            <w:hideMark/>
          </w:tcPr>
          <w:p w14:paraId="62AD3E59" w14:textId="77777777" w:rsidR="00950139" w:rsidRPr="009754F9" w:rsidRDefault="00950139" w:rsidP="00C47108">
            <w:pPr>
              <w:rPr>
                <w:sz w:val="20"/>
              </w:rPr>
            </w:pPr>
            <w:r w:rsidRPr="009754F9">
              <w:rPr>
                <w:sz w:val="20"/>
              </w:rPr>
              <w:t>2014</w:t>
            </w:r>
          </w:p>
        </w:tc>
        <w:tc>
          <w:tcPr>
            <w:tcW w:w="1078" w:type="dxa"/>
            <w:noWrap/>
            <w:hideMark/>
          </w:tcPr>
          <w:p w14:paraId="2B3DC409" w14:textId="77777777" w:rsidR="00950139" w:rsidRPr="009754F9" w:rsidRDefault="00950139" w:rsidP="00C47108">
            <w:pPr>
              <w:rPr>
                <w:sz w:val="20"/>
              </w:rPr>
            </w:pPr>
            <w:r w:rsidRPr="009754F9">
              <w:rPr>
                <w:sz w:val="20"/>
              </w:rPr>
              <w:t>46.021392</w:t>
            </w:r>
          </w:p>
        </w:tc>
        <w:tc>
          <w:tcPr>
            <w:tcW w:w="1179" w:type="dxa"/>
            <w:noWrap/>
            <w:hideMark/>
          </w:tcPr>
          <w:p w14:paraId="7B964FBA" w14:textId="77777777" w:rsidR="00950139" w:rsidRPr="009754F9" w:rsidRDefault="00950139" w:rsidP="00C47108">
            <w:pPr>
              <w:rPr>
                <w:sz w:val="20"/>
              </w:rPr>
            </w:pPr>
            <w:r w:rsidRPr="009754F9">
              <w:rPr>
                <w:sz w:val="20"/>
              </w:rPr>
              <w:t>-89.652932</w:t>
            </w:r>
          </w:p>
        </w:tc>
        <w:tc>
          <w:tcPr>
            <w:tcW w:w="963" w:type="dxa"/>
            <w:noWrap/>
            <w:hideMark/>
          </w:tcPr>
          <w:p w14:paraId="507D9731" w14:textId="77777777" w:rsidR="00950139" w:rsidRPr="009754F9" w:rsidRDefault="00950139" w:rsidP="00C47108">
            <w:pPr>
              <w:rPr>
                <w:sz w:val="20"/>
              </w:rPr>
            </w:pPr>
            <w:r w:rsidRPr="009754F9">
              <w:rPr>
                <w:sz w:val="20"/>
              </w:rPr>
              <w:t>133</w:t>
            </w:r>
          </w:p>
        </w:tc>
        <w:tc>
          <w:tcPr>
            <w:tcW w:w="829" w:type="dxa"/>
            <w:noWrap/>
            <w:hideMark/>
          </w:tcPr>
          <w:p w14:paraId="7D1E201E" w14:textId="77777777" w:rsidR="00950139" w:rsidRPr="009754F9" w:rsidRDefault="00950139" w:rsidP="00C47108">
            <w:pPr>
              <w:rPr>
                <w:sz w:val="20"/>
              </w:rPr>
            </w:pPr>
            <w:r w:rsidRPr="009754F9">
              <w:rPr>
                <w:sz w:val="20"/>
              </w:rPr>
              <w:t>30750</w:t>
            </w:r>
          </w:p>
        </w:tc>
        <w:tc>
          <w:tcPr>
            <w:tcW w:w="2443" w:type="dxa"/>
          </w:tcPr>
          <w:p w14:paraId="07C31FA1" w14:textId="77777777" w:rsidR="00950139" w:rsidRPr="00A255E5" w:rsidRDefault="00950139" w:rsidP="00C47108">
            <w:pPr>
              <w:rPr>
                <w:sz w:val="18"/>
              </w:rPr>
            </w:pPr>
            <w:r w:rsidRPr="009D77DB">
              <w:rPr>
                <w:sz w:val="18"/>
              </w:rPr>
              <w:t>LTER NTL. “North Temperate Lakes LTER: Zooplankton - Trout Lake Area 1982 - current.” NorthTemperate Lakes Long Term Ecological Research Program, Center for Limnology, University of Wisconsin-Madison. Available at: https://lter.limnology.wisc.edu/dataset/north-temperate-lakes-lter-zooplankton-trout-lake-area-1982-current:accessed 2013.</w:t>
            </w:r>
          </w:p>
        </w:tc>
      </w:tr>
      <w:tr w:rsidR="00950139" w:rsidRPr="009754F9" w14:paraId="684CE69E" w14:textId="77777777" w:rsidTr="00C47108">
        <w:trPr>
          <w:trHeight w:val="300"/>
        </w:trPr>
        <w:tc>
          <w:tcPr>
            <w:tcW w:w="676" w:type="dxa"/>
            <w:noWrap/>
            <w:hideMark/>
          </w:tcPr>
          <w:p w14:paraId="3656CF44" w14:textId="77777777" w:rsidR="00950139" w:rsidRPr="009754F9" w:rsidRDefault="00950139" w:rsidP="00C47108">
            <w:pPr>
              <w:rPr>
                <w:sz w:val="20"/>
              </w:rPr>
            </w:pPr>
            <w:r w:rsidRPr="009754F9">
              <w:rPr>
                <w:sz w:val="20"/>
              </w:rPr>
              <w:t>254</w:t>
            </w:r>
          </w:p>
        </w:tc>
        <w:tc>
          <w:tcPr>
            <w:tcW w:w="1136" w:type="dxa"/>
            <w:noWrap/>
            <w:hideMark/>
          </w:tcPr>
          <w:p w14:paraId="3B5A2C4F" w14:textId="77777777" w:rsidR="00950139" w:rsidRPr="009754F9" w:rsidRDefault="00950139" w:rsidP="00C47108">
            <w:pPr>
              <w:rPr>
                <w:sz w:val="20"/>
              </w:rPr>
            </w:pPr>
            <w:r w:rsidRPr="009754F9">
              <w:rPr>
                <w:sz w:val="20"/>
              </w:rPr>
              <w:t>Freshwater</w:t>
            </w:r>
          </w:p>
        </w:tc>
        <w:tc>
          <w:tcPr>
            <w:tcW w:w="1837" w:type="dxa"/>
            <w:noWrap/>
            <w:hideMark/>
          </w:tcPr>
          <w:p w14:paraId="0D62ACEB" w14:textId="77777777" w:rsidR="00950139" w:rsidRPr="009754F9" w:rsidRDefault="00950139" w:rsidP="00C47108">
            <w:pPr>
              <w:rPr>
                <w:sz w:val="20"/>
              </w:rPr>
            </w:pPr>
            <w:r w:rsidRPr="009754F9">
              <w:rPr>
                <w:sz w:val="20"/>
              </w:rPr>
              <w:t>Temperate</w:t>
            </w:r>
          </w:p>
        </w:tc>
        <w:tc>
          <w:tcPr>
            <w:tcW w:w="1309" w:type="dxa"/>
            <w:noWrap/>
            <w:hideMark/>
          </w:tcPr>
          <w:p w14:paraId="1D905B29" w14:textId="77777777" w:rsidR="00950139" w:rsidRPr="009754F9" w:rsidRDefault="00950139" w:rsidP="00C47108">
            <w:pPr>
              <w:rPr>
                <w:sz w:val="20"/>
              </w:rPr>
            </w:pPr>
            <w:r w:rsidRPr="009754F9">
              <w:rPr>
                <w:sz w:val="20"/>
              </w:rPr>
              <w:t>Freshwater plants</w:t>
            </w:r>
          </w:p>
        </w:tc>
        <w:tc>
          <w:tcPr>
            <w:tcW w:w="1698" w:type="dxa"/>
            <w:noWrap/>
            <w:hideMark/>
          </w:tcPr>
          <w:p w14:paraId="4605F8AE" w14:textId="77777777" w:rsidR="00950139" w:rsidRPr="009754F9" w:rsidRDefault="00950139" w:rsidP="00C47108">
            <w:pPr>
              <w:rPr>
                <w:sz w:val="20"/>
              </w:rPr>
            </w:pPr>
            <w:r w:rsidRPr="009754F9">
              <w:rPr>
                <w:sz w:val="20"/>
              </w:rPr>
              <w:t>North Temperate Lakes LTER Phytoplankton - Madison Lakes Area 1995 - current</w:t>
            </w:r>
          </w:p>
        </w:tc>
        <w:tc>
          <w:tcPr>
            <w:tcW w:w="885" w:type="dxa"/>
            <w:noWrap/>
            <w:hideMark/>
          </w:tcPr>
          <w:p w14:paraId="6E21FB4F" w14:textId="77777777" w:rsidR="00950139" w:rsidRPr="009754F9" w:rsidRDefault="00950139" w:rsidP="00C47108">
            <w:pPr>
              <w:rPr>
                <w:sz w:val="20"/>
              </w:rPr>
            </w:pPr>
            <w:r w:rsidRPr="009754F9">
              <w:rPr>
                <w:sz w:val="20"/>
              </w:rPr>
              <w:t>20</w:t>
            </w:r>
          </w:p>
        </w:tc>
        <w:tc>
          <w:tcPr>
            <w:tcW w:w="649" w:type="dxa"/>
            <w:noWrap/>
            <w:hideMark/>
          </w:tcPr>
          <w:p w14:paraId="28B2E635" w14:textId="77777777" w:rsidR="00950139" w:rsidRPr="009754F9" w:rsidRDefault="00950139" w:rsidP="00C47108">
            <w:pPr>
              <w:rPr>
                <w:sz w:val="20"/>
              </w:rPr>
            </w:pPr>
            <w:r w:rsidRPr="009754F9">
              <w:rPr>
                <w:sz w:val="20"/>
              </w:rPr>
              <w:t>1995</w:t>
            </w:r>
          </w:p>
        </w:tc>
        <w:tc>
          <w:tcPr>
            <w:tcW w:w="622" w:type="dxa"/>
            <w:noWrap/>
            <w:hideMark/>
          </w:tcPr>
          <w:p w14:paraId="7236574B" w14:textId="77777777" w:rsidR="00950139" w:rsidRPr="009754F9" w:rsidRDefault="00950139" w:rsidP="00C47108">
            <w:pPr>
              <w:rPr>
                <w:sz w:val="20"/>
              </w:rPr>
            </w:pPr>
            <w:r w:rsidRPr="009754F9">
              <w:rPr>
                <w:sz w:val="20"/>
              </w:rPr>
              <w:t>2014</w:t>
            </w:r>
          </w:p>
        </w:tc>
        <w:tc>
          <w:tcPr>
            <w:tcW w:w="1078" w:type="dxa"/>
            <w:noWrap/>
            <w:hideMark/>
          </w:tcPr>
          <w:p w14:paraId="29BFC27F" w14:textId="77777777" w:rsidR="00950139" w:rsidRPr="009754F9" w:rsidRDefault="00950139" w:rsidP="00C47108">
            <w:pPr>
              <w:rPr>
                <w:sz w:val="20"/>
              </w:rPr>
            </w:pPr>
            <w:r w:rsidRPr="009754F9">
              <w:rPr>
                <w:sz w:val="20"/>
              </w:rPr>
              <w:t>43.08111</w:t>
            </w:r>
          </w:p>
        </w:tc>
        <w:tc>
          <w:tcPr>
            <w:tcW w:w="1179" w:type="dxa"/>
            <w:noWrap/>
            <w:hideMark/>
          </w:tcPr>
          <w:p w14:paraId="3C954B7E" w14:textId="77777777" w:rsidR="00950139" w:rsidRPr="009754F9" w:rsidRDefault="00950139" w:rsidP="00C47108">
            <w:pPr>
              <w:rPr>
                <w:sz w:val="20"/>
              </w:rPr>
            </w:pPr>
            <w:r w:rsidRPr="009754F9">
              <w:rPr>
                <w:sz w:val="20"/>
              </w:rPr>
              <w:t>-89.383155</w:t>
            </w:r>
          </w:p>
        </w:tc>
        <w:tc>
          <w:tcPr>
            <w:tcW w:w="963" w:type="dxa"/>
            <w:noWrap/>
            <w:hideMark/>
          </w:tcPr>
          <w:p w14:paraId="467DF3F2" w14:textId="77777777" w:rsidR="00950139" w:rsidRPr="009754F9" w:rsidRDefault="00950139" w:rsidP="00C47108">
            <w:pPr>
              <w:rPr>
                <w:sz w:val="20"/>
              </w:rPr>
            </w:pPr>
            <w:r w:rsidRPr="009754F9">
              <w:rPr>
                <w:sz w:val="20"/>
              </w:rPr>
              <w:t>374</w:t>
            </w:r>
          </w:p>
        </w:tc>
        <w:tc>
          <w:tcPr>
            <w:tcW w:w="829" w:type="dxa"/>
            <w:noWrap/>
            <w:hideMark/>
          </w:tcPr>
          <w:p w14:paraId="69045637" w14:textId="77777777" w:rsidR="00950139" w:rsidRPr="009754F9" w:rsidRDefault="00950139" w:rsidP="00C47108">
            <w:pPr>
              <w:rPr>
                <w:sz w:val="20"/>
              </w:rPr>
            </w:pPr>
            <w:r w:rsidRPr="009754F9">
              <w:rPr>
                <w:sz w:val="20"/>
              </w:rPr>
              <w:t>12652</w:t>
            </w:r>
          </w:p>
        </w:tc>
        <w:tc>
          <w:tcPr>
            <w:tcW w:w="2443" w:type="dxa"/>
          </w:tcPr>
          <w:p w14:paraId="666C6ADF" w14:textId="77777777" w:rsidR="00950139" w:rsidRPr="00A255E5" w:rsidRDefault="00950139" w:rsidP="00C47108">
            <w:pPr>
              <w:rPr>
                <w:sz w:val="18"/>
              </w:rPr>
            </w:pPr>
            <w:r w:rsidRPr="009D77DB">
              <w:rPr>
                <w:sz w:val="18"/>
              </w:rPr>
              <w:t>LTER NTL. “North Temperate Lakes LTER: Phytoplankton - Madison Lakes Area 1995 - current.” North Temperate Lakes Long Term Ecological Research Program, Center for Limnology, University of Wisconsin-Madison. Available at: https://lter.limnology.wisc.edu/dataset/north-temperate-lakes-lter-phytoplankton-madison-lakes-area-1995-current:accessed 2013.</w:t>
            </w:r>
          </w:p>
        </w:tc>
      </w:tr>
      <w:tr w:rsidR="00950139" w:rsidRPr="009754F9" w14:paraId="10355D60" w14:textId="77777777" w:rsidTr="00C47108">
        <w:trPr>
          <w:trHeight w:val="300"/>
        </w:trPr>
        <w:tc>
          <w:tcPr>
            <w:tcW w:w="676" w:type="dxa"/>
            <w:noWrap/>
            <w:hideMark/>
          </w:tcPr>
          <w:p w14:paraId="69383408" w14:textId="77777777" w:rsidR="00950139" w:rsidRPr="009754F9" w:rsidRDefault="00950139" w:rsidP="00C47108">
            <w:pPr>
              <w:rPr>
                <w:sz w:val="20"/>
              </w:rPr>
            </w:pPr>
            <w:r w:rsidRPr="009754F9">
              <w:rPr>
                <w:sz w:val="20"/>
              </w:rPr>
              <w:t>256</w:t>
            </w:r>
          </w:p>
        </w:tc>
        <w:tc>
          <w:tcPr>
            <w:tcW w:w="1136" w:type="dxa"/>
            <w:noWrap/>
            <w:hideMark/>
          </w:tcPr>
          <w:p w14:paraId="2C3101AE" w14:textId="77777777" w:rsidR="00950139" w:rsidRPr="009754F9" w:rsidRDefault="00950139" w:rsidP="00C47108">
            <w:pPr>
              <w:rPr>
                <w:sz w:val="20"/>
              </w:rPr>
            </w:pPr>
            <w:r w:rsidRPr="009754F9">
              <w:rPr>
                <w:sz w:val="20"/>
              </w:rPr>
              <w:t>Marine</w:t>
            </w:r>
          </w:p>
        </w:tc>
        <w:tc>
          <w:tcPr>
            <w:tcW w:w="1837" w:type="dxa"/>
            <w:noWrap/>
            <w:hideMark/>
          </w:tcPr>
          <w:p w14:paraId="6F1A43D4" w14:textId="77777777" w:rsidR="00950139" w:rsidRPr="009754F9" w:rsidRDefault="00950139" w:rsidP="00C47108">
            <w:pPr>
              <w:rPr>
                <w:sz w:val="20"/>
              </w:rPr>
            </w:pPr>
            <w:r w:rsidRPr="009754F9">
              <w:rPr>
                <w:sz w:val="20"/>
              </w:rPr>
              <w:t>Temperate</w:t>
            </w:r>
          </w:p>
        </w:tc>
        <w:tc>
          <w:tcPr>
            <w:tcW w:w="1309" w:type="dxa"/>
            <w:noWrap/>
            <w:hideMark/>
          </w:tcPr>
          <w:p w14:paraId="5DA91121" w14:textId="77777777" w:rsidR="00950139" w:rsidRPr="009754F9" w:rsidRDefault="00950139" w:rsidP="00C47108">
            <w:pPr>
              <w:rPr>
                <w:sz w:val="20"/>
              </w:rPr>
            </w:pPr>
            <w:r w:rsidRPr="009754F9">
              <w:rPr>
                <w:sz w:val="20"/>
              </w:rPr>
              <w:t>Fish</w:t>
            </w:r>
          </w:p>
        </w:tc>
        <w:tc>
          <w:tcPr>
            <w:tcW w:w="1698" w:type="dxa"/>
            <w:noWrap/>
            <w:hideMark/>
          </w:tcPr>
          <w:p w14:paraId="3A02F53B" w14:textId="77777777" w:rsidR="00950139" w:rsidRPr="009754F9" w:rsidRDefault="00950139" w:rsidP="00C47108">
            <w:pPr>
              <w:rPr>
                <w:sz w:val="20"/>
              </w:rPr>
            </w:pPr>
            <w:r w:rsidRPr="009754F9">
              <w:rPr>
                <w:sz w:val="20"/>
              </w:rPr>
              <w:t>ICES Beam Trawl Survey for commercial fish species. ICES Database of trawl surveys (DATRAS) - The Netherlands</w:t>
            </w:r>
          </w:p>
        </w:tc>
        <w:tc>
          <w:tcPr>
            <w:tcW w:w="885" w:type="dxa"/>
            <w:noWrap/>
            <w:hideMark/>
          </w:tcPr>
          <w:p w14:paraId="1E86B4E6" w14:textId="77777777" w:rsidR="00950139" w:rsidRPr="009754F9" w:rsidRDefault="00950139" w:rsidP="00C47108">
            <w:pPr>
              <w:rPr>
                <w:sz w:val="20"/>
              </w:rPr>
            </w:pPr>
            <w:r w:rsidRPr="009754F9">
              <w:rPr>
                <w:sz w:val="20"/>
              </w:rPr>
              <w:t>24</w:t>
            </w:r>
          </w:p>
        </w:tc>
        <w:tc>
          <w:tcPr>
            <w:tcW w:w="649" w:type="dxa"/>
            <w:noWrap/>
            <w:hideMark/>
          </w:tcPr>
          <w:p w14:paraId="30D69494" w14:textId="77777777" w:rsidR="00950139" w:rsidRPr="009754F9" w:rsidRDefault="00950139" w:rsidP="00C47108">
            <w:pPr>
              <w:rPr>
                <w:sz w:val="20"/>
              </w:rPr>
            </w:pPr>
            <w:r w:rsidRPr="009754F9">
              <w:rPr>
                <w:sz w:val="20"/>
              </w:rPr>
              <w:t>1987</w:t>
            </w:r>
          </w:p>
        </w:tc>
        <w:tc>
          <w:tcPr>
            <w:tcW w:w="622" w:type="dxa"/>
            <w:noWrap/>
            <w:hideMark/>
          </w:tcPr>
          <w:p w14:paraId="330EAE02" w14:textId="77777777" w:rsidR="00950139" w:rsidRPr="009754F9" w:rsidRDefault="00950139" w:rsidP="00C47108">
            <w:pPr>
              <w:rPr>
                <w:sz w:val="20"/>
              </w:rPr>
            </w:pPr>
            <w:r w:rsidRPr="009754F9">
              <w:rPr>
                <w:sz w:val="20"/>
              </w:rPr>
              <w:t>2010</w:t>
            </w:r>
          </w:p>
        </w:tc>
        <w:tc>
          <w:tcPr>
            <w:tcW w:w="1078" w:type="dxa"/>
            <w:noWrap/>
            <w:hideMark/>
          </w:tcPr>
          <w:p w14:paraId="55365E10" w14:textId="77777777" w:rsidR="00950139" w:rsidRPr="009754F9" w:rsidRDefault="00950139" w:rsidP="00C47108">
            <w:pPr>
              <w:rPr>
                <w:sz w:val="20"/>
              </w:rPr>
            </w:pPr>
            <w:r w:rsidRPr="009754F9">
              <w:rPr>
                <w:sz w:val="20"/>
              </w:rPr>
              <w:t>56.341379</w:t>
            </w:r>
          </w:p>
        </w:tc>
        <w:tc>
          <w:tcPr>
            <w:tcW w:w="1179" w:type="dxa"/>
            <w:noWrap/>
            <w:hideMark/>
          </w:tcPr>
          <w:p w14:paraId="21C375C3" w14:textId="77777777" w:rsidR="00950139" w:rsidRPr="009754F9" w:rsidRDefault="00950139" w:rsidP="00C47108">
            <w:pPr>
              <w:rPr>
                <w:sz w:val="20"/>
              </w:rPr>
            </w:pPr>
            <w:r w:rsidRPr="009754F9">
              <w:rPr>
                <w:sz w:val="20"/>
              </w:rPr>
              <w:t>2.672616</w:t>
            </w:r>
          </w:p>
        </w:tc>
        <w:tc>
          <w:tcPr>
            <w:tcW w:w="963" w:type="dxa"/>
            <w:noWrap/>
            <w:hideMark/>
          </w:tcPr>
          <w:p w14:paraId="62898D88" w14:textId="77777777" w:rsidR="00950139" w:rsidRPr="009754F9" w:rsidRDefault="00950139" w:rsidP="00C47108">
            <w:pPr>
              <w:rPr>
                <w:sz w:val="20"/>
              </w:rPr>
            </w:pPr>
            <w:r w:rsidRPr="009754F9">
              <w:rPr>
                <w:sz w:val="20"/>
              </w:rPr>
              <w:t>120</w:t>
            </w:r>
          </w:p>
        </w:tc>
        <w:tc>
          <w:tcPr>
            <w:tcW w:w="829" w:type="dxa"/>
            <w:noWrap/>
            <w:hideMark/>
          </w:tcPr>
          <w:p w14:paraId="5207967D" w14:textId="77777777" w:rsidR="00950139" w:rsidRPr="009754F9" w:rsidRDefault="00950139" w:rsidP="00C47108">
            <w:pPr>
              <w:rPr>
                <w:sz w:val="20"/>
              </w:rPr>
            </w:pPr>
            <w:r w:rsidRPr="009754F9">
              <w:rPr>
                <w:sz w:val="20"/>
              </w:rPr>
              <w:t>37250</w:t>
            </w:r>
          </w:p>
        </w:tc>
        <w:tc>
          <w:tcPr>
            <w:tcW w:w="2443" w:type="dxa"/>
          </w:tcPr>
          <w:p w14:paraId="08250B76" w14:textId="77777777" w:rsidR="00950139" w:rsidRPr="00A255E5" w:rsidRDefault="00950139" w:rsidP="00C47108">
            <w:pPr>
              <w:rPr>
                <w:sz w:val="18"/>
              </w:rPr>
            </w:pPr>
            <w:r w:rsidRPr="009D77DB">
              <w:rPr>
                <w:sz w:val="18"/>
              </w:rPr>
              <w:t>DATRAS. “Fish trawl survey: ICES Beam Trawl Survey for commercial fish species. ICES Database of trawl surveys (DATRAS).”</w:t>
            </w:r>
            <w:r w:rsidRPr="009D77DB">
              <w:rPr>
                <w:rFonts w:ascii="Calibri" w:hAnsi="Calibri" w:cs="Calibri"/>
                <w:sz w:val="18"/>
              </w:rPr>
              <w:t></w:t>
            </w:r>
            <w:r w:rsidRPr="009D77DB">
              <w:rPr>
                <w:sz w:val="18"/>
              </w:rPr>
              <w:t xml:space="preserve"> The International Council for the Exploration of the Sea, Copenhagen. 2010;Available at: http://www.emodnet-biology.eu/data-catalog?%3Fmodule=dataset&amp;dasid=2761:accessed 2013.</w:t>
            </w:r>
          </w:p>
        </w:tc>
      </w:tr>
      <w:tr w:rsidR="00950139" w:rsidRPr="009754F9" w14:paraId="7F6218E5" w14:textId="77777777" w:rsidTr="00C47108">
        <w:trPr>
          <w:trHeight w:val="300"/>
        </w:trPr>
        <w:tc>
          <w:tcPr>
            <w:tcW w:w="676" w:type="dxa"/>
            <w:noWrap/>
            <w:hideMark/>
          </w:tcPr>
          <w:p w14:paraId="6A4BE57E" w14:textId="77777777" w:rsidR="00950139" w:rsidRPr="009754F9" w:rsidRDefault="00950139" w:rsidP="00C47108">
            <w:pPr>
              <w:rPr>
                <w:sz w:val="20"/>
              </w:rPr>
            </w:pPr>
            <w:r w:rsidRPr="009754F9">
              <w:rPr>
                <w:sz w:val="20"/>
              </w:rPr>
              <w:t>271</w:t>
            </w:r>
          </w:p>
        </w:tc>
        <w:tc>
          <w:tcPr>
            <w:tcW w:w="1136" w:type="dxa"/>
            <w:noWrap/>
            <w:hideMark/>
          </w:tcPr>
          <w:p w14:paraId="7CB006C2" w14:textId="77777777" w:rsidR="00950139" w:rsidRPr="009754F9" w:rsidRDefault="00950139" w:rsidP="00C47108">
            <w:pPr>
              <w:rPr>
                <w:sz w:val="20"/>
              </w:rPr>
            </w:pPr>
            <w:r w:rsidRPr="009754F9">
              <w:rPr>
                <w:sz w:val="20"/>
              </w:rPr>
              <w:t>Marine</w:t>
            </w:r>
          </w:p>
        </w:tc>
        <w:tc>
          <w:tcPr>
            <w:tcW w:w="1837" w:type="dxa"/>
            <w:noWrap/>
            <w:hideMark/>
          </w:tcPr>
          <w:p w14:paraId="08004793" w14:textId="77777777" w:rsidR="00950139" w:rsidRPr="009754F9" w:rsidRDefault="00950139" w:rsidP="00C47108">
            <w:pPr>
              <w:rPr>
                <w:sz w:val="20"/>
              </w:rPr>
            </w:pPr>
            <w:r w:rsidRPr="009754F9">
              <w:rPr>
                <w:sz w:val="20"/>
              </w:rPr>
              <w:t>Temperate</w:t>
            </w:r>
          </w:p>
        </w:tc>
        <w:tc>
          <w:tcPr>
            <w:tcW w:w="1309" w:type="dxa"/>
            <w:noWrap/>
            <w:hideMark/>
          </w:tcPr>
          <w:p w14:paraId="0DC69910" w14:textId="77777777" w:rsidR="00950139" w:rsidRPr="009754F9" w:rsidRDefault="00950139" w:rsidP="00C47108">
            <w:pPr>
              <w:rPr>
                <w:sz w:val="20"/>
              </w:rPr>
            </w:pPr>
            <w:r w:rsidRPr="009754F9">
              <w:rPr>
                <w:sz w:val="20"/>
              </w:rPr>
              <w:t>Fish</w:t>
            </w:r>
          </w:p>
        </w:tc>
        <w:tc>
          <w:tcPr>
            <w:tcW w:w="1698" w:type="dxa"/>
            <w:noWrap/>
            <w:hideMark/>
          </w:tcPr>
          <w:p w14:paraId="16EAB94E" w14:textId="77777777" w:rsidR="00950139" w:rsidRPr="009754F9" w:rsidRDefault="00950139" w:rsidP="00C47108">
            <w:pPr>
              <w:rPr>
                <w:sz w:val="20"/>
              </w:rPr>
            </w:pPr>
            <w:r w:rsidRPr="009754F9">
              <w:rPr>
                <w:sz w:val="20"/>
              </w:rPr>
              <w:t>Santa Barbara Coastal LTER</w:t>
            </w:r>
          </w:p>
        </w:tc>
        <w:tc>
          <w:tcPr>
            <w:tcW w:w="885" w:type="dxa"/>
            <w:noWrap/>
            <w:hideMark/>
          </w:tcPr>
          <w:p w14:paraId="45D3AB8B" w14:textId="77777777" w:rsidR="00950139" w:rsidRPr="009754F9" w:rsidRDefault="00950139" w:rsidP="00C47108">
            <w:pPr>
              <w:rPr>
                <w:sz w:val="20"/>
              </w:rPr>
            </w:pPr>
            <w:r w:rsidRPr="009754F9">
              <w:rPr>
                <w:sz w:val="20"/>
              </w:rPr>
              <w:t>15</w:t>
            </w:r>
          </w:p>
        </w:tc>
        <w:tc>
          <w:tcPr>
            <w:tcW w:w="649" w:type="dxa"/>
            <w:noWrap/>
            <w:hideMark/>
          </w:tcPr>
          <w:p w14:paraId="6468D4E7" w14:textId="77777777" w:rsidR="00950139" w:rsidRPr="009754F9" w:rsidRDefault="00950139" w:rsidP="00C47108">
            <w:pPr>
              <w:rPr>
                <w:sz w:val="20"/>
              </w:rPr>
            </w:pPr>
            <w:r w:rsidRPr="009754F9">
              <w:rPr>
                <w:sz w:val="20"/>
              </w:rPr>
              <w:t>2000</w:t>
            </w:r>
          </w:p>
        </w:tc>
        <w:tc>
          <w:tcPr>
            <w:tcW w:w="622" w:type="dxa"/>
            <w:noWrap/>
            <w:hideMark/>
          </w:tcPr>
          <w:p w14:paraId="24BC80DB" w14:textId="77777777" w:rsidR="00950139" w:rsidRPr="009754F9" w:rsidRDefault="00950139" w:rsidP="00C47108">
            <w:pPr>
              <w:rPr>
                <w:sz w:val="20"/>
              </w:rPr>
            </w:pPr>
            <w:r w:rsidRPr="009754F9">
              <w:rPr>
                <w:sz w:val="20"/>
              </w:rPr>
              <w:t>2014</w:t>
            </w:r>
          </w:p>
        </w:tc>
        <w:tc>
          <w:tcPr>
            <w:tcW w:w="1078" w:type="dxa"/>
            <w:noWrap/>
            <w:hideMark/>
          </w:tcPr>
          <w:p w14:paraId="6EA80A5A" w14:textId="77777777" w:rsidR="00950139" w:rsidRPr="009754F9" w:rsidRDefault="00950139" w:rsidP="00C47108">
            <w:pPr>
              <w:rPr>
                <w:sz w:val="20"/>
              </w:rPr>
            </w:pPr>
            <w:r w:rsidRPr="009754F9">
              <w:rPr>
                <w:sz w:val="20"/>
              </w:rPr>
              <w:t>34.305653</w:t>
            </w:r>
          </w:p>
        </w:tc>
        <w:tc>
          <w:tcPr>
            <w:tcW w:w="1179" w:type="dxa"/>
            <w:noWrap/>
            <w:hideMark/>
          </w:tcPr>
          <w:p w14:paraId="3FA212C2" w14:textId="77777777" w:rsidR="00950139" w:rsidRPr="009754F9" w:rsidRDefault="00950139" w:rsidP="00C47108">
            <w:pPr>
              <w:rPr>
                <w:sz w:val="20"/>
              </w:rPr>
            </w:pPr>
            <w:r w:rsidRPr="009754F9">
              <w:rPr>
                <w:sz w:val="20"/>
              </w:rPr>
              <w:t>-119.874919</w:t>
            </w:r>
          </w:p>
        </w:tc>
        <w:tc>
          <w:tcPr>
            <w:tcW w:w="963" w:type="dxa"/>
            <w:noWrap/>
            <w:hideMark/>
          </w:tcPr>
          <w:p w14:paraId="47B68441" w14:textId="77777777" w:rsidR="00950139" w:rsidRPr="009754F9" w:rsidRDefault="00950139" w:rsidP="00C47108">
            <w:pPr>
              <w:rPr>
                <w:sz w:val="20"/>
              </w:rPr>
            </w:pPr>
            <w:r w:rsidRPr="009754F9">
              <w:rPr>
                <w:sz w:val="20"/>
              </w:rPr>
              <w:t>62</w:t>
            </w:r>
          </w:p>
        </w:tc>
        <w:tc>
          <w:tcPr>
            <w:tcW w:w="829" w:type="dxa"/>
            <w:noWrap/>
            <w:hideMark/>
          </w:tcPr>
          <w:p w14:paraId="3FFC7B0B" w14:textId="77777777" w:rsidR="00950139" w:rsidRPr="009754F9" w:rsidRDefault="00950139" w:rsidP="00C47108">
            <w:pPr>
              <w:rPr>
                <w:sz w:val="20"/>
              </w:rPr>
            </w:pPr>
            <w:r w:rsidRPr="009754F9">
              <w:rPr>
                <w:sz w:val="20"/>
              </w:rPr>
              <w:t>6287</w:t>
            </w:r>
          </w:p>
        </w:tc>
        <w:tc>
          <w:tcPr>
            <w:tcW w:w="2443" w:type="dxa"/>
          </w:tcPr>
          <w:p w14:paraId="54092F22" w14:textId="77777777" w:rsidR="00950139" w:rsidRPr="00A255E5" w:rsidRDefault="00950139" w:rsidP="00C47108">
            <w:pPr>
              <w:rPr>
                <w:sz w:val="18"/>
              </w:rPr>
            </w:pPr>
            <w:r w:rsidRPr="009D77DB">
              <w:rPr>
                <w:sz w:val="18"/>
              </w:rPr>
              <w:t>Reed DC. “SBC LTER: Reef: Kelp forest community dynamics: Fish abundance”. Santa Barbara Coastal LTER. Available at: http://sbc.lternet.edu/cgi-bin/showDataset.cgi?docid=knb-lter-17 doi:10.6073/pasta/e37ed29111b2fddffc08355252b8b8c7:accessed 2016.</w:t>
            </w:r>
          </w:p>
        </w:tc>
      </w:tr>
      <w:tr w:rsidR="00950139" w:rsidRPr="009754F9" w14:paraId="056A3898" w14:textId="77777777" w:rsidTr="00C47108">
        <w:trPr>
          <w:trHeight w:val="300"/>
        </w:trPr>
        <w:tc>
          <w:tcPr>
            <w:tcW w:w="676" w:type="dxa"/>
            <w:noWrap/>
            <w:hideMark/>
          </w:tcPr>
          <w:p w14:paraId="7161F875" w14:textId="77777777" w:rsidR="00950139" w:rsidRPr="009754F9" w:rsidRDefault="00950139" w:rsidP="00C47108">
            <w:pPr>
              <w:rPr>
                <w:sz w:val="20"/>
              </w:rPr>
            </w:pPr>
            <w:r w:rsidRPr="009754F9">
              <w:rPr>
                <w:sz w:val="20"/>
              </w:rPr>
              <w:t>272</w:t>
            </w:r>
          </w:p>
        </w:tc>
        <w:tc>
          <w:tcPr>
            <w:tcW w:w="1136" w:type="dxa"/>
            <w:noWrap/>
            <w:hideMark/>
          </w:tcPr>
          <w:p w14:paraId="568596AA" w14:textId="77777777" w:rsidR="00950139" w:rsidRPr="009754F9" w:rsidRDefault="00950139" w:rsidP="00C47108">
            <w:pPr>
              <w:rPr>
                <w:sz w:val="20"/>
              </w:rPr>
            </w:pPr>
            <w:r w:rsidRPr="009754F9">
              <w:rPr>
                <w:sz w:val="20"/>
              </w:rPr>
              <w:t>Marine</w:t>
            </w:r>
          </w:p>
        </w:tc>
        <w:tc>
          <w:tcPr>
            <w:tcW w:w="1837" w:type="dxa"/>
            <w:noWrap/>
            <w:hideMark/>
          </w:tcPr>
          <w:p w14:paraId="5DF1E2D4" w14:textId="77777777" w:rsidR="00950139" w:rsidRPr="009754F9" w:rsidRDefault="00950139" w:rsidP="00C47108">
            <w:pPr>
              <w:rPr>
                <w:sz w:val="20"/>
              </w:rPr>
            </w:pPr>
            <w:r w:rsidRPr="009754F9">
              <w:rPr>
                <w:sz w:val="20"/>
              </w:rPr>
              <w:t>Temperate</w:t>
            </w:r>
          </w:p>
        </w:tc>
        <w:tc>
          <w:tcPr>
            <w:tcW w:w="1309" w:type="dxa"/>
            <w:noWrap/>
            <w:hideMark/>
          </w:tcPr>
          <w:p w14:paraId="2397CE83" w14:textId="77777777" w:rsidR="00950139" w:rsidRPr="009754F9" w:rsidRDefault="00950139" w:rsidP="00C47108">
            <w:pPr>
              <w:rPr>
                <w:sz w:val="20"/>
              </w:rPr>
            </w:pPr>
            <w:r w:rsidRPr="009754F9">
              <w:rPr>
                <w:sz w:val="20"/>
              </w:rPr>
              <w:t>Marine invertebrates</w:t>
            </w:r>
          </w:p>
        </w:tc>
        <w:tc>
          <w:tcPr>
            <w:tcW w:w="1698" w:type="dxa"/>
            <w:noWrap/>
            <w:hideMark/>
          </w:tcPr>
          <w:p w14:paraId="11DA35DC" w14:textId="77777777" w:rsidR="00950139" w:rsidRPr="009754F9" w:rsidRDefault="00950139" w:rsidP="00C47108">
            <w:pPr>
              <w:rPr>
                <w:sz w:val="20"/>
              </w:rPr>
            </w:pPr>
            <w:r w:rsidRPr="009754F9">
              <w:rPr>
                <w:sz w:val="20"/>
              </w:rPr>
              <w:t>Santa Barbara Coastal LTER</w:t>
            </w:r>
          </w:p>
        </w:tc>
        <w:tc>
          <w:tcPr>
            <w:tcW w:w="885" w:type="dxa"/>
            <w:noWrap/>
            <w:hideMark/>
          </w:tcPr>
          <w:p w14:paraId="7B50EA39" w14:textId="77777777" w:rsidR="00950139" w:rsidRPr="009754F9" w:rsidRDefault="00950139" w:rsidP="00C47108">
            <w:pPr>
              <w:rPr>
                <w:sz w:val="20"/>
              </w:rPr>
            </w:pPr>
            <w:r w:rsidRPr="009754F9">
              <w:rPr>
                <w:sz w:val="20"/>
              </w:rPr>
              <w:t>15</w:t>
            </w:r>
          </w:p>
        </w:tc>
        <w:tc>
          <w:tcPr>
            <w:tcW w:w="649" w:type="dxa"/>
            <w:noWrap/>
            <w:hideMark/>
          </w:tcPr>
          <w:p w14:paraId="6A367A7A" w14:textId="77777777" w:rsidR="00950139" w:rsidRPr="009754F9" w:rsidRDefault="00950139" w:rsidP="00C47108">
            <w:pPr>
              <w:rPr>
                <w:sz w:val="20"/>
              </w:rPr>
            </w:pPr>
            <w:r w:rsidRPr="009754F9">
              <w:rPr>
                <w:sz w:val="20"/>
              </w:rPr>
              <w:t>2000</w:t>
            </w:r>
          </w:p>
        </w:tc>
        <w:tc>
          <w:tcPr>
            <w:tcW w:w="622" w:type="dxa"/>
            <w:noWrap/>
            <w:hideMark/>
          </w:tcPr>
          <w:p w14:paraId="47057835" w14:textId="77777777" w:rsidR="00950139" w:rsidRPr="009754F9" w:rsidRDefault="00950139" w:rsidP="00C47108">
            <w:pPr>
              <w:rPr>
                <w:sz w:val="20"/>
              </w:rPr>
            </w:pPr>
            <w:r w:rsidRPr="009754F9">
              <w:rPr>
                <w:sz w:val="20"/>
              </w:rPr>
              <w:t>2014</w:t>
            </w:r>
          </w:p>
        </w:tc>
        <w:tc>
          <w:tcPr>
            <w:tcW w:w="1078" w:type="dxa"/>
            <w:noWrap/>
            <w:hideMark/>
          </w:tcPr>
          <w:p w14:paraId="37E15395" w14:textId="77777777" w:rsidR="00950139" w:rsidRPr="009754F9" w:rsidRDefault="00950139" w:rsidP="00C47108">
            <w:pPr>
              <w:rPr>
                <w:sz w:val="20"/>
              </w:rPr>
            </w:pPr>
            <w:r w:rsidRPr="009754F9">
              <w:rPr>
                <w:sz w:val="20"/>
              </w:rPr>
              <w:t>34.305542</w:t>
            </w:r>
          </w:p>
        </w:tc>
        <w:tc>
          <w:tcPr>
            <w:tcW w:w="1179" w:type="dxa"/>
            <w:noWrap/>
            <w:hideMark/>
          </w:tcPr>
          <w:p w14:paraId="5A505C29" w14:textId="77777777" w:rsidR="00950139" w:rsidRPr="009754F9" w:rsidRDefault="00950139" w:rsidP="00C47108">
            <w:pPr>
              <w:rPr>
                <w:sz w:val="20"/>
              </w:rPr>
            </w:pPr>
            <w:r w:rsidRPr="009754F9">
              <w:rPr>
                <w:sz w:val="20"/>
              </w:rPr>
              <w:t>-119.87585</w:t>
            </w:r>
          </w:p>
        </w:tc>
        <w:tc>
          <w:tcPr>
            <w:tcW w:w="963" w:type="dxa"/>
            <w:noWrap/>
            <w:hideMark/>
          </w:tcPr>
          <w:p w14:paraId="57EC7359" w14:textId="77777777" w:rsidR="00950139" w:rsidRPr="009754F9" w:rsidRDefault="00950139" w:rsidP="00C47108">
            <w:pPr>
              <w:rPr>
                <w:sz w:val="20"/>
              </w:rPr>
            </w:pPr>
            <w:r w:rsidRPr="009754F9">
              <w:rPr>
                <w:sz w:val="20"/>
              </w:rPr>
              <w:t>36</w:t>
            </w:r>
          </w:p>
        </w:tc>
        <w:tc>
          <w:tcPr>
            <w:tcW w:w="829" w:type="dxa"/>
            <w:noWrap/>
            <w:hideMark/>
          </w:tcPr>
          <w:p w14:paraId="25121119" w14:textId="77777777" w:rsidR="00950139" w:rsidRPr="009754F9" w:rsidRDefault="00950139" w:rsidP="00C47108">
            <w:pPr>
              <w:rPr>
                <w:sz w:val="20"/>
              </w:rPr>
            </w:pPr>
            <w:r w:rsidRPr="009754F9">
              <w:rPr>
                <w:sz w:val="20"/>
              </w:rPr>
              <w:t>5363</w:t>
            </w:r>
          </w:p>
        </w:tc>
        <w:tc>
          <w:tcPr>
            <w:tcW w:w="2443" w:type="dxa"/>
          </w:tcPr>
          <w:p w14:paraId="4126B7E9" w14:textId="77777777" w:rsidR="00950139" w:rsidRPr="00A255E5" w:rsidRDefault="00950139" w:rsidP="00C47108">
            <w:pPr>
              <w:rPr>
                <w:sz w:val="18"/>
              </w:rPr>
            </w:pPr>
            <w:r w:rsidRPr="009D77DB">
              <w:rPr>
                <w:sz w:val="18"/>
              </w:rPr>
              <w:t>Reed DC. “SBC LTER: Reef: Kelp forest community dynamics: Invertebrate and algal density”. Santa Barbara Coastal LTER. . Available at: http://sbc.lternet.edu/cgi-bin/showDataset.cgi?docid=knb-lter-19 doi:10.6073/pasta/cd4cf864efecd69891dfe1d73b9ac9c3:accessed 2016</w:t>
            </w:r>
          </w:p>
        </w:tc>
      </w:tr>
      <w:tr w:rsidR="00950139" w:rsidRPr="009754F9" w14:paraId="6BCC770D" w14:textId="77777777" w:rsidTr="00C47108">
        <w:trPr>
          <w:trHeight w:val="300"/>
        </w:trPr>
        <w:tc>
          <w:tcPr>
            <w:tcW w:w="676" w:type="dxa"/>
            <w:noWrap/>
            <w:hideMark/>
          </w:tcPr>
          <w:p w14:paraId="5709D59E" w14:textId="77777777" w:rsidR="00950139" w:rsidRPr="009754F9" w:rsidRDefault="00950139" w:rsidP="00C47108">
            <w:pPr>
              <w:rPr>
                <w:sz w:val="20"/>
              </w:rPr>
            </w:pPr>
            <w:r w:rsidRPr="009754F9">
              <w:rPr>
                <w:sz w:val="20"/>
              </w:rPr>
              <w:t>273</w:t>
            </w:r>
          </w:p>
        </w:tc>
        <w:tc>
          <w:tcPr>
            <w:tcW w:w="1136" w:type="dxa"/>
            <w:noWrap/>
            <w:hideMark/>
          </w:tcPr>
          <w:p w14:paraId="2F54E34B" w14:textId="77777777" w:rsidR="00950139" w:rsidRPr="009754F9" w:rsidRDefault="00950139" w:rsidP="00C47108">
            <w:pPr>
              <w:rPr>
                <w:sz w:val="20"/>
              </w:rPr>
            </w:pPr>
            <w:r w:rsidRPr="009754F9">
              <w:rPr>
                <w:sz w:val="20"/>
              </w:rPr>
              <w:t>Marine</w:t>
            </w:r>
          </w:p>
        </w:tc>
        <w:tc>
          <w:tcPr>
            <w:tcW w:w="1837" w:type="dxa"/>
            <w:noWrap/>
            <w:hideMark/>
          </w:tcPr>
          <w:p w14:paraId="66A0865E" w14:textId="77777777" w:rsidR="00950139" w:rsidRPr="009754F9" w:rsidRDefault="00950139" w:rsidP="00C47108">
            <w:pPr>
              <w:rPr>
                <w:sz w:val="20"/>
              </w:rPr>
            </w:pPr>
            <w:r w:rsidRPr="009754F9">
              <w:rPr>
                <w:sz w:val="20"/>
              </w:rPr>
              <w:t>Temperate</w:t>
            </w:r>
          </w:p>
        </w:tc>
        <w:tc>
          <w:tcPr>
            <w:tcW w:w="1309" w:type="dxa"/>
            <w:noWrap/>
            <w:hideMark/>
          </w:tcPr>
          <w:p w14:paraId="374FA0FC" w14:textId="77777777" w:rsidR="00950139" w:rsidRPr="009754F9" w:rsidRDefault="00950139" w:rsidP="00C47108">
            <w:pPr>
              <w:rPr>
                <w:sz w:val="20"/>
              </w:rPr>
            </w:pPr>
            <w:r w:rsidRPr="009754F9">
              <w:rPr>
                <w:sz w:val="20"/>
              </w:rPr>
              <w:t>Marine invertebrates</w:t>
            </w:r>
          </w:p>
        </w:tc>
        <w:tc>
          <w:tcPr>
            <w:tcW w:w="1698" w:type="dxa"/>
            <w:noWrap/>
            <w:hideMark/>
          </w:tcPr>
          <w:p w14:paraId="04DFBF6A" w14:textId="77777777" w:rsidR="00950139" w:rsidRPr="009754F9" w:rsidRDefault="00950139" w:rsidP="00C47108">
            <w:pPr>
              <w:rPr>
                <w:sz w:val="20"/>
              </w:rPr>
            </w:pPr>
            <w:r w:rsidRPr="009754F9">
              <w:rPr>
                <w:sz w:val="20"/>
              </w:rPr>
              <w:t>Santa Barbara Coastal LTER</w:t>
            </w:r>
          </w:p>
        </w:tc>
        <w:tc>
          <w:tcPr>
            <w:tcW w:w="885" w:type="dxa"/>
            <w:noWrap/>
            <w:hideMark/>
          </w:tcPr>
          <w:p w14:paraId="16BEED26" w14:textId="77777777" w:rsidR="00950139" w:rsidRPr="009754F9" w:rsidRDefault="00950139" w:rsidP="00C47108">
            <w:pPr>
              <w:rPr>
                <w:sz w:val="20"/>
              </w:rPr>
            </w:pPr>
            <w:r w:rsidRPr="009754F9">
              <w:rPr>
                <w:sz w:val="20"/>
              </w:rPr>
              <w:t>15</w:t>
            </w:r>
          </w:p>
        </w:tc>
        <w:tc>
          <w:tcPr>
            <w:tcW w:w="649" w:type="dxa"/>
            <w:noWrap/>
            <w:hideMark/>
          </w:tcPr>
          <w:p w14:paraId="359C81A7" w14:textId="77777777" w:rsidR="00950139" w:rsidRPr="009754F9" w:rsidRDefault="00950139" w:rsidP="00C47108">
            <w:pPr>
              <w:rPr>
                <w:sz w:val="20"/>
              </w:rPr>
            </w:pPr>
            <w:r w:rsidRPr="009754F9">
              <w:rPr>
                <w:sz w:val="20"/>
              </w:rPr>
              <w:t>2000</w:t>
            </w:r>
          </w:p>
        </w:tc>
        <w:tc>
          <w:tcPr>
            <w:tcW w:w="622" w:type="dxa"/>
            <w:noWrap/>
            <w:hideMark/>
          </w:tcPr>
          <w:p w14:paraId="5026BC02" w14:textId="77777777" w:rsidR="00950139" w:rsidRPr="009754F9" w:rsidRDefault="00950139" w:rsidP="00C47108">
            <w:pPr>
              <w:rPr>
                <w:sz w:val="20"/>
              </w:rPr>
            </w:pPr>
            <w:r w:rsidRPr="009754F9">
              <w:rPr>
                <w:sz w:val="20"/>
              </w:rPr>
              <w:t>2014</w:t>
            </w:r>
          </w:p>
        </w:tc>
        <w:tc>
          <w:tcPr>
            <w:tcW w:w="1078" w:type="dxa"/>
            <w:noWrap/>
            <w:hideMark/>
          </w:tcPr>
          <w:p w14:paraId="7907787B" w14:textId="77777777" w:rsidR="00950139" w:rsidRPr="009754F9" w:rsidRDefault="00950139" w:rsidP="00C47108">
            <w:pPr>
              <w:rPr>
                <w:sz w:val="20"/>
              </w:rPr>
            </w:pPr>
            <w:r w:rsidRPr="009754F9">
              <w:rPr>
                <w:sz w:val="20"/>
              </w:rPr>
              <w:t>34.305542</w:t>
            </w:r>
          </w:p>
        </w:tc>
        <w:tc>
          <w:tcPr>
            <w:tcW w:w="1179" w:type="dxa"/>
            <w:noWrap/>
            <w:hideMark/>
          </w:tcPr>
          <w:p w14:paraId="2EA60C22" w14:textId="77777777" w:rsidR="00950139" w:rsidRPr="009754F9" w:rsidRDefault="00950139" w:rsidP="00C47108">
            <w:pPr>
              <w:rPr>
                <w:sz w:val="20"/>
              </w:rPr>
            </w:pPr>
            <w:r w:rsidRPr="009754F9">
              <w:rPr>
                <w:sz w:val="20"/>
              </w:rPr>
              <w:t>-119.87585</w:t>
            </w:r>
          </w:p>
        </w:tc>
        <w:tc>
          <w:tcPr>
            <w:tcW w:w="963" w:type="dxa"/>
            <w:noWrap/>
            <w:hideMark/>
          </w:tcPr>
          <w:p w14:paraId="332C3B29" w14:textId="77777777" w:rsidR="00950139" w:rsidRPr="009754F9" w:rsidRDefault="00950139" w:rsidP="00C47108">
            <w:pPr>
              <w:rPr>
                <w:sz w:val="20"/>
              </w:rPr>
            </w:pPr>
            <w:r w:rsidRPr="009754F9">
              <w:rPr>
                <w:sz w:val="20"/>
              </w:rPr>
              <w:t>27</w:t>
            </w:r>
          </w:p>
        </w:tc>
        <w:tc>
          <w:tcPr>
            <w:tcW w:w="829" w:type="dxa"/>
            <w:noWrap/>
            <w:hideMark/>
          </w:tcPr>
          <w:p w14:paraId="42E66052" w14:textId="77777777" w:rsidR="00950139" w:rsidRPr="009754F9" w:rsidRDefault="00950139" w:rsidP="00C47108">
            <w:pPr>
              <w:rPr>
                <w:sz w:val="20"/>
              </w:rPr>
            </w:pPr>
            <w:r w:rsidRPr="009754F9">
              <w:rPr>
                <w:sz w:val="20"/>
              </w:rPr>
              <w:t>15498</w:t>
            </w:r>
          </w:p>
        </w:tc>
        <w:tc>
          <w:tcPr>
            <w:tcW w:w="2443" w:type="dxa"/>
          </w:tcPr>
          <w:p w14:paraId="1B0A0E1F" w14:textId="77777777" w:rsidR="00950139" w:rsidRPr="00A255E5" w:rsidRDefault="00950139" w:rsidP="00C47108">
            <w:pPr>
              <w:rPr>
                <w:sz w:val="18"/>
              </w:rPr>
            </w:pPr>
            <w:r w:rsidRPr="009D77DB">
              <w:rPr>
                <w:sz w:val="18"/>
              </w:rPr>
              <w:t>Reed DC. “SBC LTER: Reef: Kelp forest community dynamics: Invertebrate and algal density”. Santa Barbara Coastal LTER. . Available at: http://sbc.lternet.edu/cgi-bin/showDataset.cgi?docid=knb-lter-19 doi:10.6073/pasta/cd4cf864efecd69891dfe1d73b9ac9c3:accessed 2016.</w:t>
            </w:r>
          </w:p>
        </w:tc>
      </w:tr>
      <w:tr w:rsidR="00950139" w:rsidRPr="009754F9" w14:paraId="17AD2BB8" w14:textId="77777777" w:rsidTr="00C47108">
        <w:trPr>
          <w:trHeight w:val="300"/>
        </w:trPr>
        <w:tc>
          <w:tcPr>
            <w:tcW w:w="676" w:type="dxa"/>
            <w:noWrap/>
            <w:hideMark/>
          </w:tcPr>
          <w:p w14:paraId="1E002BFB" w14:textId="77777777" w:rsidR="00950139" w:rsidRPr="009754F9" w:rsidRDefault="00950139" w:rsidP="00C47108">
            <w:pPr>
              <w:rPr>
                <w:sz w:val="20"/>
              </w:rPr>
            </w:pPr>
            <w:r w:rsidRPr="009754F9">
              <w:rPr>
                <w:sz w:val="20"/>
              </w:rPr>
              <w:t>288</w:t>
            </w:r>
          </w:p>
        </w:tc>
        <w:tc>
          <w:tcPr>
            <w:tcW w:w="1136" w:type="dxa"/>
            <w:noWrap/>
            <w:hideMark/>
          </w:tcPr>
          <w:p w14:paraId="07A3F236" w14:textId="77777777" w:rsidR="00950139" w:rsidRPr="009754F9" w:rsidRDefault="00950139" w:rsidP="00C47108">
            <w:pPr>
              <w:rPr>
                <w:sz w:val="20"/>
              </w:rPr>
            </w:pPr>
            <w:r w:rsidRPr="009754F9">
              <w:rPr>
                <w:sz w:val="20"/>
              </w:rPr>
              <w:t>Marine</w:t>
            </w:r>
          </w:p>
        </w:tc>
        <w:tc>
          <w:tcPr>
            <w:tcW w:w="1837" w:type="dxa"/>
            <w:noWrap/>
            <w:hideMark/>
          </w:tcPr>
          <w:p w14:paraId="378FB3AC" w14:textId="77777777" w:rsidR="00950139" w:rsidRPr="009754F9" w:rsidRDefault="00950139" w:rsidP="00C47108">
            <w:pPr>
              <w:rPr>
                <w:sz w:val="20"/>
              </w:rPr>
            </w:pPr>
            <w:r w:rsidRPr="009754F9">
              <w:rPr>
                <w:sz w:val="20"/>
              </w:rPr>
              <w:t>Temperate</w:t>
            </w:r>
          </w:p>
        </w:tc>
        <w:tc>
          <w:tcPr>
            <w:tcW w:w="1309" w:type="dxa"/>
            <w:noWrap/>
            <w:hideMark/>
          </w:tcPr>
          <w:p w14:paraId="1EEC8DDA" w14:textId="77777777" w:rsidR="00950139" w:rsidRPr="009754F9" w:rsidRDefault="00950139" w:rsidP="00C47108">
            <w:pPr>
              <w:rPr>
                <w:sz w:val="20"/>
              </w:rPr>
            </w:pPr>
            <w:r w:rsidRPr="009754F9">
              <w:rPr>
                <w:sz w:val="20"/>
              </w:rPr>
              <w:t>Fish</w:t>
            </w:r>
          </w:p>
        </w:tc>
        <w:tc>
          <w:tcPr>
            <w:tcW w:w="1698" w:type="dxa"/>
            <w:noWrap/>
            <w:hideMark/>
          </w:tcPr>
          <w:p w14:paraId="740A98CB" w14:textId="77777777" w:rsidR="00950139" w:rsidRPr="009754F9" w:rsidRDefault="00950139" w:rsidP="00C47108">
            <w:pPr>
              <w:rPr>
                <w:sz w:val="20"/>
              </w:rPr>
            </w:pPr>
            <w:r w:rsidRPr="009754F9">
              <w:rPr>
                <w:sz w:val="20"/>
              </w:rPr>
              <w:t>DFO Maritimes Research Vessel Trawl Surveys Fish Observations (OBIS Canada)</w:t>
            </w:r>
          </w:p>
        </w:tc>
        <w:tc>
          <w:tcPr>
            <w:tcW w:w="885" w:type="dxa"/>
            <w:noWrap/>
            <w:hideMark/>
          </w:tcPr>
          <w:p w14:paraId="55949137" w14:textId="77777777" w:rsidR="00950139" w:rsidRPr="009754F9" w:rsidRDefault="00950139" w:rsidP="00C47108">
            <w:pPr>
              <w:rPr>
                <w:sz w:val="20"/>
              </w:rPr>
            </w:pPr>
            <w:r w:rsidRPr="009754F9">
              <w:rPr>
                <w:sz w:val="20"/>
              </w:rPr>
              <w:t>34</w:t>
            </w:r>
          </w:p>
        </w:tc>
        <w:tc>
          <w:tcPr>
            <w:tcW w:w="649" w:type="dxa"/>
            <w:noWrap/>
            <w:hideMark/>
          </w:tcPr>
          <w:p w14:paraId="3F93D35B" w14:textId="77777777" w:rsidR="00950139" w:rsidRPr="009754F9" w:rsidRDefault="00950139" w:rsidP="00C47108">
            <w:pPr>
              <w:rPr>
                <w:sz w:val="20"/>
              </w:rPr>
            </w:pPr>
            <w:r w:rsidRPr="009754F9">
              <w:rPr>
                <w:sz w:val="20"/>
              </w:rPr>
              <w:t>1970</w:t>
            </w:r>
          </w:p>
        </w:tc>
        <w:tc>
          <w:tcPr>
            <w:tcW w:w="622" w:type="dxa"/>
            <w:noWrap/>
            <w:hideMark/>
          </w:tcPr>
          <w:p w14:paraId="252024E0" w14:textId="77777777" w:rsidR="00950139" w:rsidRPr="009754F9" w:rsidRDefault="00950139" w:rsidP="00C47108">
            <w:pPr>
              <w:rPr>
                <w:sz w:val="20"/>
              </w:rPr>
            </w:pPr>
            <w:r w:rsidRPr="009754F9">
              <w:rPr>
                <w:sz w:val="20"/>
              </w:rPr>
              <w:t>2006</w:t>
            </w:r>
          </w:p>
        </w:tc>
        <w:tc>
          <w:tcPr>
            <w:tcW w:w="1078" w:type="dxa"/>
            <w:noWrap/>
            <w:hideMark/>
          </w:tcPr>
          <w:p w14:paraId="5D335E8B" w14:textId="77777777" w:rsidR="00950139" w:rsidRPr="009754F9" w:rsidRDefault="00950139" w:rsidP="00C47108">
            <w:pPr>
              <w:rPr>
                <w:sz w:val="20"/>
              </w:rPr>
            </w:pPr>
            <w:r w:rsidRPr="009754F9">
              <w:rPr>
                <w:sz w:val="20"/>
              </w:rPr>
              <w:t>43.977389</w:t>
            </w:r>
          </w:p>
        </w:tc>
        <w:tc>
          <w:tcPr>
            <w:tcW w:w="1179" w:type="dxa"/>
            <w:noWrap/>
            <w:hideMark/>
          </w:tcPr>
          <w:p w14:paraId="16BEEB0B" w14:textId="77777777" w:rsidR="00950139" w:rsidRPr="009754F9" w:rsidRDefault="00950139" w:rsidP="00C47108">
            <w:pPr>
              <w:rPr>
                <w:sz w:val="20"/>
              </w:rPr>
            </w:pPr>
            <w:r w:rsidRPr="009754F9">
              <w:rPr>
                <w:sz w:val="20"/>
              </w:rPr>
              <w:t>-63.682015</w:t>
            </w:r>
          </w:p>
        </w:tc>
        <w:tc>
          <w:tcPr>
            <w:tcW w:w="963" w:type="dxa"/>
            <w:noWrap/>
            <w:hideMark/>
          </w:tcPr>
          <w:p w14:paraId="354BB1BB" w14:textId="77777777" w:rsidR="00950139" w:rsidRPr="009754F9" w:rsidRDefault="00950139" w:rsidP="00C47108">
            <w:pPr>
              <w:rPr>
                <w:sz w:val="20"/>
              </w:rPr>
            </w:pPr>
            <w:r w:rsidRPr="009754F9">
              <w:rPr>
                <w:sz w:val="20"/>
              </w:rPr>
              <w:t>195</w:t>
            </w:r>
          </w:p>
        </w:tc>
        <w:tc>
          <w:tcPr>
            <w:tcW w:w="829" w:type="dxa"/>
            <w:noWrap/>
            <w:hideMark/>
          </w:tcPr>
          <w:p w14:paraId="33EE1745" w14:textId="77777777" w:rsidR="00950139" w:rsidRPr="009754F9" w:rsidRDefault="00950139" w:rsidP="00C47108">
            <w:pPr>
              <w:rPr>
                <w:sz w:val="20"/>
              </w:rPr>
            </w:pPr>
            <w:r w:rsidRPr="009754F9">
              <w:rPr>
                <w:sz w:val="20"/>
              </w:rPr>
              <w:t>19074</w:t>
            </w:r>
          </w:p>
        </w:tc>
        <w:tc>
          <w:tcPr>
            <w:tcW w:w="2443" w:type="dxa"/>
          </w:tcPr>
          <w:p w14:paraId="4FFF7EB8" w14:textId="77777777" w:rsidR="00950139" w:rsidRPr="00A255E5" w:rsidRDefault="00950139" w:rsidP="00C47108">
            <w:pPr>
              <w:rPr>
                <w:sz w:val="18"/>
              </w:rPr>
            </w:pPr>
            <w:r w:rsidRPr="0034233F">
              <w:rPr>
                <w:sz w:val="18"/>
              </w:rPr>
              <w:t>Tremblay JM, Branton B. DFO Maritimes Research Vessel Trawl Surveys, OBIS Canada Digital Collections. Bedford Inst Oceanogr Dartmouth, Nov Scotia, Canada, OBIS Canada [Internet]. 2007; Available from: http://www.iobis.org/mapper/?dataset=257</w:t>
            </w:r>
          </w:p>
        </w:tc>
      </w:tr>
      <w:tr w:rsidR="00950139" w:rsidRPr="009754F9" w14:paraId="5453572B" w14:textId="77777777" w:rsidTr="00C47108">
        <w:trPr>
          <w:trHeight w:val="300"/>
        </w:trPr>
        <w:tc>
          <w:tcPr>
            <w:tcW w:w="676" w:type="dxa"/>
            <w:noWrap/>
            <w:hideMark/>
          </w:tcPr>
          <w:p w14:paraId="6972E145" w14:textId="77777777" w:rsidR="00950139" w:rsidRPr="009754F9" w:rsidRDefault="00950139" w:rsidP="00C47108">
            <w:pPr>
              <w:rPr>
                <w:sz w:val="20"/>
              </w:rPr>
            </w:pPr>
            <w:r w:rsidRPr="009754F9">
              <w:rPr>
                <w:sz w:val="20"/>
              </w:rPr>
              <w:t>297</w:t>
            </w:r>
          </w:p>
        </w:tc>
        <w:tc>
          <w:tcPr>
            <w:tcW w:w="1136" w:type="dxa"/>
            <w:noWrap/>
            <w:hideMark/>
          </w:tcPr>
          <w:p w14:paraId="77391371" w14:textId="77777777" w:rsidR="00950139" w:rsidRPr="009754F9" w:rsidRDefault="00950139" w:rsidP="00C47108">
            <w:pPr>
              <w:rPr>
                <w:sz w:val="20"/>
              </w:rPr>
            </w:pPr>
            <w:r w:rsidRPr="009754F9">
              <w:rPr>
                <w:sz w:val="20"/>
              </w:rPr>
              <w:t>Marine</w:t>
            </w:r>
          </w:p>
        </w:tc>
        <w:tc>
          <w:tcPr>
            <w:tcW w:w="1837" w:type="dxa"/>
            <w:noWrap/>
            <w:hideMark/>
          </w:tcPr>
          <w:p w14:paraId="63ABCE29" w14:textId="77777777" w:rsidR="00950139" w:rsidRPr="009754F9" w:rsidRDefault="00950139" w:rsidP="00C47108">
            <w:pPr>
              <w:rPr>
                <w:sz w:val="20"/>
              </w:rPr>
            </w:pPr>
            <w:r w:rsidRPr="009754F9">
              <w:rPr>
                <w:sz w:val="20"/>
              </w:rPr>
              <w:t>Tropical</w:t>
            </w:r>
          </w:p>
        </w:tc>
        <w:tc>
          <w:tcPr>
            <w:tcW w:w="1309" w:type="dxa"/>
            <w:noWrap/>
            <w:hideMark/>
          </w:tcPr>
          <w:p w14:paraId="5110DB54" w14:textId="77777777" w:rsidR="00950139" w:rsidRPr="009754F9" w:rsidRDefault="00950139" w:rsidP="00C47108">
            <w:pPr>
              <w:rPr>
                <w:sz w:val="20"/>
              </w:rPr>
            </w:pPr>
            <w:r w:rsidRPr="009754F9">
              <w:rPr>
                <w:sz w:val="20"/>
              </w:rPr>
              <w:t>Marine invertebrates</w:t>
            </w:r>
          </w:p>
        </w:tc>
        <w:tc>
          <w:tcPr>
            <w:tcW w:w="1698" w:type="dxa"/>
            <w:noWrap/>
            <w:hideMark/>
          </w:tcPr>
          <w:p w14:paraId="0EBAF697" w14:textId="77777777" w:rsidR="00950139" w:rsidRPr="009754F9" w:rsidRDefault="00950139" w:rsidP="00C47108">
            <w:pPr>
              <w:rPr>
                <w:sz w:val="20"/>
              </w:rPr>
            </w:pPr>
            <w:r w:rsidRPr="009754F9">
              <w:rPr>
                <w:sz w:val="20"/>
              </w:rPr>
              <w:t>MCR LTERCoral Reef Long-term Population and Community Dynamics Other Benthic Invertebrates. ongoing since 2005</w:t>
            </w:r>
          </w:p>
        </w:tc>
        <w:tc>
          <w:tcPr>
            <w:tcW w:w="885" w:type="dxa"/>
            <w:noWrap/>
            <w:hideMark/>
          </w:tcPr>
          <w:p w14:paraId="3592C6DD" w14:textId="77777777" w:rsidR="00950139" w:rsidRPr="009754F9" w:rsidRDefault="00950139" w:rsidP="00C47108">
            <w:pPr>
              <w:rPr>
                <w:sz w:val="20"/>
              </w:rPr>
            </w:pPr>
            <w:r w:rsidRPr="009754F9">
              <w:rPr>
                <w:sz w:val="20"/>
              </w:rPr>
              <w:t>11</w:t>
            </w:r>
          </w:p>
        </w:tc>
        <w:tc>
          <w:tcPr>
            <w:tcW w:w="649" w:type="dxa"/>
            <w:noWrap/>
            <w:hideMark/>
          </w:tcPr>
          <w:p w14:paraId="5AE3D51D" w14:textId="77777777" w:rsidR="00950139" w:rsidRPr="009754F9" w:rsidRDefault="00950139" w:rsidP="00C47108">
            <w:pPr>
              <w:rPr>
                <w:sz w:val="20"/>
              </w:rPr>
            </w:pPr>
            <w:r w:rsidRPr="009754F9">
              <w:rPr>
                <w:sz w:val="20"/>
              </w:rPr>
              <w:t>2005</w:t>
            </w:r>
          </w:p>
        </w:tc>
        <w:tc>
          <w:tcPr>
            <w:tcW w:w="622" w:type="dxa"/>
            <w:noWrap/>
            <w:hideMark/>
          </w:tcPr>
          <w:p w14:paraId="7173A8A7" w14:textId="77777777" w:rsidR="00950139" w:rsidRPr="009754F9" w:rsidRDefault="00950139" w:rsidP="00C47108">
            <w:pPr>
              <w:rPr>
                <w:sz w:val="20"/>
              </w:rPr>
            </w:pPr>
            <w:r w:rsidRPr="009754F9">
              <w:rPr>
                <w:sz w:val="20"/>
              </w:rPr>
              <w:t>2015</w:t>
            </w:r>
          </w:p>
        </w:tc>
        <w:tc>
          <w:tcPr>
            <w:tcW w:w="1078" w:type="dxa"/>
            <w:noWrap/>
            <w:hideMark/>
          </w:tcPr>
          <w:p w14:paraId="7D19F6D1" w14:textId="77777777" w:rsidR="00950139" w:rsidRPr="009754F9" w:rsidRDefault="00950139" w:rsidP="00C47108">
            <w:pPr>
              <w:rPr>
                <w:sz w:val="20"/>
              </w:rPr>
            </w:pPr>
            <w:r w:rsidRPr="009754F9">
              <w:rPr>
                <w:sz w:val="20"/>
              </w:rPr>
              <w:t>-17.524634</w:t>
            </w:r>
          </w:p>
        </w:tc>
        <w:tc>
          <w:tcPr>
            <w:tcW w:w="1179" w:type="dxa"/>
            <w:noWrap/>
            <w:hideMark/>
          </w:tcPr>
          <w:p w14:paraId="681E9C58" w14:textId="77777777" w:rsidR="00950139" w:rsidRPr="009754F9" w:rsidRDefault="00950139" w:rsidP="00C47108">
            <w:pPr>
              <w:rPr>
                <w:sz w:val="20"/>
              </w:rPr>
            </w:pPr>
            <w:r w:rsidRPr="009754F9">
              <w:rPr>
                <w:sz w:val="20"/>
              </w:rPr>
              <w:t>-149.837295</w:t>
            </w:r>
          </w:p>
        </w:tc>
        <w:tc>
          <w:tcPr>
            <w:tcW w:w="963" w:type="dxa"/>
            <w:noWrap/>
            <w:hideMark/>
          </w:tcPr>
          <w:p w14:paraId="7960D5E0" w14:textId="77777777" w:rsidR="00950139" w:rsidRPr="009754F9" w:rsidRDefault="00950139" w:rsidP="00C47108">
            <w:pPr>
              <w:rPr>
                <w:sz w:val="20"/>
              </w:rPr>
            </w:pPr>
            <w:r w:rsidRPr="009754F9">
              <w:rPr>
                <w:sz w:val="20"/>
              </w:rPr>
              <w:t>13</w:t>
            </w:r>
          </w:p>
        </w:tc>
        <w:tc>
          <w:tcPr>
            <w:tcW w:w="829" w:type="dxa"/>
            <w:noWrap/>
            <w:hideMark/>
          </w:tcPr>
          <w:p w14:paraId="12F9E086" w14:textId="77777777" w:rsidR="00950139" w:rsidRPr="009754F9" w:rsidRDefault="00950139" w:rsidP="00C47108">
            <w:pPr>
              <w:rPr>
                <w:sz w:val="20"/>
              </w:rPr>
            </w:pPr>
            <w:r w:rsidRPr="009754F9">
              <w:rPr>
                <w:sz w:val="20"/>
              </w:rPr>
              <w:t>2734</w:t>
            </w:r>
          </w:p>
        </w:tc>
        <w:tc>
          <w:tcPr>
            <w:tcW w:w="2443" w:type="dxa"/>
          </w:tcPr>
          <w:p w14:paraId="172728C2" w14:textId="77777777" w:rsidR="00950139" w:rsidRPr="00A255E5" w:rsidRDefault="00950139" w:rsidP="00C47108">
            <w:pPr>
              <w:rPr>
                <w:sz w:val="18"/>
              </w:rPr>
            </w:pPr>
            <w:r w:rsidRPr="0034233F">
              <w:rPr>
                <w:sz w:val="18"/>
              </w:rPr>
              <w:t>Carpenter R. “MCR LTER: Coral Reef: Long-term Population and Community Dynamics: Other Benthic Invertebrates, ongoing since 2005”. Moorea Coral Reef LTER, knb-lter-mcr.7.28. 2015;Available at: doi:10.6073/pasta/8e7b3a0c7a8bf315739921861cc79d10:accessed 2016.</w:t>
            </w:r>
          </w:p>
        </w:tc>
      </w:tr>
      <w:tr w:rsidR="00950139" w:rsidRPr="009754F9" w14:paraId="15B00195" w14:textId="77777777" w:rsidTr="00C47108">
        <w:trPr>
          <w:trHeight w:val="300"/>
        </w:trPr>
        <w:tc>
          <w:tcPr>
            <w:tcW w:w="676" w:type="dxa"/>
            <w:noWrap/>
            <w:hideMark/>
          </w:tcPr>
          <w:p w14:paraId="1C43EB68" w14:textId="77777777" w:rsidR="00950139" w:rsidRPr="009754F9" w:rsidRDefault="00950139" w:rsidP="00C47108">
            <w:pPr>
              <w:rPr>
                <w:sz w:val="20"/>
              </w:rPr>
            </w:pPr>
            <w:r w:rsidRPr="009754F9">
              <w:rPr>
                <w:sz w:val="20"/>
              </w:rPr>
              <w:t>300</w:t>
            </w:r>
          </w:p>
        </w:tc>
        <w:tc>
          <w:tcPr>
            <w:tcW w:w="1136" w:type="dxa"/>
            <w:noWrap/>
            <w:hideMark/>
          </w:tcPr>
          <w:p w14:paraId="74AAC600" w14:textId="77777777" w:rsidR="00950139" w:rsidRPr="009754F9" w:rsidRDefault="00950139" w:rsidP="00C47108">
            <w:pPr>
              <w:rPr>
                <w:sz w:val="20"/>
              </w:rPr>
            </w:pPr>
            <w:r w:rsidRPr="009754F9">
              <w:rPr>
                <w:sz w:val="20"/>
              </w:rPr>
              <w:t>Terrestrial</w:t>
            </w:r>
          </w:p>
        </w:tc>
        <w:tc>
          <w:tcPr>
            <w:tcW w:w="1837" w:type="dxa"/>
            <w:noWrap/>
            <w:hideMark/>
          </w:tcPr>
          <w:p w14:paraId="567AEA4E" w14:textId="77777777" w:rsidR="00950139" w:rsidRPr="009754F9" w:rsidRDefault="00950139" w:rsidP="00C47108">
            <w:pPr>
              <w:rPr>
                <w:sz w:val="20"/>
              </w:rPr>
            </w:pPr>
            <w:r w:rsidRPr="009754F9">
              <w:rPr>
                <w:sz w:val="20"/>
              </w:rPr>
              <w:t>Temperate</w:t>
            </w:r>
          </w:p>
        </w:tc>
        <w:tc>
          <w:tcPr>
            <w:tcW w:w="1309" w:type="dxa"/>
            <w:noWrap/>
            <w:hideMark/>
          </w:tcPr>
          <w:p w14:paraId="447B995D" w14:textId="77777777" w:rsidR="00950139" w:rsidRPr="009754F9" w:rsidRDefault="00950139" w:rsidP="00C47108">
            <w:pPr>
              <w:rPr>
                <w:sz w:val="20"/>
              </w:rPr>
            </w:pPr>
            <w:r w:rsidRPr="009754F9">
              <w:rPr>
                <w:sz w:val="20"/>
              </w:rPr>
              <w:t>Terrestrial invertebrates</w:t>
            </w:r>
          </w:p>
        </w:tc>
        <w:tc>
          <w:tcPr>
            <w:tcW w:w="1698" w:type="dxa"/>
            <w:noWrap/>
            <w:hideMark/>
          </w:tcPr>
          <w:p w14:paraId="54B75542" w14:textId="77777777" w:rsidR="00950139" w:rsidRPr="009754F9" w:rsidRDefault="00950139" w:rsidP="00C47108">
            <w:pPr>
              <w:rPr>
                <w:sz w:val="20"/>
              </w:rPr>
            </w:pPr>
            <w:r w:rsidRPr="009754F9">
              <w:rPr>
                <w:sz w:val="20"/>
              </w:rPr>
              <w:t>Insect Populations via Sticky Traps at KBS-LTER (Kellogg Biological Station. MI)</w:t>
            </w:r>
          </w:p>
        </w:tc>
        <w:tc>
          <w:tcPr>
            <w:tcW w:w="885" w:type="dxa"/>
            <w:noWrap/>
            <w:hideMark/>
          </w:tcPr>
          <w:p w14:paraId="184EA1F7" w14:textId="77777777" w:rsidR="00950139" w:rsidRPr="009754F9" w:rsidRDefault="00950139" w:rsidP="00C47108">
            <w:pPr>
              <w:rPr>
                <w:sz w:val="20"/>
              </w:rPr>
            </w:pPr>
            <w:r w:rsidRPr="009754F9">
              <w:rPr>
                <w:sz w:val="20"/>
              </w:rPr>
              <w:t>25</w:t>
            </w:r>
          </w:p>
        </w:tc>
        <w:tc>
          <w:tcPr>
            <w:tcW w:w="649" w:type="dxa"/>
            <w:noWrap/>
            <w:hideMark/>
          </w:tcPr>
          <w:p w14:paraId="1BA8442B" w14:textId="77777777" w:rsidR="00950139" w:rsidRPr="009754F9" w:rsidRDefault="00950139" w:rsidP="00C47108">
            <w:pPr>
              <w:rPr>
                <w:sz w:val="20"/>
              </w:rPr>
            </w:pPr>
            <w:r w:rsidRPr="009754F9">
              <w:rPr>
                <w:sz w:val="20"/>
              </w:rPr>
              <w:t>1989</w:t>
            </w:r>
          </w:p>
        </w:tc>
        <w:tc>
          <w:tcPr>
            <w:tcW w:w="622" w:type="dxa"/>
            <w:noWrap/>
            <w:hideMark/>
          </w:tcPr>
          <w:p w14:paraId="214BEB62" w14:textId="77777777" w:rsidR="00950139" w:rsidRPr="009754F9" w:rsidRDefault="00950139" w:rsidP="00C47108">
            <w:pPr>
              <w:rPr>
                <w:sz w:val="20"/>
              </w:rPr>
            </w:pPr>
            <w:r w:rsidRPr="009754F9">
              <w:rPr>
                <w:sz w:val="20"/>
              </w:rPr>
              <w:t>2013</w:t>
            </w:r>
          </w:p>
        </w:tc>
        <w:tc>
          <w:tcPr>
            <w:tcW w:w="1078" w:type="dxa"/>
            <w:noWrap/>
            <w:hideMark/>
          </w:tcPr>
          <w:p w14:paraId="7891C632" w14:textId="77777777" w:rsidR="00950139" w:rsidRPr="009754F9" w:rsidRDefault="00950139" w:rsidP="00C47108">
            <w:pPr>
              <w:rPr>
                <w:sz w:val="20"/>
              </w:rPr>
            </w:pPr>
            <w:r w:rsidRPr="009754F9">
              <w:rPr>
                <w:sz w:val="20"/>
              </w:rPr>
              <w:t>42.408852</w:t>
            </w:r>
          </w:p>
        </w:tc>
        <w:tc>
          <w:tcPr>
            <w:tcW w:w="1179" w:type="dxa"/>
            <w:noWrap/>
            <w:hideMark/>
          </w:tcPr>
          <w:p w14:paraId="0B6D63D4" w14:textId="77777777" w:rsidR="00950139" w:rsidRPr="009754F9" w:rsidRDefault="00950139" w:rsidP="00C47108">
            <w:pPr>
              <w:rPr>
                <w:sz w:val="20"/>
              </w:rPr>
            </w:pPr>
            <w:r w:rsidRPr="009754F9">
              <w:rPr>
                <w:sz w:val="20"/>
              </w:rPr>
              <w:t>-85.383181</w:t>
            </w:r>
          </w:p>
        </w:tc>
        <w:tc>
          <w:tcPr>
            <w:tcW w:w="963" w:type="dxa"/>
            <w:noWrap/>
            <w:hideMark/>
          </w:tcPr>
          <w:p w14:paraId="7E9B72A3" w14:textId="77777777" w:rsidR="00950139" w:rsidRPr="009754F9" w:rsidRDefault="00950139" w:rsidP="00C47108">
            <w:pPr>
              <w:rPr>
                <w:sz w:val="20"/>
              </w:rPr>
            </w:pPr>
            <w:r w:rsidRPr="009754F9">
              <w:rPr>
                <w:sz w:val="20"/>
              </w:rPr>
              <w:t>21</w:t>
            </w:r>
          </w:p>
        </w:tc>
        <w:tc>
          <w:tcPr>
            <w:tcW w:w="829" w:type="dxa"/>
            <w:noWrap/>
            <w:hideMark/>
          </w:tcPr>
          <w:p w14:paraId="2C89C104" w14:textId="77777777" w:rsidR="00950139" w:rsidRPr="009754F9" w:rsidRDefault="00950139" w:rsidP="00C47108">
            <w:pPr>
              <w:rPr>
                <w:sz w:val="20"/>
              </w:rPr>
            </w:pPr>
            <w:r w:rsidRPr="009754F9">
              <w:rPr>
                <w:sz w:val="20"/>
              </w:rPr>
              <w:t>47798</w:t>
            </w:r>
          </w:p>
        </w:tc>
        <w:tc>
          <w:tcPr>
            <w:tcW w:w="2443" w:type="dxa"/>
          </w:tcPr>
          <w:p w14:paraId="3BBE7C36" w14:textId="77777777" w:rsidR="00950139" w:rsidRPr="00A255E5" w:rsidRDefault="00950139" w:rsidP="00C47108">
            <w:pPr>
              <w:rPr>
                <w:sz w:val="18"/>
              </w:rPr>
            </w:pPr>
            <w:r w:rsidRPr="0034233F">
              <w:rPr>
                <w:sz w:val="18"/>
              </w:rPr>
              <w:t>Landis D, Gage S. Insect Populations via Sticky Traps at KBS-LTER. 2014;Available at: http://lter.kbs.msu.edu/datatables/67:accessed 2016. Available from: http://lter.kbs.msu.edu/datatables/67</w:t>
            </w:r>
          </w:p>
        </w:tc>
      </w:tr>
      <w:tr w:rsidR="00950139" w:rsidRPr="009754F9" w14:paraId="79084678" w14:textId="77777777" w:rsidTr="00C47108">
        <w:trPr>
          <w:trHeight w:val="300"/>
        </w:trPr>
        <w:tc>
          <w:tcPr>
            <w:tcW w:w="676" w:type="dxa"/>
            <w:noWrap/>
            <w:hideMark/>
          </w:tcPr>
          <w:p w14:paraId="1C395C11" w14:textId="77777777" w:rsidR="00950139" w:rsidRPr="009754F9" w:rsidRDefault="00950139" w:rsidP="00C47108">
            <w:pPr>
              <w:rPr>
                <w:sz w:val="20"/>
              </w:rPr>
            </w:pPr>
            <w:r w:rsidRPr="009754F9">
              <w:rPr>
                <w:sz w:val="20"/>
              </w:rPr>
              <w:t>301</w:t>
            </w:r>
          </w:p>
        </w:tc>
        <w:tc>
          <w:tcPr>
            <w:tcW w:w="1136" w:type="dxa"/>
            <w:noWrap/>
            <w:hideMark/>
          </w:tcPr>
          <w:p w14:paraId="5F8DAEB9" w14:textId="77777777" w:rsidR="00950139" w:rsidRPr="009754F9" w:rsidRDefault="00950139" w:rsidP="00C47108">
            <w:pPr>
              <w:rPr>
                <w:sz w:val="20"/>
              </w:rPr>
            </w:pPr>
            <w:r w:rsidRPr="009754F9">
              <w:rPr>
                <w:sz w:val="20"/>
              </w:rPr>
              <w:t>Terrestrial</w:t>
            </w:r>
          </w:p>
        </w:tc>
        <w:tc>
          <w:tcPr>
            <w:tcW w:w="1837" w:type="dxa"/>
            <w:noWrap/>
            <w:hideMark/>
          </w:tcPr>
          <w:p w14:paraId="5974D209" w14:textId="77777777" w:rsidR="00950139" w:rsidRPr="009754F9" w:rsidRDefault="00950139" w:rsidP="00C47108">
            <w:pPr>
              <w:rPr>
                <w:sz w:val="20"/>
              </w:rPr>
            </w:pPr>
            <w:r w:rsidRPr="009754F9">
              <w:rPr>
                <w:sz w:val="20"/>
              </w:rPr>
              <w:t>Temperate</w:t>
            </w:r>
          </w:p>
        </w:tc>
        <w:tc>
          <w:tcPr>
            <w:tcW w:w="1309" w:type="dxa"/>
            <w:noWrap/>
            <w:hideMark/>
          </w:tcPr>
          <w:p w14:paraId="71AA9382" w14:textId="77777777" w:rsidR="00950139" w:rsidRPr="009754F9" w:rsidRDefault="00950139" w:rsidP="00C47108">
            <w:pPr>
              <w:rPr>
                <w:sz w:val="20"/>
              </w:rPr>
            </w:pPr>
            <w:r w:rsidRPr="009754F9">
              <w:rPr>
                <w:sz w:val="20"/>
              </w:rPr>
              <w:t>Terrestrial invertebrates</w:t>
            </w:r>
          </w:p>
        </w:tc>
        <w:tc>
          <w:tcPr>
            <w:tcW w:w="1698" w:type="dxa"/>
            <w:noWrap/>
            <w:hideMark/>
          </w:tcPr>
          <w:p w14:paraId="37E9E62D" w14:textId="77777777" w:rsidR="00950139" w:rsidRPr="009754F9" w:rsidRDefault="00950139" w:rsidP="00C47108">
            <w:pPr>
              <w:rPr>
                <w:sz w:val="20"/>
              </w:rPr>
            </w:pPr>
            <w:r w:rsidRPr="009754F9">
              <w:rPr>
                <w:sz w:val="20"/>
              </w:rPr>
              <w:t>Konza LTER grasshopper monitoring.  Konza Prairie LTER. KS</w:t>
            </w:r>
          </w:p>
        </w:tc>
        <w:tc>
          <w:tcPr>
            <w:tcW w:w="885" w:type="dxa"/>
            <w:noWrap/>
            <w:hideMark/>
          </w:tcPr>
          <w:p w14:paraId="2330213E" w14:textId="77777777" w:rsidR="00950139" w:rsidRPr="009754F9" w:rsidRDefault="00950139" w:rsidP="00C47108">
            <w:pPr>
              <w:rPr>
                <w:sz w:val="20"/>
              </w:rPr>
            </w:pPr>
            <w:r w:rsidRPr="009754F9">
              <w:rPr>
                <w:sz w:val="20"/>
              </w:rPr>
              <w:t>25</w:t>
            </w:r>
          </w:p>
        </w:tc>
        <w:tc>
          <w:tcPr>
            <w:tcW w:w="649" w:type="dxa"/>
            <w:noWrap/>
            <w:hideMark/>
          </w:tcPr>
          <w:p w14:paraId="087819A6" w14:textId="77777777" w:rsidR="00950139" w:rsidRPr="009754F9" w:rsidRDefault="00950139" w:rsidP="00C47108">
            <w:pPr>
              <w:rPr>
                <w:sz w:val="20"/>
              </w:rPr>
            </w:pPr>
            <w:r w:rsidRPr="009754F9">
              <w:rPr>
                <w:sz w:val="20"/>
              </w:rPr>
              <w:t>1982</w:t>
            </w:r>
          </w:p>
        </w:tc>
        <w:tc>
          <w:tcPr>
            <w:tcW w:w="622" w:type="dxa"/>
            <w:noWrap/>
            <w:hideMark/>
          </w:tcPr>
          <w:p w14:paraId="027CABC8" w14:textId="77777777" w:rsidR="00950139" w:rsidRPr="009754F9" w:rsidRDefault="00950139" w:rsidP="00C47108">
            <w:pPr>
              <w:rPr>
                <w:sz w:val="20"/>
              </w:rPr>
            </w:pPr>
            <w:r w:rsidRPr="009754F9">
              <w:rPr>
                <w:sz w:val="20"/>
              </w:rPr>
              <w:t>2013</w:t>
            </w:r>
          </w:p>
        </w:tc>
        <w:tc>
          <w:tcPr>
            <w:tcW w:w="1078" w:type="dxa"/>
            <w:noWrap/>
            <w:hideMark/>
          </w:tcPr>
          <w:p w14:paraId="03D6CD29" w14:textId="77777777" w:rsidR="00950139" w:rsidRPr="009754F9" w:rsidRDefault="00950139" w:rsidP="00C47108">
            <w:pPr>
              <w:rPr>
                <w:sz w:val="20"/>
              </w:rPr>
            </w:pPr>
            <w:r w:rsidRPr="009754F9">
              <w:rPr>
                <w:sz w:val="20"/>
              </w:rPr>
              <w:t>39.106</w:t>
            </w:r>
          </w:p>
        </w:tc>
        <w:tc>
          <w:tcPr>
            <w:tcW w:w="1179" w:type="dxa"/>
            <w:noWrap/>
            <w:hideMark/>
          </w:tcPr>
          <w:p w14:paraId="62894588" w14:textId="77777777" w:rsidR="00950139" w:rsidRPr="009754F9" w:rsidRDefault="00950139" w:rsidP="00C47108">
            <w:pPr>
              <w:rPr>
                <w:sz w:val="20"/>
              </w:rPr>
            </w:pPr>
            <w:r w:rsidRPr="009754F9">
              <w:rPr>
                <w:sz w:val="20"/>
              </w:rPr>
              <w:t>-96.611</w:t>
            </w:r>
          </w:p>
        </w:tc>
        <w:tc>
          <w:tcPr>
            <w:tcW w:w="963" w:type="dxa"/>
            <w:noWrap/>
            <w:hideMark/>
          </w:tcPr>
          <w:p w14:paraId="473D669C" w14:textId="77777777" w:rsidR="00950139" w:rsidRPr="009754F9" w:rsidRDefault="00950139" w:rsidP="00C47108">
            <w:pPr>
              <w:rPr>
                <w:sz w:val="20"/>
              </w:rPr>
            </w:pPr>
            <w:r w:rsidRPr="009754F9">
              <w:rPr>
                <w:sz w:val="20"/>
              </w:rPr>
              <w:t>51</w:t>
            </w:r>
          </w:p>
        </w:tc>
        <w:tc>
          <w:tcPr>
            <w:tcW w:w="829" w:type="dxa"/>
            <w:noWrap/>
            <w:hideMark/>
          </w:tcPr>
          <w:p w14:paraId="19965507" w14:textId="77777777" w:rsidR="00950139" w:rsidRPr="009754F9" w:rsidRDefault="00950139" w:rsidP="00C47108">
            <w:pPr>
              <w:rPr>
                <w:sz w:val="20"/>
              </w:rPr>
            </w:pPr>
            <w:r w:rsidRPr="009754F9">
              <w:rPr>
                <w:sz w:val="20"/>
              </w:rPr>
              <w:t>10470</w:t>
            </w:r>
          </w:p>
        </w:tc>
        <w:tc>
          <w:tcPr>
            <w:tcW w:w="2443" w:type="dxa"/>
          </w:tcPr>
          <w:p w14:paraId="3748A5AA" w14:textId="77777777" w:rsidR="00950139" w:rsidRPr="00A255E5" w:rsidRDefault="00950139" w:rsidP="00C47108">
            <w:pPr>
              <w:rPr>
                <w:sz w:val="18"/>
              </w:rPr>
            </w:pPr>
            <w:r w:rsidRPr="0034233F">
              <w:rPr>
                <w:sz w:val="18"/>
              </w:rPr>
              <w:t>Joern A. CGR02 Sweep Sampling of Grasshoppers on Konza Prairie LTER watersheds (1982-present). Environmental Data Initiative. 2016;Available at: http://dx.doi.org/10.6073/pasta/7060b2c244229a37e3bfc8c18f14ad02:accessed 2016.</w:t>
            </w:r>
          </w:p>
        </w:tc>
      </w:tr>
      <w:tr w:rsidR="00950139" w:rsidRPr="009754F9" w14:paraId="021A6348" w14:textId="77777777" w:rsidTr="00C47108">
        <w:trPr>
          <w:trHeight w:val="300"/>
        </w:trPr>
        <w:tc>
          <w:tcPr>
            <w:tcW w:w="676" w:type="dxa"/>
            <w:noWrap/>
            <w:hideMark/>
          </w:tcPr>
          <w:p w14:paraId="4D845005" w14:textId="77777777" w:rsidR="00950139" w:rsidRPr="009754F9" w:rsidRDefault="00950139" w:rsidP="00C47108">
            <w:pPr>
              <w:rPr>
                <w:sz w:val="20"/>
              </w:rPr>
            </w:pPr>
            <w:r w:rsidRPr="009754F9">
              <w:rPr>
                <w:sz w:val="20"/>
              </w:rPr>
              <w:t>305</w:t>
            </w:r>
          </w:p>
        </w:tc>
        <w:tc>
          <w:tcPr>
            <w:tcW w:w="1136" w:type="dxa"/>
            <w:noWrap/>
            <w:hideMark/>
          </w:tcPr>
          <w:p w14:paraId="67FEB558" w14:textId="77777777" w:rsidR="00950139" w:rsidRPr="009754F9" w:rsidRDefault="00950139" w:rsidP="00C47108">
            <w:pPr>
              <w:rPr>
                <w:sz w:val="20"/>
              </w:rPr>
            </w:pPr>
            <w:r w:rsidRPr="009754F9">
              <w:rPr>
                <w:sz w:val="20"/>
              </w:rPr>
              <w:t>Terrestrial</w:t>
            </w:r>
          </w:p>
        </w:tc>
        <w:tc>
          <w:tcPr>
            <w:tcW w:w="1837" w:type="dxa"/>
            <w:noWrap/>
            <w:hideMark/>
          </w:tcPr>
          <w:p w14:paraId="317FCF88" w14:textId="77777777" w:rsidR="00950139" w:rsidRPr="009754F9" w:rsidRDefault="00950139" w:rsidP="00C47108">
            <w:pPr>
              <w:rPr>
                <w:sz w:val="20"/>
              </w:rPr>
            </w:pPr>
            <w:r w:rsidRPr="009754F9">
              <w:rPr>
                <w:sz w:val="20"/>
              </w:rPr>
              <w:t>Temperate</w:t>
            </w:r>
          </w:p>
        </w:tc>
        <w:tc>
          <w:tcPr>
            <w:tcW w:w="1309" w:type="dxa"/>
            <w:noWrap/>
            <w:hideMark/>
          </w:tcPr>
          <w:p w14:paraId="0F4950BA" w14:textId="77777777" w:rsidR="00950139" w:rsidRPr="009754F9" w:rsidRDefault="00950139" w:rsidP="00C47108">
            <w:pPr>
              <w:rPr>
                <w:sz w:val="20"/>
              </w:rPr>
            </w:pPr>
            <w:r w:rsidRPr="009754F9">
              <w:rPr>
                <w:sz w:val="20"/>
              </w:rPr>
              <w:t>Amphibians</w:t>
            </w:r>
          </w:p>
        </w:tc>
        <w:tc>
          <w:tcPr>
            <w:tcW w:w="1698" w:type="dxa"/>
            <w:noWrap/>
            <w:hideMark/>
          </w:tcPr>
          <w:p w14:paraId="0AAAAB84" w14:textId="77777777" w:rsidR="00950139" w:rsidRPr="009754F9" w:rsidRDefault="00950139" w:rsidP="00C47108">
            <w:pPr>
              <w:rPr>
                <w:sz w:val="20"/>
              </w:rPr>
            </w:pPr>
            <w:r w:rsidRPr="009754F9">
              <w:rPr>
                <w:sz w:val="20"/>
              </w:rPr>
              <w:t>Population estimates of Appalachian salamanders. Coweeta LTER</w:t>
            </w:r>
          </w:p>
        </w:tc>
        <w:tc>
          <w:tcPr>
            <w:tcW w:w="885" w:type="dxa"/>
            <w:noWrap/>
            <w:hideMark/>
          </w:tcPr>
          <w:p w14:paraId="5082A66B" w14:textId="77777777" w:rsidR="00950139" w:rsidRPr="009754F9" w:rsidRDefault="00950139" w:rsidP="00C47108">
            <w:pPr>
              <w:rPr>
                <w:sz w:val="20"/>
              </w:rPr>
            </w:pPr>
            <w:r w:rsidRPr="009754F9">
              <w:rPr>
                <w:sz w:val="20"/>
              </w:rPr>
              <w:t>15</w:t>
            </w:r>
          </w:p>
        </w:tc>
        <w:tc>
          <w:tcPr>
            <w:tcW w:w="649" w:type="dxa"/>
            <w:noWrap/>
            <w:hideMark/>
          </w:tcPr>
          <w:p w14:paraId="3F372AF1" w14:textId="77777777" w:rsidR="00950139" w:rsidRPr="009754F9" w:rsidRDefault="00950139" w:rsidP="00C47108">
            <w:pPr>
              <w:rPr>
                <w:sz w:val="20"/>
              </w:rPr>
            </w:pPr>
            <w:r w:rsidRPr="009754F9">
              <w:rPr>
                <w:sz w:val="20"/>
              </w:rPr>
              <w:t>1976</w:t>
            </w:r>
          </w:p>
        </w:tc>
        <w:tc>
          <w:tcPr>
            <w:tcW w:w="622" w:type="dxa"/>
            <w:noWrap/>
            <w:hideMark/>
          </w:tcPr>
          <w:p w14:paraId="427731BF" w14:textId="77777777" w:rsidR="00950139" w:rsidRPr="009754F9" w:rsidRDefault="00950139" w:rsidP="00C47108">
            <w:pPr>
              <w:rPr>
                <w:sz w:val="20"/>
              </w:rPr>
            </w:pPr>
            <w:r w:rsidRPr="009754F9">
              <w:rPr>
                <w:sz w:val="20"/>
              </w:rPr>
              <w:t>1990</w:t>
            </w:r>
          </w:p>
        </w:tc>
        <w:tc>
          <w:tcPr>
            <w:tcW w:w="1078" w:type="dxa"/>
            <w:noWrap/>
            <w:hideMark/>
          </w:tcPr>
          <w:p w14:paraId="71BC5030" w14:textId="77777777" w:rsidR="00950139" w:rsidRPr="009754F9" w:rsidRDefault="00950139" w:rsidP="00C47108">
            <w:pPr>
              <w:rPr>
                <w:sz w:val="20"/>
              </w:rPr>
            </w:pPr>
            <w:r w:rsidRPr="009754F9">
              <w:rPr>
                <w:sz w:val="20"/>
              </w:rPr>
              <w:t>35</w:t>
            </w:r>
          </w:p>
        </w:tc>
        <w:tc>
          <w:tcPr>
            <w:tcW w:w="1179" w:type="dxa"/>
            <w:noWrap/>
            <w:hideMark/>
          </w:tcPr>
          <w:p w14:paraId="605D3F8A" w14:textId="77777777" w:rsidR="00950139" w:rsidRPr="009754F9" w:rsidRDefault="00950139" w:rsidP="00C47108">
            <w:pPr>
              <w:rPr>
                <w:sz w:val="20"/>
              </w:rPr>
            </w:pPr>
            <w:r w:rsidRPr="009754F9">
              <w:rPr>
                <w:sz w:val="20"/>
              </w:rPr>
              <w:t>-83.5</w:t>
            </w:r>
          </w:p>
        </w:tc>
        <w:tc>
          <w:tcPr>
            <w:tcW w:w="963" w:type="dxa"/>
            <w:noWrap/>
            <w:hideMark/>
          </w:tcPr>
          <w:p w14:paraId="745B85F1" w14:textId="77777777" w:rsidR="00950139" w:rsidRPr="009754F9" w:rsidRDefault="00950139" w:rsidP="00C47108">
            <w:pPr>
              <w:rPr>
                <w:sz w:val="20"/>
              </w:rPr>
            </w:pPr>
            <w:r w:rsidRPr="009754F9">
              <w:rPr>
                <w:sz w:val="20"/>
              </w:rPr>
              <w:t>4</w:t>
            </w:r>
          </w:p>
        </w:tc>
        <w:tc>
          <w:tcPr>
            <w:tcW w:w="829" w:type="dxa"/>
            <w:noWrap/>
            <w:hideMark/>
          </w:tcPr>
          <w:p w14:paraId="762E7592" w14:textId="77777777" w:rsidR="00950139" w:rsidRPr="009754F9" w:rsidRDefault="00950139" w:rsidP="00C47108">
            <w:pPr>
              <w:rPr>
                <w:sz w:val="20"/>
              </w:rPr>
            </w:pPr>
            <w:r w:rsidRPr="009754F9">
              <w:rPr>
                <w:sz w:val="20"/>
              </w:rPr>
              <w:t>60</w:t>
            </w:r>
          </w:p>
        </w:tc>
        <w:tc>
          <w:tcPr>
            <w:tcW w:w="2443" w:type="dxa"/>
          </w:tcPr>
          <w:p w14:paraId="6F61482A" w14:textId="77777777" w:rsidR="00950139" w:rsidRPr="00A255E5" w:rsidRDefault="00950139" w:rsidP="00C47108">
            <w:pPr>
              <w:rPr>
                <w:sz w:val="18"/>
              </w:rPr>
            </w:pPr>
            <w:r w:rsidRPr="0034233F">
              <w:rPr>
                <w:sz w:val="18"/>
              </w:rPr>
              <w:t>Wiley RH. “Population estimates of Appalachian salamanders”. Coweeta LTER. Available at: http://coweeta.uga.edu/eml/1044.xml:accessed 2016.</w:t>
            </w:r>
          </w:p>
        </w:tc>
      </w:tr>
      <w:tr w:rsidR="00950139" w:rsidRPr="009754F9" w14:paraId="64771BA0" w14:textId="77777777" w:rsidTr="00C47108">
        <w:trPr>
          <w:trHeight w:val="300"/>
        </w:trPr>
        <w:tc>
          <w:tcPr>
            <w:tcW w:w="676" w:type="dxa"/>
            <w:noWrap/>
            <w:hideMark/>
          </w:tcPr>
          <w:p w14:paraId="495F638C" w14:textId="77777777" w:rsidR="00950139" w:rsidRPr="009754F9" w:rsidRDefault="00950139" w:rsidP="00C47108">
            <w:pPr>
              <w:rPr>
                <w:sz w:val="20"/>
              </w:rPr>
            </w:pPr>
            <w:r w:rsidRPr="009754F9">
              <w:rPr>
                <w:sz w:val="20"/>
              </w:rPr>
              <w:t>306</w:t>
            </w:r>
          </w:p>
        </w:tc>
        <w:tc>
          <w:tcPr>
            <w:tcW w:w="1136" w:type="dxa"/>
            <w:noWrap/>
            <w:hideMark/>
          </w:tcPr>
          <w:p w14:paraId="6B7ADA02" w14:textId="77777777" w:rsidR="00950139" w:rsidRPr="009754F9" w:rsidRDefault="00950139" w:rsidP="00C47108">
            <w:pPr>
              <w:rPr>
                <w:sz w:val="20"/>
              </w:rPr>
            </w:pPr>
            <w:r w:rsidRPr="009754F9">
              <w:rPr>
                <w:sz w:val="20"/>
              </w:rPr>
              <w:t>Freshwater</w:t>
            </w:r>
          </w:p>
        </w:tc>
        <w:tc>
          <w:tcPr>
            <w:tcW w:w="1837" w:type="dxa"/>
            <w:noWrap/>
            <w:hideMark/>
          </w:tcPr>
          <w:p w14:paraId="630A8200" w14:textId="77777777" w:rsidR="00950139" w:rsidRPr="009754F9" w:rsidRDefault="00950139" w:rsidP="00C47108">
            <w:pPr>
              <w:rPr>
                <w:sz w:val="20"/>
              </w:rPr>
            </w:pPr>
            <w:r w:rsidRPr="009754F9">
              <w:rPr>
                <w:sz w:val="20"/>
              </w:rPr>
              <w:t>Temperate</w:t>
            </w:r>
          </w:p>
        </w:tc>
        <w:tc>
          <w:tcPr>
            <w:tcW w:w="1309" w:type="dxa"/>
            <w:noWrap/>
            <w:hideMark/>
          </w:tcPr>
          <w:p w14:paraId="252A1CD5" w14:textId="77777777" w:rsidR="00950139" w:rsidRPr="009754F9" w:rsidRDefault="00950139" w:rsidP="00C47108">
            <w:pPr>
              <w:rPr>
                <w:sz w:val="20"/>
              </w:rPr>
            </w:pPr>
            <w:r w:rsidRPr="009754F9">
              <w:rPr>
                <w:sz w:val="20"/>
              </w:rPr>
              <w:t>Reptiles</w:t>
            </w:r>
          </w:p>
        </w:tc>
        <w:tc>
          <w:tcPr>
            <w:tcW w:w="1698" w:type="dxa"/>
            <w:noWrap/>
            <w:hideMark/>
          </w:tcPr>
          <w:p w14:paraId="5BA0E142" w14:textId="77777777" w:rsidR="00950139" w:rsidRPr="009754F9" w:rsidRDefault="00950139" w:rsidP="00C47108">
            <w:pPr>
              <w:rPr>
                <w:sz w:val="20"/>
              </w:rPr>
            </w:pPr>
            <w:r w:rsidRPr="009754F9">
              <w:rPr>
                <w:sz w:val="20"/>
              </w:rPr>
              <w:t>Edwin S. George Reserve Turtles. The Global Population Dynamics Database Version 2</w:t>
            </w:r>
          </w:p>
        </w:tc>
        <w:tc>
          <w:tcPr>
            <w:tcW w:w="885" w:type="dxa"/>
            <w:noWrap/>
            <w:hideMark/>
          </w:tcPr>
          <w:p w14:paraId="45EE7E90" w14:textId="77777777" w:rsidR="00950139" w:rsidRPr="009754F9" w:rsidRDefault="00950139" w:rsidP="00C47108">
            <w:pPr>
              <w:rPr>
                <w:sz w:val="20"/>
              </w:rPr>
            </w:pPr>
            <w:r w:rsidRPr="009754F9">
              <w:rPr>
                <w:sz w:val="20"/>
              </w:rPr>
              <w:t>16</w:t>
            </w:r>
          </w:p>
        </w:tc>
        <w:tc>
          <w:tcPr>
            <w:tcW w:w="649" w:type="dxa"/>
            <w:noWrap/>
            <w:hideMark/>
          </w:tcPr>
          <w:p w14:paraId="697A2F21" w14:textId="77777777" w:rsidR="00950139" w:rsidRPr="009754F9" w:rsidRDefault="00950139" w:rsidP="00C47108">
            <w:pPr>
              <w:rPr>
                <w:sz w:val="20"/>
              </w:rPr>
            </w:pPr>
            <w:r w:rsidRPr="009754F9">
              <w:rPr>
                <w:sz w:val="20"/>
              </w:rPr>
              <w:t>1975</w:t>
            </w:r>
          </w:p>
        </w:tc>
        <w:tc>
          <w:tcPr>
            <w:tcW w:w="622" w:type="dxa"/>
            <w:noWrap/>
            <w:hideMark/>
          </w:tcPr>
          <w:p w14:paraId="0F6EF682" w14:textId="77777777" w:rsidR="00950139" w:rsidRPr="009754F9" w:rsidRDefault="00950139" w:rsidP="00C47108">
            <w:pPr>
              <w:rPr>
                <w:sz w:val="20"/>
              </w:rPr>
            </w:pPr>
            <w:r w:rsidRPr="009754F9">
              <w:rPr>
                <w:sz w:val="20"/>
              </w:rPr>
              <w:t>1992</w:t>
            </w:r>
          </w:p>
        </w:tc>
        <w:tc>
          <w:tcPr>
            <w:tcW w:w="1078" w:type="dxa"/>
            <w:noWrap/>
            <w:hideMark/>
          </w:tcPr>
          <w:p w14:paraId="2EF393D2" w14:textId="77777777" w:rsidR="00950139" w:rsidRPr="009754F9" w:rsidRDefault="00950139" w:rsidP="00C47108">
            <w:pPr>
              <w:rPr>
                <w:sz w:val="20"/>
              </w:rPr>
            </w:pPr>
            <w:r w:rsidRPr="009754F9">
              <w:rPr>
                <w:sz w:val="20"/>
              </w:rPr>
              <w:t>42.457</w:t>
            </w:r>
          </w:p>
        </w:tc>
        <w:tc>
          <w:tcPr>
            <w:tcW w:w="1179" w:type="dxa"/>
            <w:noWrap/>
            <w:hideMark/>
          </w:tcPr>
          <w:p w14:paraId="517ABAC7" w14:textId="77777777" w:rsidR="00950139" w:rsidRPr="009754F9" w:rsidRDefault="00950139" w:rsidP="00C47108">
            <w:pPr>
              <w:rPr>
                <w:sz w:val="20"/>
              </w:rPr>
            </w:pPr>
            <w:r w:rsidRPr="009754F9">
              <w:rPr>
                <w:sz w:val="20"/>
              </w:rPr>
              <w:t>-83.946</w:t>
            </w:r>
          </w:p>
        </w:tc>
        <w:tc>
          <w:tcPr>
            <w:tcW w:w="963" w:type="dxa"/>
            <w:noWrap/>
            <w:hideMark/>
          </w:tcPr>
          <w:p w14:paraId="6C5C35D0" w14:textId="77777777" w:rsidR="00950139" w:rsidRPr="009754F9" w:rsidRDefault="00950139" w:rsidP="00C47108">
            <w:pPr>
              <w:rPr>
                <w:sz w:val="20"/>
              </w:rPr>
            </w:pPr>
            <w:r w:rsidRPr="009754F9">
              <w:rPr>
                <w:sz w:val="20"/>
              </w:rPr>
              <w:t>3</w:t>
            </w:r>
          </w:p>
        </w:tc>
        <w:tc>
          <w:tcPr>
            <w:tcW w:w="829" w:type="dxa"/>
            <w:noWrap/>
            <w:hideMark/>
          </w:tcPr>
          <w:p w14:paraId="28895E61" w14:textId="77777777" w:rsidR="00950139" w:rsidRPr="009754F9" w:rsidRDefault="00950139" w:rsidP="00C47108">
            <w:pPr>
              <w:rPr>
                <w:sz w:val="20"/>
              </w:rPr>
            </w:pPr>
            <w:r w:rsidRPr="009754F9">
              <w:rPr>
                <w:sz w:val="20"/>
              </w:rPr>
              <w:t>46</w:t>
            </w:r>
          </w:p>
        </w:tc>
        <w:tc>
          <w:tcPr>
            <w:tcW w:w="2443" w:type="dxa"/>
          </w:tcPr>
          <w:p w14:paraId="38F685C8" w14:textId="77777777" w:rsidR="00950139" w:rsidRPr="00A255E5" w:rsidRDefault="00950139" w:rsidP="00C47108">
            <w:pPr>
              <w:rPr>
                <w:sz w:val="18"/>
              </w:rPr>
            </w:pPr>
            <w:r w:rsidRPr="001D5FCB">
              <w:rPr>
                <w:sz w:val="18"/>
              </w:rPr>
              <w:t>NERC. “The Global Population Dynamics Database Version 2”. Centre for Population Biology, Imperial College. 2010;Available at: http://www.sw.ic.ac.uk/cpb/cpb/gpdd.html:accessed 2016.</w:t>
            </w:r>
          </w:p>
        </w:tc>
      </w:tr>
      <w:tr w:rsidR="00950139" w:rsidRPr="009754F9" w14:paraId="5A5E88DE" w14:textId="77777777" w:rsidTr="00C47108">
        <w:trPr>
          <w:trHeight w:val="300"/>
        </w:trPr>
        <w:tc>
          <w:tcPr>
            <w:tcW w:w="676" w:type="dxa"/>
            <w:noWrap/>
            <w:hideMark/>
          </w:tcPr>
          <w:p w14:paraId="486BBE63" w14:textId="77777777" w:rsidR="00950139" w:rsidRPr="009754F9" w:rsidRDefault="00950139" w:rsidP="00C47108">
            <w:pPr>
              <w:rPr>
                <w:sz w:val="20"/>
              </w:rPr>
            </w:pPr>
            <w:r w:rsidRPr="009754F9">
              <w:rPr>
                <w:sz w:val="20"/>
              </w:rPr>
              <w:t>308</w:t>
            </w:r>
          </w:p>
        </w:tc>
        <w:tc>
          <w:tcPr>
            <w:tcW w:w="1136" w:type="dxa"/>
            <w:noWrap/>
            <w:hideMark/>
          </w:tcPr>
          <w:p w14:paraId="6873C011" w14:textId="77777777" w:rsidR="00950139" w:rsidRPr="009754F9" w:rsidRDefault="00950139" w:rsidP="00C47108">
            <w:pPr>
              <w:rPr>
                <w:sz w:val="20"/>
              </w:rPr>
            </w:pPr>
            <w:r w:rsidRPr="009754F9">
              <w:rPr>
                <w:sz w:val="20"/>
              </w:rPr>
              <w:t>Terrestrial</w:t>
            </w:r>
          </w:p>
        </w:tc>
        <w:tc>
          <w:tcPr>
            <w:tcW w:w="1837" w:type="dxa"/>
            <w:noWrap/>
            <w:hideMark/>
          </w:tcPr>
          <w:p w14:paraId="3B9C3FCA" w14:textId="77777777" w:rsidR="00950139" w:rsidRPr="009754F9" w:rsidRDefault="00950139" w:rsidP="00C47108">
            <w:pPr>
              <w:rPr>
                <w:sz w:val="20"/>
              </w:rPr>
            </w:pPr>
            <w:r w:rsidRPr="009754F9">
              <w:rPr>
                <w:sz w:val="20"/>
              </w:rPr>
              <w:t>Temperate</w:t>
            </w:r>
          </w:p>
        </w:tc>
        <w:tc>
          <w:tcPr>
            <w:tcW w:w="1309" w:type="dxa"/>
            <w:noWrap/>
            <w:hideMark/>
          </w:tcPr>
          <w:p w14:paraId="74480CA2" w14:textId="77777777" w:rsidR="00950139" w:rsidRPr="009754F9" w:rsidRDefault="00950139" w:rsidP="00C47108">
            <w:pPr>
              <w:rPr>
                <w:sz w:val="20"/>
              </w:rPr>
            </w:pPr>
            <w:r w:rsidRPr="009754F9">
              <w:rPr>
                <w:sz w:val="20"/>
              </w:rPr>
              <w:t>Mammals</w:t>
            </w:r>
          </w:p>
        </w:tc>
        <w:tc>
          <w:tcPr>
            <w:tcW w:w="1698" w:type="dxa"/>
            <w:noWrap/>
            <w:hideMark/>
          </w:tcPr>
          <w:p w14:paraId="0B19A468" w14:textId="77777777" w:rsidR="00950139" w:rsidRPr="009754F9" w:rsidRDefault="00950139" w:rsidP="00C47108">
            <w:pPr>
              <w:rPr>
                <w:sz w:val="20"/>
              </w:rPr>
            </w:pPr>
            <w:r w:rsidRPr="009754F9">
              <w:rPr>
                <w:sz w:val="20"/>
              </w:rPr>
              <w:t>Powdermill Nature Reserve monitored small mammal populations from 1979-1999.</w:t>
            </w:r>
          </w:p>
        </w:tc>
        <w:tc>
          <w:tcPr>
            <w:tcW w:w="885" w:type="dxa"/>
            <w:noWrap/>
            <w:hideMark/>
          </w:tcPr>
          <w:p w14:paraId="71C4DF81" w14:textId="77777777" w:rsidR="00950139" w:rsidRPr="009754F9" w:rsidRDefault="00950139" w:rsidP="00C47108">
            <w:pPr>
              <w:rPr>
                <w:sz w:val="20"/>
              </w:rPr>
            </w:pPr>
            <w:r w:rsidRPr="009754F9">
              <w:rPr>
                <w:sz w:val="20"/>
              </w:rPr>
              <w:t>21</w:t>
            </w:r>
          </w:p>
        </w:tc>
        <w:tc>
          <w:tcPr>
            <w:tcW w:w="649" w:type="dxa"/>
            <w:noWrap/>
            <w:hideMark/>
          </w:tcPr>
          <w:p w14:paraId="28BF3AC5" w14:textId="77777777" w:rsidR="00950139" w:rsidRPr="009754F9" w:rsidRDefault="00950139" w:rsidP="00C47108">
            <w:pPr>
              <w:rPr>
                <w:sz w:val="20"/>
              </w:rPr>
            </w:pPr>
            <w:r w:rsidRPr="009754F9">
              <w:rPr>
                <w:sz w:val="20"/>
              </w:rPr>
              <w:t>1979</w:t>
            </w:r>
          </w:p>
        </w:tc>
        <w:tc>
          <w:tcPr>
            <w:tcW w:w="622" w:type="dxa"/>
            <w:noWrap/>
            <w:hideMark/>
          </w:tcPr>
          <w:p w14:paraId="4B3E686A" w14:textId="77777777" w:rsidR="00950139" w:rsidRPr="009754F9" w:rsidRDefault="00950139" w:rsidP="00C47108">
            <w:pPr>
              <w:rPr>
                <w:sz w:val="20"/>
              </w:rPr>
            </w:pPr>
            <w:r w:rsidRPr="009754F9">
              <w:rPr>
                <w:sz w:val="20"/>
              </w:rPr>
              <w:t>1999</w:t>
            </w:r>
          </w:p>
        </w:tc>
        <w:tc>
          <w:tcPr>
            <w:tcW w:w="1078" w:type="dxa"/>
            <w:noWrap/>
            <w:hideMark/>
          </w:tcPr>
          <w:p w14:paraId="343883F9" w14:textId="77777777" w:rsidR="00950139" w:rsidRPr="009754F9" w:rsidRDefault="00950139" w:rsidP="00C47108">
            <w:pPr>
              <w:rPr>
                <w:sz w:val="20"/>
              </w:rPr>
            </w:pPr>
            <w:r w:rsidRPr="009754F9">
              <w:rPr>
                <w:sz w:val="20"/>
              </w:rPr>
              <w:t>40.170741</w:t>
            </w:r>
          </w:p>
        </w:tc>
        <w:tc>
          <w:tcPr>
            <w:tcW w:w="1179" w:type="dxa"/>
            <w:noWrap/>
            <w:hideMark/>
          </w:tcPr>
          <w:p w14:paraId="772BBCA6" w14:textId="77777777" w:rsidR="00950139" w:rsidRPr="009754F9" w:rsidRDefault="00950139" w:rsidP="00C47108">
            <w:pPr>
              <w:rPr>
                <w:sz w:val="20"/>
              </w:rPr>
            </w:pPr>
            <w:r w:rsidRPr="009754F9">
              <w:rPr>
                <w:sz w:val="20"/>
              </w:rPr>
              <w:t>-79.260178</w:t>
            </w:r>
          </w:p>
        </w:tc>
        <w:tc>
          <w:tcPr>
            <w:tcW w:w="963" w:type="dxa"/>
            <w:noWrap/>
            <w:hideMark/>
          </w:tcPr>
          <w:p w14:paraId="63F11A4C" w14:textId="77777777" w:rsidR="00950139" w:rsidRPr="009754F9" w:rsidRDefault="00950139" w:rsidP="00C47108">
            <w:pPr>
              <w:rPr>
                <w:sz w:val="20"/>
              </w:rPr>
            </w:pPr>
            <w:r w:rsidRPr="009754F9">
              <w:rPr>
                <w:sz w:val="20"/>
              </w:rPr>
              <w:t>14</w:t>
            </w:r>
          </w:p>
        </w:tc>
        <w:tc>
          <w:tcPr>
            <w:tcW w:w="829" w:type="dxa"/>
            <w:noWrap/>
            <w:hideMark/>
          </w:tcPr>
          <w:p w14:paraId="338AC853" w14:textId="77777777" w:rsidR="00950139" w:rsidRPr="009754F9" w:rsidRDefault="00950139" w:rsidP="00C47108">
            <w:pPr>
              <w:rPr>
                <w:sz w:val="20"/>
              </w:rPr>
            </w:pPr>
            <w:r w:rsidRPr="009754F9">
              <w:rPr>
                <w:sz w:val="20"/>
              </w:rPr>
              <w:t>35398</w:t>
            </w:r>
          </w:p>
        </w:tc>
        <w:tc>
          <w:tcPr>
            <w:tcW w:w="2443" w:type="dxa"/>
          </w:tcPr>
          <w:p w14:paraId="6E33F583" w14:textId="77777777" w:rsidR="00950139" w:rsidRPr="00A255E5" w:rsidRDefault="00950139" w:rsidP="00C47108">
            <w:pPr>
              <w:rPr>
                <w:sz w:val="18"/>
              </w:rPr>
            </w:pPr>
            <w:r w:rsidRPr="005B334D">
              <w:rPr>
                <w:sz w:val="18"/>
              </w:rPr>
              <w:t>Merritt J. Long Term Mammal Data from Powdermill Biological Station 1979-1999. Environmental Data Initiative. 1999;Available at: http://dx.doi.org/10.6073/pasta/83c888854e239a79597999895bb61cfe:accessed 2016.</w:t>
            </w:r>
          </w:p>
        </w:tc>
      </w:tr>
      <w:tr w:rsidR="00950139" w:rsidRPr="009754F9" w14:paraId="490D5947" w14:textId="77777777" w:rsidTr="00C47108">
        <w:trPr>
          <w:trHeight w:val="300"/>
        </w:trPr>
        <w:tc>
          <w:tcPr>
            <w:tcW w:w="676" w:type="dxa"/>
            <w:noWrap/>
            <w:hideMark/>
          </w:tcPr>
          <w:p w14:paraId="77B5843D" w14:textId="77777777" w:rsidR="00950139" w:rsidRPr="009754F9" w:rsidRDefault="00950139" w:rsidP="00C47108">
            <w:pPr>
              <w:rPr>
                <w:sz w:val="20"/>
              </w:rPr>
            </w:pPr>
            <w:r w:rsidRPr="009754F9">
              <w:rPr>
                <w:sz w:val="20"/>
              </w:rPr>
              <w:t>309</w:t>
            </w:r>
          </w:p>
        </w:tc>
        <w:tc>
          <w:tcPr>
            <w:tcW w:w="1136" w:type="dxa"/>
            <w:noWrap/>
            <w:hideMark/>
          </w:tcPr>
          <w:p w14:paraId="099EFEF7" w14:textId="77777777" w:rsidR="00950139" w:rsidRPr="009754F9" w:rsidRDefault="00950139" w:rsidP="00C47108">
            <w:pPr>
              <w:rPr>
                <w:sz w:val="20"/>
              </w:rPr>
            </w:pPr>
            <w:r w:rsidRPr="009754F9">
              <w:rPr>
                <w:sz w:val="20"/>
              </w:rPr>
              <w:t>Terrestrial</w:t>
            </w:r>
          </w:p>
        </w:tc>
        <w:tc>
          <w:tcPr>
            <w:tcW w:w="1837" w:type="dxa"/>
            <w:noWrap/>
            <w:hideMark/>
          </w:tcPr>
          <w:p w14:paraId="33A8054D" w14:textId="77777777" w:rsidR="00950139" w:rsidRPr="009754F9" w:rsidRDefault="00950139" w:rsidP="00C47108">
            <w:pPr>
              <w:rPr>
                <w:sz w:val="20"/>
              </w:rPr>
            </w:pPr>
            <w:r w:rsidRPr="009754F9">
              <w:rPr>
                <w:sz w:val="20"/>
              </w:rPr>
              <w:t>Temperate</w:t>
            </w:r>
          </w:p>
        </w:tc>
        <w:tc>
          <w:tcPr>
            <w:tcW w:w="1309" w:type="dxa"/>
            <w:noWrap/>
            <w:hideMark/>
          </w:tcPr>
          <w:p w14:paraId="4FE01DF5" w14:textId="77777777" w:rsidR="00950139" w:rsidRPr="009754F9" w:rsidRDefault="00950139" w:rsidP="00C47108">
            <w:pPr>
              <w:rPr>
                <w:sz w:val="20"/>
              </w:rPr>
            </w:pPr>
            <w:r w:rsidRPr="009754F9">
              <w:rPr>
                <w:sz w:val="20"/>
              </w:rPr>
              <w:t>Terrestrial invertebrates</w:t>
            </w:r>
          </w:p>
        </w:tc>
        <w:tc>
          <w:tcPr>
            <w:tcW w:w="1698" w:type="dxa"/>
            <w:noWrap/>
            <w:hideMark/>
          </w:tcPr>
          <w:p w14:paraId="63EA28AD" w14:textId="77777777" w:rsidR="00950139" w:rsidRPr="009754F9" w:rsidRDefault="00950139" w:rsidP="00C47108">
            <w:pPr>
              <w:rPr>
                <w:sz w:val="20"/>
              </w:rPr>
            </w:pPr>
            <w:r w:rsidRPr="009754F9">
              <w:rPr>
                <w:sz w:val="20"/>
              </w:rPr>
              <w:t>Monitoring the Abundance of Butterflies 1976-1985</w:t>
            </w:r>
          </w:p>
        </w:tc>
        <w:tc>
          <w:tcPr>
            <w:tcW w:w="885" w:type="dxa"/>
            <w:noWrap/>
            <w:hideMark/>
          </w:tcPr>
          <w:p w14:paraId="29276B89" w14:textId="77777777" w:rsidR="00950139" w:rsidRPr="009754F9" w:rsidRDefault="00950139" w:rsidP="00C47108">
            <w:pPr>
              <w:rPr>
                <w:sz w:val="20"/>
              </w:rPr>
            </w:pPr>
            <w:r w:rsidRPr="009754F9">
              <w:rPr>
                <w:sz w:val="20"/>
              </w:rPr>
              <w:t>10</w:t>
            </w:r>
          </w:p>
        </w:tc>
        <w:tc>
          <w:tcPr>
            <w:tcW w:w="649" w:type="dxa"/>
            <w:noWrap/>
            <w:hideMark/>
          </w:tcPr>
          <w:p w14:paraId="685535D1" w14:textId="77777777" w:rsidR="00950139" w:rsidRPr="009754F9" w:rsidRDefault="00950139" w:rsidP="00C47108">
            <w:pPr>
              <w:rPr>
                <w:sz w:val="20"/>
              </w:rPr>
            </w:pPr>
            <w:r w:rsidRPr="009754F9">
              <w:rPr>
                <w:sz w:val="20"/>
              </w:rPr>
              <w:t>1976</w:t>
            </w:r>
          </w:p>
        </w:tc>
        <w:tc>
          <w:tcPr>
            <w:tcW w:w="622" w:type="dxa"/>
            <w:noWrap/>
            <w:hideMark/>
          </w:tcPr>
          <w:p w14:paraId="27FE84F8" w14:textId="77777777" w:rsidR="00950139" w:rsidRPr="009754F9" w:rsidRDefault="00950139" w:rsidP="00C47108">
            <w:pPr>
              <w:rPr>
                <w:sz w:val="20"/>
              </w:rPr>
            </w:pPr>
            <w:r w:rsidRPr="009754F9">
              <w:rPr>
                <w:sz w:val="20"/>
              </w:rPr>
              <w:t>1985</w:t>
            </w:r>
          </w:p>
        </w:tc>
        <w:tc>
          <w:tcPr>
            <w:tcW w:w="1078" w:type="dxa"/>
            <w:noWrap/>
            <w:hideMark/>
          </w:tcPr>
          <w:p w14:paraId="6A3FE31A" w14:textId="77777777" w:rsidR="00950139" w:rsidRPr="009754F9" w:rsidRDefault="00950139" w:rsidP="00C47108">
            <w:pPr>
              <w:rPr>
                <w:sz w:val="20"/>
              </w:rPr>
            </w:pPr>
            <w:r w:rsidRPr="009754F9">
              <w:rPr>
                <w:sz w:val="20"/>
              </w:rPr>
              <w:t>53.132177</w:t>
            </w:r>
          </w:p>
        </w:tc>
        <w:tc>
          <w:tcPr>
            <w:tcW w:w="1179" w:type="dxa"/>
            <w:noWrap/>
            <w:hideMark/>
          </w:tcPr>
          <w:p w14:paraId="2FF84173" w14:textId="77777777" w:rsidR="00950139" w:rsidRPr="009754F9" w:rsidRDefault="00950139" w:rsidP="00C47108">
            <w:pPr>
              <w:rPr>
                <w:sz w:val="20"/>
              </w:rPr>
            </w:pPr>
            <w:r w:rsidRPr="009754F9">
              <w:rPr>
                <w:sz w:val="20"/>
              </w:rPr>
              <w:t>-2.177679</w:t>
            </w:r>
          </w:p>
        </w:tc>
        <w:tc>
          <w:tcPr>
            <w:tcW w:w="963" w:type="dxa"/>
            <w:noWrap/>
            <w:hideMark/>
          </w:tcPr>
          <w:p w14:paraId="61F3ACEC" w14:textId="77777777" w:rsidR="00950139" w:rsidRPr="009754F9" w:rsidRDefault="00950139" w:rsidP="00C47108">
            <w:pPr>
              <w:rPr>
                <w:sz w:val="20"/>
              </w:rPr>
            </w:pPr>
            <w:r w:rsidRPr="009754F9">
              <w:rPr>
                <w:sz w:val="20"/>
              </w:rPr>
              <w:t>44</w:t>
            </w:r>
          </w:p>
        </w:tc>
        <w:tc>
          <w:tcPr>
            <w:tcW w:w="829" w:type="dxa"/>
            <w:noWrap/>
            <w:hideMark/>
          </w:tcPr>
          <w:p w14:paraId="5C3DB2E6" w14:textId="77777777" w:rsidR="00950139" w:rsidRPr="009754F9" w:rsidRDefault="00950139" w:rsidP="00C47108">
            <w:pPr>
              <w:rPr>
                <w:sz w:val="20"/>
              </w:rPr>
            </w:pPr>
            <w:r w:rsidRPr="009754F9">
              <w:rPr>
                <w:sz w:val="20"/>
              </w:rPr>
              <w:t>5694</w:t>
            </w:r>
          </w:p>
        </w:tc>
        <w:tc>
          <w:tcPr>
            <w:tcW w:w="2443" w:type="dxa"/>
          </w:tcPr>
          <w:p w14:paraId="4605013D" w14:textId="77777777" w:rsidR="00950139" w:rsidRPr="00A255E5" w:rsidRDefault="00950139" w:rsidP="00C47108">
            <w:pPr>
              <w:rPr>
                <w:sz w:val="18"/>
              </w:rPr>
            </w:pPr>
            <w:r w:rsidRPr="005B334D">
              <w:rPr>
                <w:sz w:val="18"/>
              </w:rPr>
              <w:t>Pollard E, Hall ML, Bibby TJ. Monitoring the Abundance of Butterflies 1976-1985. Research &amp; survey in nature conservation. 1986;Available at: http://jncc.defra.gov.uk/page-2614:accessed 2016.</w:t>
            </w:r>
          </w:p>
        </w:tc>
      </w:tr>
      <w:tr w:rsidR="00950139" w:rsidRPr="009754F9" w14:paraId="0CB48693" w14:textId="77777777" w:rsidTr="00C47108">
        <w:trPr>
          <w:trHeight w:val="300"/>
        </w:trPr>
        <w:tc>
          <w:tcPr>
            <w:tcW w:w="676" w:type="dxa"/>
            <w:noWrap/>
            <w:hideMark/>
          </w:tcPr>
          <w:p w14:paraId="2026C3A6" w14:textId="77777777" w:rsidR="00950139" w:rsidRPr="009754F9" w:rsidRDefault="00950139" w:rsidP="00C47108">
            <w:pPr>
              <w:rPr>
                <w:sz w:val="20"/>
              </w:rPr>
            </w:pPr>
            <w:r w:rsidRPr="009754F9">
              <w:rPr>
                <w:sz w:val="20"/>
              </w:rPr>
              <w:t>311</w:t>
            </w:r>
          </w:p>
        </w:tc>
        <w:tc>
          <w:tcPr>
            <w:tcW w:w="1136" w:type="dxa"/>
            <w:noWrap/>
            <w:hideMark/>
          </w:tcPr>
          <w:p w14:paraId="0A2C7C64" w14:textId="77777777" w:rsidR="00950139" w:rsidRPr="009754F9" w:rsidRDefault="00950139" w:rsidP="00C47108">
            <w:pPr>
              <w:rPr>
                <w:sz w:val="20"/>
              </w:rPr>
            </w:pPr>
            <w:r w:rsidRPr="009754F9">
              <w:rPr>
                <w:sz w:val="20"/>
              </w:rPr>
              <w:t>Terrestrial</w:t>
            </w:r>
          </w:p>
        </w:tc>
        <w:tc>
          <w:tcPr>
            <w:tcW w:w="1837" w:type="dxa"/>
            <w:noWrap/>
            <w:hideMark/>
          </w:tcPr>
          <w:p w14:paraId="67ACCDEF" w14:textId="77777777" w:rsidR="00950139" w:rsidRPr="009754F9" w:rsidRDefault="00950139" w:rsidP="00C47108">
            <w:pPr>
              <w:rPr>
                <w:sz w:val="20"/>
              </w:rPr>
            </w:pPr>
            <w:r w:rsidRPr="009754F9">
              <w:rPr>
                <w:sz w:val="20"/>
              </w:rPr>
              <w:t>Temperate</w:t>
            </w:r>
          </w:p>
        </w:tc>
        <w:tc>
          <w:tcPr>
            <w:tcW w:w="1309" w:type="dxa"/>
            <w:noWrap/>
            <w:hideMark/>
          </w:tcPr>
          <w:p w14:paraId="6B654035" w14:textId="77777777" w:rsidR="00950139" w:rsidRPr="009754F9" w:rsidRDefault="00950139" w:rsidP="00C47108">
            <w:pPr>
              <w:rPr>
                <w:sz w:val="20"/>
              </w:rPr>
            </w:pPr>
            <w:r w:rsidRPr="009754F9">
              <w:rPr>
                <w:sz w:val="20"/>
              </w:rPr>
              <w:t>Mammals</w:t>
            </w:r>
          </w:p>
        </w:tc>
        <w:tc>
          <w:tcPr>
            <w:tcW w:w="1698" w:type="dxa"/>
            <w:noWrap/>
            <w:hideMark/>
          </w:tcPr>
          <w:p w14:paraId="265D3129" w14:textId="77777777" w:rsidR="00950139" w:rsidRPr="009754F9" w:rsidRDefault="00950139" w:rsidP="00C47108">
            <w:pPr>
              <w:rPr>
                <w:sz w:val="20"/>
              </w:rPr>
            </w:pPr>
            <w:r w:rsidRPr="009754F9">
              <w:rPr>
                <w:sz w:val="20"/>
              </w:rPr>
              <w:t>Seasonal summary of numbers of small mammals on 14 LTER traplines in prairie habitats at Konza Prairie</w:t>
            </w:r>
          </w:p>
        </w:tc>
        <w:tc>
          <w:tcPr>
            <w:tcW w:w="885" w:type="dxa"/>
            <w:noWrap/>
            <w:hideMark/>
          </w:tcPr>
          <w:p w14:paraId="6033A7C4" w14:textId="77777777" w:rsidR="00950139" w:rsidRPr="009754F9" w:rsidRDefault="00950139" w:rsidP="00C47108">
            <w:pPr>
              <w:rPr>
                <w:sz w:val="20"/>
              </w:rPr>
            </w:pPr>
            <w:r w:rsidRPr="009754F9">
              <w:rPr>
                <w:sz w:val="20"/>
              </w:rPr>
              <w:t>33</w:t>
            </w:r>
          </w:p>
        </w:tc>
        <w:tc>
          <w:tcPr>
            <w:tcW w:w="649" w:type="dxa"/>
            <w:noWrap/>
            <w:hideMark/>
          </w:tcPr>
          <w:p w14:paraId="38B7FB0C" w14:textId="77777777" w:rsidR="00950139" w:rsidRPr="009754F9" w:rsidRDefault="00950139" w:rsidP="00C47108">
            <w:pPr>
              <w:rPr>
                <w:sz w:val="20"/>
              </w:rPr>
            </w:pPr>
            <w:r w:rsidRPr="009754F9">
              <w:rPr>
                <w:sz w:val="20"/>
              </w:rPr>
              <w:t>1981</w:t>
            </w:r>
          </w:p>
        </w:tc>
        <w:tc>
          <w:tcPr>
            <w:tcW w:w="622" w:type="dxa"/>
            <w:noWrap/>
            <w:hideMark/>
          </w:tcPr>
          <w:p w14:paraId="0526C3F8" w14:textId="77777777" w:rsidR="00950139" w:rsidRPr="009754F9" w:rsidRDefault="00950139" w:rsidP="00C47108">
            <w:pPr>
              <w:rPr>
                <w:sz w:val="20"/>
              </w:rPr>
            </w:pPr>
            <w:r w:rsidRPr="009754F9">
              <w:rPr>
                <w:sz w:val="20"/>
              </w:rPr>
              <w:t>2013</w:t>
            </w:r>
          </w:p>
        </w:tc>
        <w:tc>
          <w:tcPr>
            <w:tcW w:w="1078" w:type="dxa"/>
            <w:noWrap/>
            <w:hideMark/>
          </w:tcPr>
          <w:p w14:paraId="3B38B4F2" w14:textId="77777777" w:rsidR="00950139" w:rsidRPr="009754F9" w:rsidRDefault="00950139" w:rsidP="00C47108">
            <w:pPr>
              <w:rPr>
                <w:sz w:val="20"/>
              </w:rPr>
            </w:pPr>
            <w:r w:rsidRPr="009754F9">
              <w:rPr>
                <w:sz w:val="20"/>
              </w:rPr>
              <w:t>39.083333</w:t>
            </w:r>
          </w:p>
        </w:tc>
        <w:tc>
          <w:tcPr>
            <w:tcW w:w="1179" w:type="dxa"/>
            <w:noWrap/>
            <w:hideMark/>
          </w:tcPr>
          <w:p w14:paraId="09827611" w14:textId="77777777" w:rsidR="00950139" w:rsidRPr="009754F9" w:rsidRDefault="00950139" w:rsidP="00C47108">
            <w:pPr>
              <w:rPr>
                <w:sz w:val="20"/>
              </w:rPr>
            </w:pPr>
            <w:r w:rsidRPr="009754F9">
              <w:rPr>
                <w:sz w:val="20"/>
              </w:rPr>
              <w:t>-96.583333</w:t>
            </w:r>
          </w:p>
        </w:tc>
        <w:tc>
          <w:tcPr>
            <w:tcW w:w="963" w:type="dxa"/>
            <w:noWrap/>
            <w:hideMark/>
          </w:tcPr>
          <w:p w14:paraId="6CF82EF5" w14:textId="77777777" w:rsidR="00950139" w:rsidRPr="009754F9" w:rsidRDefault="00950139" w:rsidP="00C47108">
            <w:pPr>
              <w:rPr>
                <w:sz w:val="20"/>
              </w:rPr>
            </w:pPr>
            <w:r w:rsidRPr="009754F9">
              <w:rPr>
                <w:sz w:val="20"/>
              </w:rPr>
              <w:t>15</w:t>
            </w:r>
          </w:p>
        </w:tc>
        <w:tc>
          <w:tcPr>
            <w:tcW w:w="829" w:type="dxa"/>
            <w:noWrap/>
            <w:hideMark/>
          </w:tcPr>
          <w:p w14:paraId="082E6378" w14:textId="77777777" w:rsidR="00950139" w:rsidRPr="009754F9" w:rsidRDefault="00950139" w:rsidP="00C47108">
            <w:pPr>
              <w:rPr>
                <w:sz w:val="20"/>
              </w:rPr>
            </w:pPr>
            <w:r w:rsidRPr="009754F9">
              <w:rPr>
                <w:sz w:val="20"/>
              </w:rPr>
              <w:t>2458</w:t>
            </w:r>
          </w:p>
        </w:tc>
        <w:tc>
          <w:tcPr>
            <w:tcW w:w="2443" w:type="dxa"/>
          </w:tcPr>
          <w:p w14:paraId="76AAACCF" w14:textId="77777777" w:rsidR="00950139" w:rsidRPr="00A255E5" w:rsidRDefault="00950139" w:rsidP="00C47108">
            <w:pPr>
              <w:rPr>
                <w:sz w:val="18"/>
              </w:rPr>
            </w:pPr>
            <w:r w:rsidRPr="005B334D">
              <w:rPr>
                <w:sz w:val="18"/>
              </w:rPr>
              <w:t>Kaufman DW. Seasonal summary of numbers of small mammals on 14 LTER traplines in prairie habitats at Konza Prairie. Konza Prairie Long-Term Ecological Research. . Available at: http://lter.konza.ksu.edu/content/csm01-seasonal-summary-numbers-small-mammals-14-lter-traplines-prairie-habitats-konza:accessed 2016. Available from: http://lter.konza.ksu.edu/content/csm01-seasonal-summary-numbers-small-mammals-14-lter-traplines-prairie-habitats-konza</w:t>
            </w:r>
          </w:p>
        </w:tc>
      </w:tr>
      <w:tr w:rsidR="00950139" w:rsidRPr="009754F9" w14:paraId="7E38C0CB" w14:textId="77777777" w:rsidTr="00C47108">
        <w:trPr>
          <w:trHeight w:val="300"/>
        </w:trPr>
        <w:tc>
          <w:tcPr>
            <w:tcW w:w="676" w:type="dxa"/>
            <w:noWrap/>
            <w:hideMark/>
          </w:tcPr>
          <w:p w14:paraId="049B752C" w14:textId="77777777" w:rsidR="00950139" w:rsidRPr="009754F9" w:rsidRDefault="00950139" w:rsidP="00C47108">
            <w:pPr>
              <w:rPr>
                <w:sz w:val="20"/>
              </w:rPr>
            </w:pPr>
            <w:r w:rsidRPr="009754F9">
              <w:rPr>
                <w:sz w:val="20"/>
              </w:rPr>
              <w:t>313</w:t>
            </w:r>
          </w:p>
        </w:tc>
        <w:tc>
          <w:tcPr>
            <w:tcW w:w="1136" w:type="dxa"/>
            <w:noWrap/>
            <w:hideMark/>
          </w:tcPr>
          <w:p w14:paraId="5AEABC33" w14:textId="77777777" w:rsidR="00950139" w:rsidRPr="009754F9" w:rsidRDefault="00950139" w:rsidP="00C47108">
            <w:pPr>
              <w:rPr>
                <w:sz w:val="20"/>
              </w:rPr>
            </w:pPr>
            <w:r w:rsidRPr="009754F9">
              <w:rPr>
                <w:sz w:val="20"/>
              </w:rPr>
              <w:t>Terrestrial</w:t>
            </w:r>
          </w:p>
        </w:tc>
        <w:tc>
          <w:tcPr>
            <w:tcW w:w="1837" w:type="dxa"/>
            <w:noWrap/>
            <w:hideMark/>
          </w:tcPr>
          <w:p w14:paraId="7A42D899" w14:textId="77777777" w:rsidR="00950139" w:rsidRPr="009754F9" w:rsidRDefault="00950139" w:rsidP="00C47108">
            <w:pPr>
              <w:rPr>
                <w:sz w:val="20"/>
              </w:rPr>
            </w:pPr>
            <w:r w:rsidRPr="009754F9">
              <w:rPr>
                <w:sz w:val="20"/>
              </w:rPr>
              <w:t>Temperate</w:t>
            </w:r>
          </w:p>
        </w:tc>
        <w:tc>
          <w:tcPr>
            <w:tcW w:w="1309" w:type="dxa"/>
            <w:noWrap/>
            <w:hideMark/>
          </w:tcPr>
          <w:p w14:paraId="717C713F" w14:textId="77777777" w:rsidR="00950139" w:rsidRPr="009754F9" w:rsidRDefault="00950139" w:rsidP="00C47108">
            <w:pPr>
              <w:rPr>
                <w:sz w:val="20"/>
              </w:rPr>
            </w:pPr>
            <w:r w:rsidRPr="009754F9">
              <w:rPr>
                <w:sz w:val="20"/>
              </w:rPr>
              <w:t>Terrestrial invertebrates</w:t>
            </w:r>
          </w:p>
        </w:tc>
        <w:tc>
          <w:tcPr>
            <w:tcW w:w="1698" w:type="dxa"/>
            <w:noWrap/>
            <w:hideMark/>
          </w:tcPr>
          <w:p w14:paraId="4E116DE7" w14:textId="77777777" w:rsidR="00950139" w:rsidRPr="009754F9" w:rsidRDefault="00950139" w:rsidP="00C47108">
            <w:pPr>
              <w:rPr>
                <w:sz w:val="20"/>
              </w:rPr>
            </w:pPr>
            <w:r w:rsidRPr="009754F9">
              <w:rPr>
                <w:sz w:val="20"/>
              </w:rPr>
              <w:t>Successional Dynamics on a Resampled Chronosequence Core Old Field Grasshopper Sampling</w:t>
            </w:r>
          </w:p>
        </w:tc>
        <w:tc>
          <w:tcPr>
            <w:tcW w:w="885" w:type="dxa"/>
            <w:noWrap/>
            <w:hideMark/>
          </w:tcPr>
          <w:p w14:paraId="0DB2260A" w14:textId="77777777" w:rsidR="00950139" w:rsidRPr="009754F9" w:rsidRDefault="00950139" w:rsidP="00C47108">
            <w:pPr>
              <w:rPr>
                <w:sz w:val="20"/>
              </w:rPr>
            </w:pPr>
            <w:r w:rsidRPr="009754F9">
              <w:rPr>
                <w:sz w:val="20"/>
              </w:rPr>
              <w:t>18</w:t>
            </w:r>
          </w:p>
        </w:tc>
        <w:tc>
          <w:tcPr>
            <w:tcW w:w="649" w:type="dxa"/>
            <w:noWrap/>
            <w:hideMark/>
          </w:tcPr>
          <w:p w14:paraId="066A0F6C" w14:textId="77777777" w:rsidR="00950139" w:rsidRPr="009754F9" w:rsidRDefault="00950139" w:rsidP="00C47108">
            <w:pPr>
              <w:rPr>
                <w:sz w:val="20"/>
              </w:rPr>
            </w:pPr>
            <w:r w:rsidRPr="009754F9">
              <w:rPr>
                <w:sz w:val="20"/>
              </w:rPr>
              <w:t>1989</w:t>
            </w:r>
          </w:p>
        </w:tc>
        <w:tc>
          <w:tcPr>
            <w:tcW w:w="622" w:type="dxa"/>
            <w:noWrap/>
            <w:hideMark/>
          </w:tcPr>
          <w:p w14:paraId="2DDE6825" w14:textId="77777777" w:rsidR="00950139" w:rsidRPr="009754F9" w:rsidRDefault="00950139" w:rsidP="00C47108">
            <w:pPr>
              <w:rPr>
                <w:sz w:val="20"/>
              </w:rPr>
            </w:pPr>
            <w:r w:rsidRPr="009754F9">
              <w:rPr>
                <w:sz w:val="20"/>
              </w:rPr>
              <w:t>2006</w:t>
            </w:r>
          </w:p>
        </w:tc>
        <w:tc>
          <w:tcPr>
            <w:tcW w:w="1078" w:type="dxa"/>
            <w:noWrap/>
            <w:hideMark/>
          </w:tcPr>
          <w:p w14:paraId="484E18FA" w14:textId="77777777" w:rsidR="00950139" w:rsidRPr="009754F9" w:rsidRDefault="00950139" w:rsidP="00C47108">
            <w:pPr>
              <w:rPr>
                <w:sz w:val="20"/>
              </w:rPr>
            </w:pPr>
            <w:r w:rsidRPr="009754F9">
              <w:rPr>
                <w:sz w:val="20"/>
              </w:rPr>
              <w:t>45.4</w:t>
            </w:r>
          </w:p>
        </w:tc>
        <w:tc>
          <w:tcPr>
            <w:tcW w:w="1179" w:type="dxa"/>
            <w:noWrap/>
            <w:hideMark/>
          </w:tcPr>
          <w:p w14:paraId="7720F7DF" w14:textId="77777777" w:rsidR="00950139" w:rsidRPr="009754F9" w:rsidRDefault="00950139" w:rsidP="00C47108">
            <w:pPr>
              <w:rPr>
                <w:sz w:val="20"/>
              </w:rPr>
            </w:pPr>
            <w:r w:rsidRPr="009754F9">
              <w:rPr>
                <w:sz w:val="20"/>
              </w:rPr>
              <w:t>-93.2</w:t>
            </w:r>
          </w:p>
        </w:tc>
        <w:tc>
          <w:tcPr>
            <w:tcW w:w="963" w:type="dxa"/>
            <w:noWrap/>
            <w:hideMark/>
          </w:tcPr>
          <w:p w14:paraId="46D22A09" w14:textId="77777777" w:rsidR="00950139" w:rsidRPr="009754F9" w:rsidRDefault="00950139" w:rsidP="00C47108">
            <w:pPr>
              <w:rPr>
                <w:sz w:val="20"/>
              </w:rPr>
            </w:pPr>
            <w:r w:rsidRPr="009754F9">
              <w:rPr>
                <w:sz w:val="20"/>
              </w:rPr>
              <w:t>61</w:t>
            </w:r>
          </w:p>
        </w:tc>
        <w:tc>
          <w:tcPr>
            <w:tcW w:w="829" w:type="dxa"/>
            <w:noWrap/>
            <w:hideMark/>
          </w:tcPr>
          <w:p w14:paraId="07A37736" w14:textId="77777777" w:rsidR="00950139" w:rsidRPr="009754F9" w:rsidRDefault="00950139" w:rsidP="00C47108">
            <w:pPr>
              <w:rPr>
                <w:sz w:val="20"/>
              </w:rPr>
            </w:pPr>
            <w:r w:rsidRPr="009754F9">
              <w:rPr>
                <w:sz w:val="20"/>
              </w:rPr>
              <w:t>7958</w:t>
            </w:r>
          </w:p>
        </w:tc>
        <w:tc>
          <w:tcPr>
            <w:tcW w:w="2443" w:type="dxa"/>
          </w:tcPr>
          <w:p w14:paraId="25210139" w14:textId="77777777" w:rsidR="00950139" w:rsidRPr="00A255E5" w:rsidRDefault="00950139" w:rsidP="00C47108">
            <w:pPr>
              <w:rPr>
                <w:sz w:val="18"/>
              </w:rPr>
            </w:pPr>
            <w:r w:rsidRPr="005B334D">
              <w:rPr>
                <w:sz w:val="18"/>
              </w:rPr>
              <w:t>Knops J, Tilman D. Successional Dynamics on a Resampled Chronosequence - Experiment 014. Cedar Creek Ecosystem Science Reserve. . Available at http://www.cedarcreek.umn.edu/research/data/dataset?ghe014:accessed 2016.</w:t>
            </w:r>
          </w:p>
        </w:tc>
      </w:tr>
      <w:tr w:rsidR="00950139" w:rsidRPr="009754F9" w14:paraId="1484B99D" w14:textId="77777777" w:rsidTr="00C47108">
        <w:trPr>
          <w:trHeight w:val="300"/>
        </w:trPr>
        <w:tc>
          <w:tcPr>
            <w:tcW w:w="676" w:type="dxa"/>
            <w:noWrap/>
            <w:hideMark/>
          </w:tcPr>
          <w:p w14:paraId="62492AD3" w14:textId="77777777" w:rsidR="00950139" w:rsidRPr="009754F9" w:rsidRDefault="00950139" w:rsidP="00C47108">
            <w:pPr>
              <w:rPr>
                <w:sz w:val="20"/>
              </w:rPr>
            </w:pPr>
            <w:r w:rsidRPr="009754F9">
              <w:rPr>
                <w:sz w:val="20"/>
              </w:rPr>
              <w:t>316</w:t>
            </w:r>
          </w:p>
        </w:tc>
        <w:tc>
          <w:tcPr>
            <w:tcW w:w="1136" w:type="dxa"/>
            <w:noWrap/>
            <w:hideMark/>
          </w:tcPr>
          <w:p w14:paraId="2BFCBCE4" w14:textId="77777777" w:rsidR="00950139" w:rsidRPr="009754F9" w:rsidRDefault="00950139" w:rsidP="00C47108">
            <w:pPr>
              <w:rPr>
                <w:sz w:val="20"/>
              </w:rPr>
            </w:pPr>
            <w:r w:rsidRPr="009754F9">
              <w:rPr>
                <w:sz w:val="20"/>
              </w:rPr>
              <w:t>Terrestrial</w:t>
            </w:r>
          </w:p>
        </w:tc>
        <w:tc>
          <w:tcPr>
            <w:tcW w:w="1837" w:type="dxa"/>
            <w:noWrap/>
            <w:hideMark/>
          </w:tcPr>
          <w:p w14:paraId="19E7414F" w14:textId="77777777" w:rsidR="00950139" w:rsidRPr="009754F9" w:rsidRDefault="00950139" w:rsidP="00C47108">
            <w:pPr>
              <w:rPr>
                <w:sz w:val="20"/>
              </w:rPr>
            </w:pPr>
            <w:r w:rsidRPr="009754F9">
              <w:rPr>
                <w:sz w:val="20"/>
              </w:rPr>
              <w:t>Temperate</w:t>
            </w:r>
          </w:p>
        </w:tc>
        <w:tc>
          <w:tcPr>
            <w:tcW w:w="1309" w:type="dxa"/>
            <w:noWrap/>
            <w:hideMark/>
          </w:tcPr>
          <w:p w14:paraId="57C13C4E" w14:textId="77777777" w:rsidR="00950139" w:rsidRPr="009754F9" w:rsidRDefault="00950139" w:rsidP="00C47108">
            <w:pPr>
              <w:rPr>
                <w:sz w:val="20"/>
              </w:rPr>
            </w:pPr>
            <w:r w:rsidRPr="009754F9">
              <w:rPr>
                <w:sz w:val="20"/>
              </w:rPr>
              <w:t>Reptiles</w:t>
            </w:r>
          </w:p>
        </w:tc>
        <w:tc>
          <w:tcPr>
            <w:tcW w:w="1698" w:type="dxa"/>
            <w:noWrap/>
            <w:hideMark/>
          </w:tcPr>
          <w:p w14:paraId="2B33568D" w14:textId="77777777" w:rsidR="00950139" w:rsidRPr="009754F9" w:rsidRDefault="00950139" w:rsidP="00C47108">
            <w:pPr>
              <w:rPr>
                <w:sz w:val="20"/>
              </w:rPr>
            </w:pPr>
            <w:r w:rsidRPr="009754F9">
              <w:rPr>
                <w:sz w:val="20"/>
              </w:rPr>
              <w:t>Lizard pitfall trap data (LTER-II LTER-III)</w:t>
            </w:r>
          </w:p>
        </w:tc>
        <w:tc>
          <w:tcPr>
            <w:tcW w:w="885" w:type="dxa"/>
            <w:noWrap/>
            <w:hideMark/>
          </w:tcPr>
          <w:p w14:paraId="6B8C2D5F" w14:textId="77777777" w:rsidR="00950139" w:rsidRPr="009754F9" w:rsidRDefault="00950139" w:rsidP="00C47108">
            <w:pPr>
              <w:rPr>
                <w:sz w:val="20"/>
              </w:rPr>
            </w:pPr>
            <w:r w:rsidRPr="009754F9">
              <w:rPr>
                <w:sz w:val="20"/>
              </w:rPr>
              <w:t>18</w:t>
            </w:r>
          </w:p>
        </w:tc>
        <w:tc>
          <w:tcPr>
            <w:tcW w:w="649" w:type="dxa"/>
            <w:noWrap/>
            <w:hideMark/>
          </w:tcPr>
          <w:p w14:paraId="7BB580A8" w14:textId="77777777" w:rsidR="00950139" w:rsidRPr="009754F9" w:rsidRDefault="00950139" w:rsidP="00C47108">
            <w:pPr>
              <w:rPr>
                <w:sz w:val="20"/>
              </w:rPr>
            </w:pPr>
            <w:r w:rsidRPr="009754F9">
              <w:rPr>
                <w:sz w:val="20"/>
              </w:rPr>
              <w:t>1989</w:t>
            </w:r>
          </w:p>
        </w:tc>
        <w:tc>
          <w:tcPr>
            <w:tcW w:w="622" w:type="dxa"/>
            <w:noWrap/>
            <w:hideMark/>
          </w:tcPr>
          <w:p w14:paraId="7D15A3A4" w14:textId="77777777" w:rsidR="00950139" w:rsidRPr="009754F9" w:rsidRDefault="00950139" w:rsidP="00C47108">
            <w:pPr>
              <w:rPr>
                <w:sz w:val="20"/>
              </w:rPr>
            </w:pPr>
            <w:r w:rsidRPr="009754F9">
              <w:rPr>
                <w:sz w:val="20"/>
              </w:rPr>
              <w:t>2006</w:t>
            </w:r>
          </w:p>
        </w:tc>
        <w:tc>
          <w:tcPr>
            <w:tcW w:w="1078" w:type="dxa"/>
            <w:noWrap/>
            <w:hideMark/>
          </w:tcPr>
          <w:p w14:paraId="4233B919" w14:textId="77777777" w:rsidR="00950139" w:rsidRPr="009754F9" w:rsidRDefault="00950139" w:rsidP="00C47108">
            <w:pPr>
              <w:rPr>
                <w:sz w:val="20"/>
              </w:rPr>
            </w:pPr>
            <w:r w:rsidRPr="009754F9">
              <w:rPr>
                <w:sz w:val="20"/>
              </w:rPr>
              <w:t>32.62</w:t>
            </w:r>
          </w:p>
        </w:tc>
        <w:tc>
          <w:tcPr>
            <w:tcW w:w="1179" w:type="dxa"/>
            <w:noWrap/>
            <w:hideMark/>
          </w:tcPr>
          <w:p w14:paraId="5550CAEC" w14:textId="77777777" w:rsidR="00950139" w:rsidRPr="009754F9" w:rsidRDefault="00950139" w:rsidP="00C47108">
            <w:pPr>
              <w:rPr>
                <w:sz w:val="20"/>
              </w:rPr>
            </w:pPr>
            <w:r w:rsidRPr="009754F9">
              <w:rPr>
                <w:sz w:val="20"/>
              </w:rPr>
              <w:t>-106.74</w:t>
            </w:r>
          </w:p>
        </w:tc>
        <w:tc>
          <w:tcPr>
            <w:tcW w:w="963" w:type="dxa"/>
            <w:noWrap/>
            <w:hideMark/>
          </w:tcPr>
          <w:p w14:paraId="1785AD95" w14:textId="77777777" w:rsidR="00950139" w:rsidRPr="009754F9" w:rsidRDefault="00950139" w:rsidP="00C47108">
            <w:pPr>
              <w:rPr>
                <w:sz w:val="20"/>
              </w:rPr>
            </w:pPr>
            <w:r w:rsidRPr="009754F9">
              <w:rPr>
                <w:sz w:val="20"/>
              </w:rPr>
              <w:t>21</w:t>
            </w:r>
          </w:p>
        </w:tc>
        <w:tc>
          <w:tcPr>
            <w:tcW w:w="829" w:type="dxa"/>
            <w:noWrap/>
            <w:hideMark/>
          </w:tcPr>
          <w:p w14:paraId="7E60EB8A" w14:textId="77777777" w:rsidR="00950139" w:rsidRPr="009754F9" w:rsidRDefault="00950139" w:rsidP="00C47108">
            <w:pPr>
              <w:rPr>
                <w:sz w:val="20"/>
              </w:rPr>
            </w:pPr>
            <w:r w:rsidRPr="009754F9">
              <w:rPr>
                <w:sz w:val="20"/>
              </w:rPr>
              <w:t>2650</w:t>
            </w:r>
          </w:p>
        </w:tc>
        <w:tc>
          <w:tcPr>
            <w:tcW w:w="2443" w:type="dxa"/>
          </w:tcPr>
          <w:p w14:paraId="67391919" w14:textId="77777777" w:rsidR="00950139" w:rsidRPr="00A255E5" w:rsidRDefault="00950139" w:rsidP="00C47108">
            <w:pPr>
              <w:rPr>
                <w:sz w:val="18"/>
              </w:rPr>
            </w:pPr>
            <w:r w:rsidRPr="00C6564B">
              <w:rPr>
                <w:sz w:val="18"/>
              </w:rPr>
              <w:t>Lightfoot, D. “Small Mammal Exclosure Study (SMES)”. Sevilleta Long Term Ecological Research Program. Available at: http://sev.lternet.edu/content/small-mammal-exclosure-study-smes-0, accessed 2016.</w:t>
            </w:r>
          </w:p>
        </w:tc>
      </w:tr>
      <w:tr w:rsidR="00950139" w:rsidRPr="009754F9" w14:paraId="1E83AE9F" w14:textId="77777777" w:rsidTr="00C47108">
        <w:trPr>
          <w:trHeight w:val="300"/>
        </w:trPr>
        <w:tc>
          <w:tcPr>
            <w:tcW w:w="676" w:type="dxa"/>
            <w:noWrap/>
            <w:hideMark/>
          </w:tcPr>
          <w:p w14:paraId="42D1743B" w14:textId="77777777" w:rsidR="00950139" w:rsidRPr="009754F9" w:rsidRDefault="00950139" w:rsidP="00C47108">
            <w:pPr>
              <w:rPr>
                <w:sz w:val="20"/>
              </w:rPr>
            </w:pPr>
            <w:r w:rsidRPr="009754F9">
              <w:rPr>
                <w:sz w:val="20"/>
              </w:rPr>
              <w:t>318</w:t>
            </w:r>
          </w:p>
        </w:tc>
        <w:tc>
          <w:tcPr>
            <w:tcW w:w="1136" w:type="dxa"/>
            <w:noWrap/>
            <w:hideMark/>
          </w:tcPr>
          <w:p w14:paraId="7864DE1C" w14:textId="77777777" w:rsidR="00950139" w:rsidRPr="009754F9" w:rsidRDefault="00950139" w:rsidP="00C47108">
            <w:pPr>
              <w:rPr>
                <w:sz w:val="20"/>
              </w:rPr>
            </w:pPr>
            <w:r w:rsidRPr="009754F9">
              <w:rPr>
                <w:sz w:val="20"/>
              </w:rPr>
              <w:t>Terrestrial</w:t>
            </w:r>
          </w:p>
        </w:tc>
        <w:tc>
          <w:tcPr>
            <w:tcW w:w="1837" w:type="dxa"/>
            <w:noWrap/>
            <w:hideMark/>
          </w:tcPr>
          <w:p w14:paraId="50A9E0D7" w14:textId="77777777" w:rsidR="00950139" w:rsidRPr="009754F9" w:rsidRDefault="00950139" w:rsidP="00C47108">
            <w:pPr>
              <w:rPr>
                <w:sz w:val="20"/>
              </w:rPr>
            </w:pPr>
            <w:r w:rsidRPr="009754F9">
              <w:rPr>
                <w:sz w:val="20"/>
              </w:rPr>
              <w:t>Temperate</w:t>
            </w:r>
          </w:p>
        </w:tc>
        <w:tc>
          <w:tcPr>
            <w:tcW w:w="1309" w:type="dxa"/>
            <w:noWrap/>
            <w:hideMark/>
          </w:tcPr>
          <w:p w14:paraId="20237DEF" w14:textId="77777777" w:rsidR="00950139" w:rsidRPr="009754F9" w:rsidRDefault="00950139" w:rsidP="00C47108">
            <w:pPr>
              <w:rPr>
                <w:sz w:val="20"/>
              </w:rPr>
            </w:pPr>
            <w:r w:rsidRPr="009754F9">
              <w:rPr>
                <w:sz w:val="20"/>
              </w:rPr>
              <w:t>All</w:t>
            </w:r>
          </w:p>
        </w:tc>
        <w:tc>
          <w:tcPr>
            <w:tcW w:w="1698" w:type="dxa"/>
            <w:noWrap/>
            <w:hideMark/>
          </w:tcPr>
          <w:p w14:paraId="0CA30DE6" w14:textId="77777777" w:rsidR="00950139" w:rsidRPr="009754F9" w:rsidRDefault="00950139" w:rsidP="00C47108">
            <w:pPr>
              <w:rPr>
                <w:sz w:val="20"/>
              </w:rPr>
            </w:pPr>
            <w:r w:rsidRPr="009754F9">
              <w:rPr>
                <w:sz w:val="20"/>
              </w:rPr>
              <w:t>Karoo National Park Census Data</w:t>
            </w:r>
          </w:p>
        </w:tc>
        <w:tc>
          <w:tcPr>
            <w:tcW w:w="885" w:type="dxa"/>
            <w:noWrap/>
            <w:hideMark/>
          </w:tcPr>
          <w:p w14:paraId="6658DC63" w14:textId="77777777" w:rsidR="00950139" w:rsidRPr="009754F9" w:rsidRDefault="00950139" w:rsidP="00C47108">
            <w:pPr>
              <w:rPr>
                <w:sz w:val="20"/>
              </w:rPr>
            </w:pPr>
            <w:r w:rsidRPr="009754F9">
              <w:rPr>
                <w:sz w:val="20"/>
              </w:rPr>
              <w:t>13</w:t>
            </w:r>
          </w:p>
        </w:tc>
        <w:tc>
          <w:tcPr>
            <w:tcW w:w="649" w:type="dxa"/>
            <w:noWrap/>
            <w:hideMark/>
          </w:tcPr>
          <w:p w14:paraId="7A0BA5C4" w14:textId="77777777" w:rsidR="00950139" w:rsidRPr="009754F9" w:rsidRDefault="00950139" w:rsidP="00C47108">
            <w:pPr>
              <w:rPr>
                <w:sz w:val="20"/>
              </w:rPr>
            </w:pPr>
            <w:r w:rsidRPr="009754F9">
              <w:rPr>
                <w:sz w:val="20"/>
              </w:rPr>
              <w:t>1994</w:t>
            </w:r>
          </w:p>
        </w:tc>
        <w:tc>
          <w:tcPr>
            <w:tcW w:w="622" w:type="dxa"/>
            <w:noWrap/>
            <w:hideMark/>
          </w:tcPr>
          <w:p w14:paraId="2BE34E4F" w14:textId="77777777" w:rsidR="00950139" w:rsidRPr="009754F9" w:rsidRDefault="00950139" w:rsidP="00C47108">
            <w:pPr>
              <w:rPr>
                <w:sz w:val="20"/>
              </w:rPr>
            </w:pPr>
            <w:r w:rsidRPr="009754F9">
              <w:rPr>
                <w:sz w:val="20"/>
              </w:rPr>
              <w:t>2009</w:t>
            </w:r>
          </w:p>
        </w:tc>
        <w:tc>
          <w:tcPr>
            <w:tcW w:w="1078" w:type="dxa"/>
            <w:noWrap/>
            <w:hideMark/>
          </w:tcPr>
          <w:p w14:paraId="4A3FFB26" w14:textId="77777777" w:rsidR="00950139" w:rsidRPr="009754F9" w:rsidRDefault="00950139" w:rsidP="00C47108">
            <w:pPr>
              <w:rPr>
                <w:sz w:val="20"/>
              </w:rPr>
            </w:pPr>
            <w:r w:rsidRPr="009754F9">
              <w:rPr>
                <w:sz w:val="20"/>
              </w:rPr>
              <w:t>-32.23333</w:t>
            </w:r>
          </w:p>
        </w:tc>
        <w:tc>
          <w:tcPr>
            <w:tcW w:w="1179" w:type="dxa"/>
            <w:noWrap/>
            <w:hideMark/>
          </w:tcPr>
          <w:p w14:paraId="1392C177" w14:textId="77777777" w:rsidR="00950139" w:rsidRPr="009754F9" w:rsidRDefault="00950139" w:rsidP="00C47108">
            <w:pPr>
              <w:rPr>
                <w:sz w:val="20"/>
              </w:rPr>
            </w:pPr>
            <w:r w:rsidRPr="009754F9">
              <w:rPr>
                <w:sz w:val="20"/>
              </w:rPr>
              <w:t>22.283333</w:t>
            </w:r>
          </w:p>
        </w:tc>
        <w:tc>
          <w:tcPr>
            <w:tcW w:w="963" w:type="dxa"/>
            <w:noWrap/>
            <w:hideMark/>
          </w:tcPr>
          <w:p w14:paraId="0014B1D9" w14:textId="77777777" w:rsidR="00950139" w:rsidRPr="009754F9" w:rsidRDefault="00950139" w:rsidP="00C47108">
            <w:pPr>
              <w:rPr>
                <w:sz w:val="20"/>
              </w:rPr>
            </w:pPr>
            <w:r w:rsidRPr="009754F9">
              <w:rPr>
                <w:sz w:val="20"/>
              </w:rPr>
              <w:t>25</w:t>
            </w:r>
          </w:p>
        </w:tc>
        <w:tc>
          <w:tcPr>
            <w:tcW w:w="829" w:type="dxa"/>
            <w:noWrap/>
            <w:hideMark/>
          </w:tcPr>
          <w:p w14:paraId="34F78D7A" w14:textId="77777777" w:rsidR="00950139" w:rsidRPr="009754F9" w:rsidRDefault="00950139" w:rsidP="00C47108">
            <w:pPr>
              <w:rPr>
                <w:sz w:val="20"/>
              </w:rPr>
            </w:pPr>
            <w:r w:rsidRPr="009754F9">
              <w:rPr>
                <w:sz w:val="20"/>
              </w:rPr>
              <w:t>229</w:t>
            </w:r>
          </w:p>
        </w:tc>
        <w:tc>
          <w:tcPr>
            <w:tcW w:w="2443" w:type="dxa"/>
          </w:tcPr>
          <w:p w14:paraId="17FB4B47" w14:textId="77777777" w:rsidR="00950139" w:rsidRPr="00A255E5" w:rsidRDefault="00950139" w:rsidP="00C47108">
            <w:pPr>
              <w:rPr>
                <w:sz w:val="18"/>
              </w:rPr>
            </w:pPr>
            <w:r w:rsidRPr="005B334D">
              <w:rPr>
                <w:sz w:val="18"/>
              </w:rPr>
              <w:t>SANParks. “Karoo National Park Census Data. 1994 - 2009.” 2011;Available at: http://datadryad.org/handle/10255/dryad.13079?show=full:accessed 2016.</w:t>
            </w:r>
          </w:p>
        </w:tc>
      </w:tr>
      <w:tr w:rsidR="00950139" w:rsidRPr="009754F9" w14:paraId="22E835F6" w14:textId="77777777" w:rsidTr="00C47108">
        <w:trPr>
          <w:trHeight w:val="300"/>
        </w:trPr>
        <w:tc>
          <w:tcPr>
            <w:tcW w:w="676" w:type="dxa"/>
            <w:noWrap/>
            <w:hideMark/>
          </w:tcPr>
          <w:p w14:paraId="3CCEDCB5" w14:textId="77777777" w:rsidR="00950139" w:rsidRPr="009754F9" w:rsidRDefault="00950139" w:rsidP="00C47108">
            <w:pPr>
              <w:rPr>
                <w:sz w:val="20"/>
              </w:rPr>
            </w:pPr>
            <w:r w:rsidRPr="009754F9">
              <w:rPr>
                <w:sz w:val="20"/>
              </w:rPr>
              <w:t>319</w:t>
            </w:r>
          </w:p>
        </w:tc>
        <w:tc>
          <w:tcPr>
            <w:tcW w:w="1136" w:type="dxa"/>
            <w:noWrap/>
            <w:hideMark/>
          </w:tcPr>
          <w:p w14:paraId="66F5E883" w14:textId="77777777" w:rsidR="00950139" w:rsidRPr="009754F9" w:rsidRDefault="00950139" w:rsidP="00C47108">
            <w:pPr>
              <w:rPr>
                <w:sz w:val="20"/>
              </w:rPr>
            </w:pPr>
            <w:r w:rsidRPr="009754F9">
              <w:rPr>
                <w:sz w:val="20"/>
              </w:rPr>
              <w:t>Terrestrial</w:t>
            </w:r>
          </w:p>
        </w:tc>
        <w:tc>
          <w:tcPr>
            <w:tcW w:w="1837" w:type="dxa"/>
            <w:noWrap/>
            <w:hideMark/>
          </w:tcPr>
          <w:p w14:paraId="02E5E4DA" w14:textId="77777777" w:rsidR="00950139" w:rsidRPr="009754F9" w:rsidRDefault="00950139" w:rsidP="00C47108">
            <w:pPr>
              <w:rPr>
                <w:sz w:val="20"/>
              </w:rPr>
            </w:pPr>
            <w:r w:rsidRPr="009754F9">
              <w:rPr>
                <w:sz w:val="20"/>
              </w:rPr>
              <w:t>Temperate</w:t>
            </w:r>
          </w:p>
        </w:tc>
        <w:tc>
          <w:tcPr>
            <w:tcW w:w="1309" w:type="dxa"/>
            <w:noWrap/>
            <w:hideMark/>
          </w:tcPr>
          <w:p w14:paraId="48892AF4" w14:textId="77777777" w:rsidR="00950139" w:rsidRPr="009754F9" w:rsidRDefault="00950139" w:rsidP="00C47108">
            <w:pPr>
              <w:rPr>
                <w:sz w:val="20"/>
              </w:rPr>
            </w:pPr>
            <w:r w:rsidRPr="009754F9">
              <w:rPr>
                <w:sz w:val="20"/>
              </w:rPr>
              <w:t>All</w:t>
            </w:r>
          </w:p>
        </w:tc>
        <w:tc>
          <w:tcPr>
            <w:tcW w:w="1698" w:type="dxa"/>
            <w:noWrap/>
            <w:hideMark/>
          </w:tcPr>
          <w:p w14:paraId="5141AF7A" w14:textId="77777777" w:rsidR="00950139" w:rsidRPr="009754F9" w:rsidRDefault="00950139" w:rsidP="00C47108">
            <w:pPr>
              <w:rPr>
                <w:sz w:val="20"/>
              </w:rPr>
            </w:pPr>
            <w:r w:rsidRPr="009754F9">
              <w:rPr>
                <w:sz w:val="20"/>
              </w:rPr>
              <w:t>Effects of rangeland management on community dynamics of herpetofauna to the tallgrass prairie</w:t>
            </w:r>
          </w:p>
        </w:tc>
        <w:tc>
          <w:tcPr>
            <w:tcW w:w="885" w:type="dxa"/>
            <w:noWrap/>
            <w:hideMark/>
          </w:tcPr>
          <w:p w14:paraId="5FF5CE2F" w14:textId="77777777" w:rsidR="00950139" w:rsidRPr="009754F9" w:rsidRDefault="00950139" w:rsidP="00C47108">
            <w:pPr>
              <w:rPr>
                <w:sz w:val="20"/>
              </w:rPr>
            </w:pPr>
            <w:r w:rsidRPr="009754F9">
              <w:rPr>
                <w:sz w:val="20"/>
              </w:rPr>
              <w:t>14</w:t>
            </w:r>
          </w:p>
        </w:tc>
        <w:tc>
          <w:tcPr>
            <w:tcW w:w="649" w:type="dxa"/>
            <w:noWrap/>
            <w:hideMark/>
          </w:tcPr>
          <w:p w14:paraId="73F3CC5E" w14:textId="77777777" w:rsidR="00950139" w:rsidRPr="009754F9" w:rsidRDefault="00950139" w:rsidP="00C47108">
            <w:pPr>
              <w:rPr>
                <w:sz w:val="20"/>
              </w:rPr>
            </w:pPr>
            <w:r w:rsidRPr="009754F9">
              <w:rPr>
                <w:sz w:val="20"/>
              </w:rPr>
              <w:t>1989</w:t>
            </w:r>
          </w:p>
        </w:tc>
        <w:tc>
          <w:tcPr>
            <w:tcW w:w="622" w:type="dxa"/>
            <w:noWrap/>
            <w:hideMark/>
          </w:tcPr>
          <w:p w14:paraId="6AF4368B" w14:textId="77777777" w:rsidR="00950139" w:rsidRPr="009754F9" w:rsidRDefault="00950139" w:rsidP="00C47108">
            <w:pPr>
              <w:rPr>
                <w:sz w:val="20"/>
              </w:rPr>
            </w:pPr>
            <w:r w:rsidRPr="009754F9">
              <w:rPr>
                <w:sz w:val="20"/>
              </w:rPr>
              <w:t>2003</w:t>
            </w:r>
          </w:p>
        </w:tc>
        <w:tc>
          <w:tcPr>
            <w:tcW w:w="1078" w:type="dxa"/>
            <w:noWrap/>
            <w:hideMark/>
          </w:tcPr>
          <w:p w14:paraId="35DD7133" w14:textId="77777777" w:rsidR="00950139" w:rsidRPr="009754F9" w:rsidRDefault="00950139" w:rsidP="00C47108">
            <w:pPr>
              <w:rPr>
                <w:sz w:val="20"/>
              </w:rPr>
            </w:pPr>
            <w:r w:rsidRPr="009754F9">
              <w:rPr>
                <w:sz w:val="20"/>
              </w:rPr>
              <w:t>37.25</w:t>
            </w:r>
          </w:p>
        </w:tc>
        <w:tc>
          <w:tcPr>
            <w:tcW w:w="1179" w:type="dxa"/>
            <w:noWrap/>
            <w:hideMark/>
          </w:tcPr>
          <w:p w14:paraId="0B4C915D" w14:textId="77777777" w:rsidR="00950139" w:rsidRPr="009754F9" w:rsidRDefault="00950139" w:rsidP="00C47108">
            <w:pPr>
              <w:rPr>
                <w:sz w:val="20"/>
              </w:rPr>
            </w:pPr>
            <w:r w:rsidRPr="009754F9">
              <w:rPr>
                <w:sz w:val="20"/>
              </w:rPr>
              <w:t>-96.71666</w:t>
            </w:r>
          </w:p>
        </w:tc>
        <w:tc>
          <w:tcPr>
            <w:tcW w:w="963" w:type="dxa"/>
            <w:noWrap/>
            <w:hideMark/>
          </w:tcPr>
          <w:p w14:paraId="13715C7A" w14:textId="77777777" w:rsidR="00950139" w:rsidRPr="009754F9" w:rsidRDefault="00950139" w:rsidP="00C47108">
            <w:pPr>
              <w:rPr>
                <w:sz w:val="20"/>
              </w:rPr>
            </w:pPr>
            <w:r w:rsidRPr="009754F9">
              <w:rPr>
                <w:sz w:val="20"/>
              </w:rPr>
              <w:t>35</w:t>
            </w:r>
          </w:p>
        </w:tc>
        <w:tc>
          <w:tcPr>
            <w:tcW w:w="829" w:type="dxa"/>
            <w:noWrap/>
            <w:hideMark/>
          </w:tcPr>
          <w:p w14:paraId="7EF576EE" w14:textId="77777777" w:rsidR="00950139" w:rsidRPr="009754F9" w:rsidRDefault="00950139" w:rsidP="00C47108">
            <w:pPr>
              <w:rPr>
                <w:sz w:val="20"/>
              </w:rPr>
            </w:pPr>
            <w:r w:rsidRPr="009754F9">
              <w:rPr>
                <w:sz w:val="20"/>
              </w:rPr>
              <w:t>232</w:t>
            </w:r>
          </w:p>
        </w:tc>
        <w:tc>
          <w:tcPr>
            <w:tcW w:w="2443" w:type="dxa"/>
          </w:tcPr>
          <w:p w14:paraId="29E074A9" w14:textId="77777777" w:rsidR="00950139" w:rsidRPr="00A255E5" w:rsidRDefault="00950139" w:rsidP="00C47108">
            <w:pPr>
              <w:rPr>
                <w:sz w:val="18"/>
              </w:rPr>
            </w:pPr>
            <w:r w:rsidRPr="005B334D">
              <w:rPr>
                <w:sz w:val="18"/>
              </w:rPr>
              <w:t>Wilgers DJ, Horne EA, Sandercock BK, Volkmann AW. Effects of rangeland management on community dynamics of the herpetofauna of the tallgrass prairie. Herpetologica. 2006;62(4):378–88.</w:t>
            </w:r>
          </w:p>
        </w:tc>
      </w:tr>
      <w:tr w:rsidR="00950139" w:rsidRPr="009754F9" w14:paraId="6FBD8D11" w14:textId="77777777" w:rsidTr="00C47108">
        <w:trPr>
          <w:trHeight w:val="300"/>
        </w:trPr>
        <w:tc>
          <w:tcPr>
            <w:tcW w:w="676" w:type="dxa"/>
            <w:noWrap/>
            <w:hideMark/>
          </w:tcPr>
          <w:p w14:paraId="416AEB8B" w14:textId="77777777" w:rsidR="00950139" w:rsidRPr="009754F9" w:rsidRDefault="00950139" w:rsidP="00C47108">
            <w:pPr>
              <w:rPr>
                <w:sz w:val="20"/>
              </w:rPr>
            </w:pPr>
            <w:r w:rsidRPr="009754F9">
              <w:rPr>
                <w:sz w:val="20"/>
              </w:rPr>
              <w:t>321</w:t>
            </w:r>
          </w:p>
        </w:tc>
        <w:tc>
          <w:tcPr>
            <w:tcW w:w="1136" w:type="dxa"/>
            <w:noWrap/>
            <w:hideMark/>
          </w:tcPr>
          <w:p w14:paraId="3DDB10C8" w14:textId="77777777" w:rsidR="00950139" w:rsidRPr="009754F9" w:rsidRDefault="00950139" w:rsidP="00C47108">
            <w:pPr>
              <w:rPr>
                <w:sz w:val="20"/>
              </w:rPr>
            </w:pPr>
            <w:r w:rsidRPr="009754F9">
              <w:rPr>
                <w:sz w:val="20"/>
              </w:rPr>
              <w:t>Terrestrial</w:t>
            </w:r>
          </w:p>
        </w:tc>
        <w:tc>
          <w:tcPr>
            <w:tcW w:w="1837" w:type="dxa"/>
            <w:noWrap/>
            <w:hideMark/>
          </w:tcPr>
          <w:p w14:paraId="181FA7F8" w14:textId="77777777" w:rsidR="00950139" w:rsidRPr="009754F9" w:rsidRDefault="00950139" w:rsidP="00C47108">
            <w:pPr>
              <w:rPr>
                <w:sz w:val="20"/>
              </w:rPr>
            </w:pPr>
            <w:r w:rsidRPr="009754F9">
              <w:rPr>
                <w:sz w:val="20"/>
              </w:rPr>
              <w:t>Temperate</w:t>
            </w:r>
          </w:p>
        </w:tc>
        <w:tc>
          <w:tcPr>
            <w:tcW w:w="1309" w:type="dxa"/>
            <w:noWrap/>
            <w:hideMark/>
          </w:tcPr>
          <w:p w14:paraId="117B8A5F" w14:textId="77777777" w:rsidR="00950139" w:rsidRPr="009754F9" w:rsidRDefault="00950139" w:rsidP="00C47108">
            <w:pPr>
              <w:rPr>
                <w:sz w:val="20"/>
              </w:rPr>
            </w:pPr>
            <w:r w:rsidRPr="009754F9">
              <w:rPr>
                <w:sz w:val="20"/>
              </w:rPr>
              <w:t>Mammals</w:t>
            </w:r>
          </w:p>
        </w:tc>
        <w:tc>
          <w:tcPr>
            <w:tcW w:w="1698" w:type="dxa"/>
            <w:noWrap/>
            <w:hideMark/>
          </w:tcPr>
          <w:p w14:paraId="4B78179B" w14:textId="77777777" w:rsidR="00950139" w:rsidRPr="009754F9" w:rsidRDefault="00950139" w:rsidP="00C47108">
            <w:pPr>
              <w:rPr>
                <w:sz w:val="20"/>
              </w:rPr>
            </w:pPr>
            <w:r w:rsidRPr="009754F9">
              <w:rPr>
                <w:sz w:val="20"/>
              </w:rPr>
              <w:t>Small Mammal Exclosure Study. Jornada LTER.  SMES rodent trapping data</w:t>
            </w:r>
          </w:p>
        </w:tc>
        <w:tc>
          <w:tcPr>
            <w:tcW w:w="885" w:type="dxa"/>
            <w:noWrap/>
            <w:hideMark/>
          </w:tcPr>
          <w:p w14:paraId="592E7EE2" w14:textId="77777777" w:rsidR="00950139" w:rsidRPr="009754F9" w:rsidRDefault="00950139" w:rsidP="00C47108">
            <w:pPr>
              <w:rPr>
                <w:sz w:val="20"/>
              </w:rPr>
            </w:pPr>
            <w:r w:rsidRPr="009754F9">
              <w:rPr>
                <w:sz w:val="20"/>
              </w:rPr>
              <w:t>13</w:t>
            </w:r>
          </w:p>
        </w:tc>
        <w:tc>
          <w:tcPr>
            <w:tcW w:w="649" w:type="dxa"/>
            <w:noWrap/>
            <w:hideMark/>
          </w:tcPr>
          <w:p w14:paraId="67C67B51" w14:textId="77777777" w:rsidR="00950139" w:rsidRPr="009754F9" w:rsidRDefault="00950139" w:rsidP="00C47108">
            <w:pPr>
              <w:rPr>
                <w:sz w:val="20"/>
              </w:rPr>
            </w:pPr>
            <w:r w:rsidRPr="009754F9">
              <w:rPr>
                <w:sz w:val="20"/>
              </w:rPr>
              <w:t>1995</w:t>
            </w:r>
          </w:p>
        </w:tc>
        <w:tc>
          <w:tcPr>
            <w:tcW w:w="622" w:type="dxa"/>
            <w:noWrap/>
            <w:hideMark/>
          </w:tcPr>
          <w:p w14:paraId="4475BCC0" w14:textId="77777777" w:rsidR="00950139" w:rsidRPr="009754F9" w:rsidRDefault="00950139" w:rsidP="00C47108">
            <w:pPr>
              <w:rPr>
                <w:sz w:val="20"/>
              </w:rPr>
            </w:pPr>
            <w:r w:rsidRPr="009754F9">
              <w:rPr>
                <w:sz w:val="20"/>
              </w:rPr>
              <w:t>2007</w:t>
            </w:r>
          </w:p>
        </w:tc>
        <w:tc>
          <w:tcPr>
            <w:tcW w:w="1078" w:type="dxa"/>
            <w:noWrap/>
            <w:hideMark/>
          </w:tcPr>
          <w:p w14:paraId="73D6E1EC" w14:textId="77777777" w:rsidR="00950139" w:rsidRPr="009754F9" w:rsidRDefault="00950139" w:rsidP="00C47108">
            <w:pPr>
              <w:rPr>
                <w:sz w:val="20"/>
              </w:rPr>
            </w:pPr>
            <w:r w:rsidRPr="009754F9">
              <w:rPr>
                <w:sz w:val="20"/>
              </w:rPr>
              <w:t>32.550335</w:t>
            </w:r>
          </w:p>
        </w:tc>
        <w:tc>
          <w:tcPr>
            <w:tcW w:w="1179" w:type="dxa"/>
            <w:noWrap/>
            <w:hideMark/>
          </w:tcPr>
          <w:p w14:paraId="15A60237" w14:textId="77777777" w:rsidR="00950139" w:rsidRPr="009754F9" w:rsidRDefault="00950139" w:rsidP="00C47108">
            <w:pPr>
              <w:rPr>
                <w:sz w:val="20"/>
              </w:rPr>
            </w:pPr>
            <w:r w:rsidRPr="009754F9">
              <w:rPr>
                <w:sz w:val="20"/>
              </w:rPr>
              <w:t>-106.811564</w:t>
            </w:r>
          </w:p>
        </w:tc>
        <w:tc>
          <w:tcPr>
            <w:tcW w:w="963" w:type="dxa"/>
            <w:noWrap/>
            <w:hideMark/>
          </w:tcPr>
          <w:p w14:paraId="1CAFA59D" w14:textId="77777777" w:rsidR="00950139" w:rsidRPr="009754F9" w:rsidRDefault="00950139" w:rsidP="00C47108">
            <w:pPr>
              <w:rPr>
                <w:sz w:val="20"/>
              </w:rPr>
            </w:pPr>
            <w:r w:rsidRPr="009754F9">
              <w:rPr>
                <w:sz w:val="20"/>
              </w:rPr>
              <w:t>19</w:t>
            </w:r>
          </w:p>
        </w:tc>
        <w:tc>
          <w:tcPr>
            <w:tcW w:w="829" w:type="dxa"/>
            <w:noWrap/>
            <w:hideMark/>
          </w:tcPr>
          <w:p w14:paraId="19714344" w14:textId="77777777" w:rsidR="00950139" w:rsidRPr="009754F9" w:rsidRDefault="00950139" w:rsidP="00C47108">
            <w:pPr>
              <w:rPr>
                <w:sz w:val="20"/>
              </w:rPr>
            </w:pPr>
            <w:r w:rsidRPr="009754F9">
              <w:rPr>
                <w:sz w:val="20"/>
              </w:rPr>
              <w:t>12787</w:t>
            </w:r>
          </w:p>
        </w:tc>
        <w:tc>
          <w:tcPr>
            <w:tcW w:w="2443" w:type="dxa"/>
          </w:tcPr>
          <w:p w14:paraId="292E4944" w14:textId="77777777" w:rsidR="00950139" w:rsidRPr="00A255E5" w:rsidRDefault="00950139" w:rsidP="00C47108">
            <w:pPr>
              <w:rPr>
                <w:sz w:val="18"/>
              </w:rPr>
            </w:pPr>
            <w:r w:rsidRPr="005B334D">
              <w:rPr>
                <w:sz w:val="18"/>
              </w:rPr>
              <w:t>Lightfoot D. “Small Mammal Exclosure Study (SMES)”. Sevilleta Long Term Ecological Research Program. Available at: http://sev.lternet.edu/content/small-mammal-exclosure-study-smes-0:accessed 2016.</w:t>
            </w:r>
          </w:p>
        </w:tc>
      </w:tr>
      <w:tr w:rsidR="00950139" w:rsidRPr="009754F9" w14:paraId="7258E092" w14:textId="77777777" w:rsidTr="00C47108">
        <w:trPr>
          <w:trHeight w:val="300"/>
        </w:trPr>
        <w:tc>
          <w:tcPr>
            <w:tcW w:w="676" w:type="dxa"/>
            <w:noWrap/>
            <w:hideMark/>
          </w:tcPr>
          <w:p w14:paraId="55D9BD6F" w14:textId="77777777" w:rsidR="00950139" w:rsidRPr="009754F9" w:rsidRDefault="00950139" w:rsidP="00C47108">
            <w:pPr>
              <w:rPr>
                <w:sz w:val="20"/>
              </w:rPr>
            </w:pPr>
            <w:r w:rsidRPr="009754F9">
              <w:rPr>
                <w:sz w:val="20"/>
              </w:rPr>
              <w:t>327</w:t>
            </w:r>
          </w:p>
        </w:tc>
        <w:tc>
          <w:tcPr>
            <w:tcW w:w="1136" w:type="dxa"/>
            <w:noWrap/>
            <w:hideMark/>
          </w:tcPr>
          <w:p w14:paraId="1D4539B2" w14:textId="77777777" w:rsidR="00950139" w:rsidRPr="009754F9" w:rsidRDefault="00950139" w:rsidP="00C47108">
            <w:pPr>
              <w:rPr>
                <w:sz w:val="20"/>
              </w:rPr>
            </w:pPr>
            <w:r w:rsidRPr="009754F9">
              <w:rPr>
                <w:sz w:val="20"/>
              </w:rPr>
              <w:t>Terrestrial</w:t>
            </w:r>
          </w:p>
        </w:tc>
        <w:tc>
          <w:tcPr>
            <w:tcW w:w="1837" w:type="dxa"/>
            <w:noWrap/>
            <w:hideMark/>
          </w:tcPr>
          <w:p w14:paraId="03C32A80" w14:textId="77777777" w:rsidR="00950139" w:rsidRPr="009754F9" w:rsidRDefault="00950139" w:rsidP="00C47108">
            <w:pPr>
              <w:rPr>
                <w:sz w:val="20"/>
              </w:rPr>
            </w:pPr>
            <w:r w:rsidRPr="009754F9">
              <w:rPr>
                <w:sz w:val="20"/>
              </w:rPr>
              <w:t>Temperate</w:t>
            </w:r>
          </w:p>
        </w:tc>
        <w:tc>
          <w:tcPr>
            <w:tcW w:w="1309" w:type="dxa"/>
            <w:noWrap/>
            <w:hideMark/>
          </w:tcPr>
          <w:p w14:paraId="714212E4" w14:textId="77777777" w:rsidR="00950139" w:rsidRPr="009754F9" w:rsidRDefault="00950139" w:rsidP="00C47108">
            <w:pPr>
              <w:rPr>
                <w:sz w:val="20"/>
              </w:rPr>
            </w:pPr>
            <w:r w:rsidRPr="009754F9">
              <w:rPr>
                <w:sz w:val="20"/>
              </w:rPr>
              <w:t>Mammals</w:t>
            </w:r>
          </w:p>
        </w:tc>
        <w:tc>
          <w:tcPr>
            <w:tcW w:w="1698" w:type="dxa"/>
            <w:noWrap/>
            <w:hideMark/>
          </w:tcPr>
          <w:p w14:paraId="0EDB9CFB" w14:textId="77777777" w:rsidR="00950139" w:rsidRPr="009754F9" w:rsidRDefault="00950139" w:rsidP="00C47108">
            <w:pPr>
              <w:rPr>
                <w:sz w:val="20"/>
              </w:rPr>
            </w:pPr>
            <w:r w:rsidRPr="009754F9">
              <w:rPr>
                <w:sz w:val="20"/>
              </w:rPr>
              <w:t>Fray Jorge Small Mammals 1989-2005</w:t>
            </w:r>
          </w:p>
        </w:tc>
        <w:tc>
          <w:tcPr>
            <w:tcW w:w="885" w:type="dxa"/>
            <w:noWrap/>
            <w:hideMark/>
          </w:tcPr>
          <w:p w14:paraId="1A220F3F" w14:textId="77777777" w:rsidR="00950139" w:rsidRPr="009754F9" w:rsidRDefault="00950139" w:rsidP="00C47108">
            <w:pPr>
              <w:rPr>
                <w:sz w:val="20"/>
              </w:rPr>
            </w:pPr>
            <w:r w:rsidRPr="009754F9">
              <w:rPr>
                <w:sz w:val="20"/>
              </w:rPr>
              <w:t>17</w:t>
            </w:r>
          </w:p>
        </w:tc>
        <w:tc>
          <w:tcPr>
            <w:tcW w:w="649" w:type="dxa"/>
            <w:noWrap/>
            <w:hideMark/>
          </w:tcPr>
          <w:p w14:paraId="27AF90FF" w14:textId="77777777" w:rsidR="00950139" w:rsidRPr="009754F9" w:rsidRDefault="00950139" w:rsidP="00C47108">
            <w:pPr>
              <w:rPr>
                <w:sz w:val="20"/>
              </w:rPr>
            </w:pPr>
            <w:r w:rsidRPr="009754F9">
              <w:rPr>
                <w:sz w:val="20"/>
              </w:rPr>
              <w:t>1989</w:t>
            </w:r>
          </w:p>
        </w:tc>
        <w:tc>
          <w:tcPr>
            <w:tcW w:w="622" w:type="dxa"/>
            <w:noWrap/>
            <w:hideMark/>
          </w:tcPr>
          <w:p w14:paraId="155A4774" w14:textId="77777777" w:rsidR="00950139" w:rsidRPr="009754F9" w:rsidRDefault="00950139" w:rsidP="00C47108">
            <w:pPr>
              <w:rPr>
                <w:sz w:val="20"/>
              </w:rPr>
            </w:pPr>
            <w:r w:rsidRPr="009754F9">
              <w:rPr>
                <w:sz w:val="20"/>
              </w:rPr>
              <w:t>2005</w:t>
            </w:r>
          </w:p>
        </w:tc>
        <w:tc>
          <w:tcPr>
            <w:tcW w:w="1078" w:type="dxa"/>
            <w:noWrap/>
            <w:hideMark/>
          </w:tcPr>
          <w:p w14:paraId="4373E530" w14:textId="77777777" w:rsidR="00950139" w:rsidRPr="009754F9" w:rsidRDefault="00950139" w:rsidP="00C47108">
            <w:pPr>
              <w:rPr>
                <w:sz w:val="20"/>
              </w:rPr>
            </w:pPr>
            <w:r w:rsidRPr="009754F9">
              <w:rPr>
                <w:sz w:val="20"/>
              </w:rPr>
              <w:t>-30.6</w:t>
            </w:r>
          </w:p>
        </w:tc>
        <w:tc>
          <w:tcPr>
            <w:tcW w:w="1179" w:type="dxa"/>
            <w:noWrap/>
            <w:hideMark/>
          </w:tcPr>
          <w:p w14:paraId="502C372E" w14:textId="77777777" w:rsidR="00950139" w:rsidRPr="009754F9" w:rsidRDefault="00950139" w:rsidP="00C47108">
            <w:pPr>
              <w:rPr>
                <w:sz w:val="20"/>
              </w:rPr>
            </w:pPr>
            <w:r w:rsidRPr="009754F9">
              <w:rPr>
                <w:sz w:val="20"/>
              </w:rPr>
              <w:t>-71.7</w:t>
            </w:r>
          </w:p>
        </w:tc>
        <w:tc>
          <w:tcPr>
            <w:tcW w:w="963" w:type="dxa"/>
            <w:noWrap/>
            <w:hideMark/>
          </w:tcPr>
          <w:p w14:paraId="4B4DCA42" w14:textId="77777777" w:rsidR="00950139" w:rsidRPr="009754F9" w:rsidRDefault="00950139" w:rsidP="00C47108">
            <w:pPr>
              <w:rPr>
                <w:sz w:val="20"/>
              </w:rPr>
            </w:pPr>
            <w:r w:rsidRPr="009754F9">
              <w:rPr>
                <w:sz w:val="20"/>
              </w:rPr>
              <w:t>12</w:t>
            </w:r>
          </w:p>
        </w:tc>
        <w:tc>
          <w:tcPr>
            <w:tcW w:w="829" w:type="dxa"/>
            <w:noWrap/>
            <w:hideMark/>
          </w:tcPr>
          <w:p w14:paraId="02552B0F" w14:textId="77777777" w:rsidR="00950139" w:rsidRPr="009754F9" w:rsidRDefault="00950139" w:rsidP="00C47108">
            <w:pPr>
              <w:rPr>
                <w:sz w:val="20"/>
              </w:rPr>
            </w:pPr>
            <w:r w:rsidRPr="009754F9">
              <w:rPr>
                <w:sz w:val="20"/>
              </w:rPr>
              <w:t>256469</w:t>
            </w:r>
          </w:p>
        </w:tc>
        <w:tc>
          <w:tcPr>
            <w:tcW w:w="2443" w:type="dxa"/>
          </w:tcPr>
          <w:p w14:paraId="18619334" w14:textId="77777777" w:rsidR="00950139" w:rsidRPr="00A255E5" w:rsidRDefault="00950139" w:rsidP="00C47108">
            <w:pPr>
              <w:rPr>
                <w:sz w:val="18"/>
              </w:rPr>
            </w:pPr>
            <w:r w:rsidRPr="00E9539B">
              <w:rPr>
                <w:sz w:val="18"/>
              </w:rPr>
              <w:t>Kelt, D. A., Meserve, P. L., Gutiérrez, J. R., Milstead, W. B. &amp; Previtali, M. A. (2013) Long-term monitoring of mammals in the face of biotic and abiotic influences at a semiarid site in north-central Chile. Ecology, 94, 977. doi:10.1890/12-1811.1.</w:t>
            </w:r>
          </w:p>
        </w:tc>
      </w:tr>
      <w:tr w:rsidR="00950139" w:rsidRPr="009754F9" w14:paraId="77245454" w14:textId="77777777" w:rsidTr="00C47108">
        <w:trPr>
          <w:trHeight w:val="300"/>
        </w:trPr>
        <w:tc>
          <w:tcPr>
            <w:tcW w:w="676" w:type="dxa"/>
            <w:noWrap/>
            <w:hideMark/>
          </w:tcPr>
          <w:p w14:paraId="56AC3819" w14:textId="77777777" w:rsidR="00950139" w:rsidRPr="009754F9" w:rsidRDefault="00950139" w:rsidP="00C47108">
            <w:pPr>
              <w:rPr>
                <w:sz w:val="20"/>
              </w:rPr>
            </w:pPr>
            <w:r w:rsidRPr="009754F9">
              <w:rPr>
                <w:sz w:val="20"/>
              </w:rPr>
              <w:t>328</w:t>
            </w:r>
          </w:p>
        </w:tc>
        <w:tc>
          <w:tcPr>
            <w:tcW w:w="1136" w:type="dxa"/>
            <w:noWrap/>
            <w:hideMark/>
          </w:tcPr>
          <w:p w14:paraId="27F1090D" w14:textId="77777777" w:rsidR="00950139" w:rsidRPr="009754F9" w:rsidRDefault="00950139" w:rsidP="00C47108">
            <w:pPr>
              <w:rPr>
                <w:sz w:val="20"/>
              </w:rPr>
            </w:pPr>
            <w:r w:rsidRPr="009754F9">
              <w:rPr>
                <w:sz w:val="20"/>
              </w:rPr>
              <w:t>Freshwater</w:t>
            </w:r>
          </w:p>
        </w:tc>
        <w:tc>
          <w:tcPr>
            <w:tcW w:w="1837" w:type="dxa"/>
            <w:noWrap/>
            <w:hideMark/>
          </w:tcPr>
          <w:p w14:paraId="64F4F5C3" w14:textId="77777777" w:rsidR="00950139" w:rsidRPr="009754F9" w:rsidRDefault="00950139" w:rsidP="00C47108">
            <w:pPr>
              <w:rPr>
                <w:sz w:val="20"/>
              </w:rPr>
            </w:pPr>
            <w:r w:rsidRPr="009754F9">
              <w:rPr>
                <w:sz w:val="20"/>
              </w:rPr>
              <w:t>Temperate</w:t>
            </w:r>
          </w:p>
        </w:tc>
        <w:tc>
          <w:tcPr>
            <w:tcW w:w="1309" w:type="dxa"/>
            <w:noWrap/>
            <w:hideMark/>
          </w:tcPr>
          <w:p w14:paraId="248522F7" w14:textId="77777777" w:rsidR="00950139" w:rsidRPr="009754F9" w:rsidRDefault="00950139" w:rsidP="00C47108">
            <w:pPr>
              <w:rPr>
                <w:sz w:val="20"/>
              </w:rPr>
            </w:pPr>
            <w:r w:rsidRPr="009754F9">
              <w:rPr>
                <w:sz w:val="20"/>
              </w:rPr>
              <w:t>Amphibians</w:t>
            </w:r>
          </w:p>
        </w:tc>
        <w:tc>
          <w:tcPr>
            <w:tcW w:w="1698" w:type="dxa"/>
            <w:noWrap/>
            <w:hideMark/>
          </w:tcPr>
          <w:p w14:paraId="229B3181" w14:textId="77777777" w:rsidR="00950139" w:rsidRPr="009754F9" w:rsidRDefault="00950139" w:rsidP="00C47108">
            <w:pPr>
              <w:rPr>
                <w:sz w:val="20"/>
              </w:rPr>
            </w:pPr>
            <w:r w:rsidRPr="009754F9">
              <w:rPr>
                <w:sz w:val="20"/>
              </w:rPr>
              <w:t>The Rainbow Bay Long-term Study</w:t>
            </w:r>
          </w:p>
        </w:tc>
        <w:tc>
          <w:tcPr>
            <w:tcW w:w="885" w:type="dxa"/>
            <w:noWrap/>
            <w:hideMark/>
          </w:tcPr>
          <w:p w14:paraId="36C6D830" w14:textId="77777777" w:rsidR="00950139" w:rsidRPr="009754F9" w:rsidRDefault="00950139" w:rsidP="00C47108">
            <w:pPr>
              <w:rPr>
                <w:sz w:val="20"/>
              </w:rPr>
            </w:pPr>
            <w:r w:rsidRPr="009754F9">
              <w:rPr>
                <w:sz w:val="20"/>
              </w:rPr>
              <w:t>30</w:t>
            </w:r>
          </w:p>
        </w:tc>
        <w:tc>
          <w:tcPr>
            <w:tcW w:w="649" w:type="dxa"/>
            <w:noWrap/>
            <w:hideMark/>
          </w:tcPr>
          <w:p w14:paraId="0560775E" w14:textId="77777777" w:rsidR="00950139" w:rsidRPr="009754F9" w:rsidRDefault="00950139" w:rsidP="00C47108">
            <w:pPr>
              <w:rPr>
                <w:sz w:val="20"/>
              </w:rPr>
            </w:pPr>
            <w:r w:rsidRPr="009754F9">
              <w:rPr>
                <w:sz w:val="20"/>
              </w:rPr>
              <w:t>1979</w:t>
            </w:r>
          </w:p>
        </w:tc>
        <w:tc>
          <w:tcPr>
            <w:tcW w:w="622" w:type="dxa"/>
            <w:noWrap/>
            <w:hideMark/>
          </w:tcPr>
          <w:p w14:paraId="60D00107" w14:textId="77777777" w:rsidR="00950139" w:rsidRPr="009754F9" w:rsidRDefault="00950139" w:rsidP="00C47108">
            <w:pPr>
              <w:rPr>
                <w:sz w:val="20"/>
              </w:rPr>
            </w:pPr>
            <w:r w:rsidRPr="009754F9">
              <w:rPr>
                <w:sz w:val="20"/>
              </w:rPr>
              <w:t>2008</w:t>
            </w:r>
          </w:p>
        </w:tc>
        <w:tc>
          <w:tcPr>
            <w:tcW w:w="1078" w:type="dxa"/>
            <w:noWrap/>
            <w:hideMark/>
          </w:tcPr>
          <w:p w14:paraId="26C44602" w14:textId="77777777" w:rsidR="00950139" w:rsidRPr="009754F9" w:rsidRDefault="00950139" w:rsidP="00C47108">
            <w:pPr>
              <w:rPr>
                <w:sz w:val="20"/>
              </w:rPr>
            </w:pPr>
            <w:r w:rsidRPr="009754F9">
              <w:rPr>
                <w:sz w:val="20"/>
              </w:rPr>
              <w:t>32.26</w:t>
            </w:r>
          </w:p>
        </w:tc>
        <w:tc>
          <w:tcPr>
            <w:tcW w:w="1179" w:type="dxa"/>
            <w:noWrap/>
            <w:hideMark/>
          </w:tcPr>
          <w:p w14:paraId="52BE73BF" w14:textId="77777777" w:rsidR="00950139" w:rsidRPr="009754F9" w:rsidRDefault="00950139" w:rsidP="00C47108">
            <w:pPr>
              <w:rPr>
                <w:sz w:val="20"/>
              </w:rPr>
            </w:pPr>
            <w:r w:rsidRPr="009754F9">
              <w:rPr>
                <w:sz w:val="20"/>
              </w:rPr>
              <w:t>-81.63</w:t>
            </w:r>
          </w:p>
        </w:tc>
        <w:tc>
          <w:tcPr>
            <w:tcW w:w="963" w:type="dxa"/>
            <w:noWrap/>
            <w:hideMark/>
          </w:tcPr>
          <w:p w14:paraId="6F6B48FD" w14:textId="77777777" w:rsidR="00950139" w:rsidRPr="009754F9" w:rsidRDefault="00950139" w:rsidP="00C47108">
            <w:pPr>
              <w:rPr>
                <w:sz w:val="20"/>
              </w:rPr>
            </w:pPr>
            <w:r w:rsidRPr="009754F9">
              <w:rPr>
                <w:sz w:val="20"/>
              </w:rPr>
              <w:t>10</w:t>
            </w:r>
          </w:p>
        </w:tc>
        <w:tc>
          <w:tcPr>
            <w:tcW w:w="829" w:type="dxa"/>
            <w:noWrap/>
            <w:hideMark/>
          </w:tcPr>
          <w:p w14:paraId="01DC139D" w14:textId="77777777" w:rsidR="00950139" w:rsidRPr="009754F9" w:rsidRDefault="00950139" w:rsidP="00C47108">
            <w:pPr>
              <w:rPr>
                <w:sz w:val="20"/>
              </w:rPr>
            </w:pPr>
            <w:r w:rsidRPr="009754F9">
              <w:rPr>
                <w:sz w:val="20"/>
              </w:rPr>
              <w:t>301</w:t>
            </w:r>
          </w:p>
        </w:tc>
        <w:tc>
          <w:tcPr>
            <w:tcW w:w="2443" w:type="dxa"/>
          </w:tcPr>
          <w:p w14:paraId="72E931B1" w14:textId="77777777" w:rsidR="00950139" w:rsidRPr="00A255E5" w:rsidRDefault="00950139" w:rsidP="00C47108">
            <w:pPr>
              <w:rPr>
                <w:sz w:val="18"/>
              </w:rPr>
            </w:pPr>
            <w:r w:rsidRPr="003E4E30">
              <w:rPr>
                <w:sz w:val="18"/>
              </w:rPr>
              <w:t>Scott D, Metts B, Lance S. “The Rainbow Bay Long-term Study.” Available at: http://srelherp.uga.edu/projects/rbay.htm:accessed 2016.</w:t>
            </w:r>
          </w:p>
        </w:tc>
      </w:tr>
      <w:tr w:rsidR="00950139" w:rsidRPr="009754F9" w14:paraId="041A0DE5" w14:textId="77777777" w:rsidTr="00C47108">
        <w:trPr>
          <w:trHeight w:val="300"/>
        </w:trPr>
        <w:tc>
          <w:tcPr>
            <w:tcW w:w="676" w:type="dxa"/>
            <w:noWrap/>
            <w:hideMark/>
          </w:tcPr>
          <w:p w14:paraId="47C40331" w14:textId="77777777" w:rsidR="00950139" w:rsidRPr="009754F9" w:rsidRDefault="00950139" w:rsidP="00C47108">
            <w:pPr>
              <w:rPr>
                <w:sz w:val="20"/>
              </w:rPr>
            </w:pPr>
            <w:r w:rsidRPr="009754F9">
              <w:rPr>
                <w:sz w:val="20"/>
              </w:rPr>
              <w:t>330</w:t>
            </w:r>
          </w:p>
        </w:tc>
        <w:tc>
          <w:tcPr>
            <w:tcW w:w="1136" w:type="dxa"/>
            <w:noWrap/>
            <w:hideMark/>
          </w:tcPr>
          <w:p w14:paraId="45BB3F33" w14:textId="77777777" w:rsidR="00950139" w:rsidRPr="009754F9" w:rsidRDefault="00950139" w:rsidP="00C47108">
            <w:pPr>
              <w:rPr>
                <w:sz w:val="20"/>
              </w:rPr>
            </w:pPr>
            <w:r w:rsidRPr="009754F9">
              <w:rPr>
                <w:sz w:val="20"/>
              </w:rPr>
              <w:t>Marine</w:t>
            </w:r>
          </w:p>
        </w:tc>
        <w:tc>
          <w:tcPr>
            <w:tcW w:w="1837" w:type="dxa"/>
            <w:noWrap/>
            <w:hideMark/>
          </w:tcPr>
          <w:p w14:paraId="3B745D8C" w14:textId="77777777" w:rsidR="00950139" w:rsidRPr="009754F9" w:rsidRDefault="00950139" w:rsidP="00C47108">
            <w:pPr>
              <w:rPr>
                <w:sz w:val="20"/>
              </w:rPr>
            </w:pPr>
            <w:r w:rsidRPr="009754F9">
              <w:rPr>
                <w:sz w:val="20"/>
              </w:rPr>
              <w:t>Temperate/Tropical</w:t>
            </w:r>
          </w:p>
        </w:tc>
        <w:tc>
          <w:tcPr>
            <w:tcW w:w="1309" w:type="dxa"/>
            <w:noWrap/>
            <w:hideMark/>
          </w:tcPr>
          <w:p w14:paraId="7A358B6A" w14:textId="77777777" w:rsidR="00950139" w:rsidRPr="009754F9" w:rsidRDefault="00950139" w:rsidP="00C47108">
            <w:pPr>
              <w:rPr>
                <w:sz w:val="20"/>
              </w:rPr>
            </w:pPr>
            <w:r w:rsidRPr="009754F9">
              <w:rPr>
                <w:sz w:val="20"/>
              </w:rPr>
              <w:t>Marine invertebrates</w:t>
            </w:r>
          </w:p>
        </w:tc>
        <w:tc>
          <w:tcPr>
            <w:tcW w:w="1698" w:type="dxa"/>
            <w:noWrap/>
            <w:hideMark/>
          </w:tcPr>
          <w:p w14:paraId="73324D40" w14:textId="77777777" w:rsidR="00950139" w:rsidRPr="009754F9" w:rsidRDefault="00950139" w:rsidP="00C47108">
            <w:pPr>
              <w:rPr>
                <w:sz w:val="20"/>
              </w:rPr>
            </w:pPr>
            <w:r w:rsidRPr="009754F9">
              <w:rPr>
                <w:sz w:val="20"/>
              </w:rPr>
              <w:t>Over 75 years of zooplankton data from Australia</w:t>
            </w:r>
          </w:p>
        </w:tc>
        <w:tc>
          <w:tcPr>
            <w:tcW w:w="885" w:type="dxa"/>
            <w:noWrap/>
            <w:hideMark/>
          </w:tcPr>
          <w:p w14:paraId="6BCA983E" w14:textId="77777777" w:rsidR="00950139" w:rsidRPr="009754F9" w:rsidRDefault="00950139" w:rsidP="00C47108">
            <w:pPr>
              <w:rPr>
                <w:sz w:val="20"/>
              </w:rPr>
            </w:pPr>
            <w:r w:rsidRPr="009754F9">
              <w:rPr>
                <w:sz w:val="20"/>
              </w:rPr>
              <w:t>49</w:t>
            </w:r>
          </w:p>
        </w:tc>
        <w:tc>
          <w:tcPr>
            <w:tcW w:w="649" w:type="dxa"/>
            <w:noWrap/>
            <w:hideMark/>
          </w:tcPr>
          <w:p w14:paraId="563F7670" w14:textId="77777777" w:rsidR="00950139" w:rsidRPr="009754F9" w:rsidRDefault="00950139" w:rsidP="00C47108">
            <w:pPr>
              <w:rPr>
                <w:sz w:val="20"/>
              </w:rPr>
            </w:pPr>
            <w:r w:rsidRPr="009754F9">
              <w:rPr>
                <w:sz w:val="20"/>
              </w:rPr>
              <w:t>1938</w:t>
            </w:r>
          </w:p>
        </w:tc>
        <w:tc>
          <w:tcPr>
            <w:tcW w:w="622" w:type="dxa"/>
            <w:noWrap/>
            <w:hideMark/>
          </w:tcPr>
          <w:p w14:paraId="5BAF8086" w14:textId="77777777" w:rsidR="00950139" w:rsidRPr="009754F9" w:rsidRDefault="00950139" w:rsidP="00C47108">
            <w:pPr>
              <w:rPr>
                <w:sz w:val="20"/>
              </w:rPr>
            </w:pPr>
            <w:r w:rsidRPr="009754F9">
              <w:rPr>
                <w:sz w:val="20"/>
              </w:rPr>
              <w:t>2014</w:t>
            </w:r>
          </w:p>
        </w:tc>
        <w:tc>
          <w:tcPr>
            <w:tcW w:w="1078" w:type="dxa"/>
            <w:noWrap/>
            <w:hideMark/>
          </w:tcPr>
          <w:p w14:paraId="76E28CB6" w14:textId="77777777" w:rsidR="00950139" w:rsidRPr="009754F9" w:rsidRDefault="00950139" w:rsidP="00C47108">
            <w:pPr>
              <w:rPr>
                <w:sz w:val="20"/>
              </w:rPr>
            </w:pPr>
            <w:r w:rsidRPr="009754F9">
              <w:rPr>
                <w:sz w:val="20"/>
              </w:rPr>
              <w:t>-23.830553</w:t>
            </w:r>
          </w:p>
        </w:tc>
        <w:tc>
          <w:tcPr>
            <w:tcW w:w="1179" w:type="dxa"/>
            <w:noWrap/>
            <w:hideMark/>
          </w:tcPr>
          <w:p w14:paraId="6C3D21DE" w14:textId="77777777" w:rsidR="00950139" w:rsidRPr="009754F9" w:rsidRDefault="00950139" w:rsidP="00C47108">
            <w:pPr>
              <w:rPr>
                <w:sz w:val="20"/>
              </w:rPr>
            </w:pPr>
            <w:r w:rsidRPr="009754F9">
              <w:rPr>
                <w:sz w:val="20"/>
              </w:rPr>
              <w:t>136.449216</w:t>
            </w:r>
          </w:p>
        </w:tc>
        <w:tc>
          <w:tcPr>
            <w:tcW w:w="963" w:type="dxa"/>
            <w:noWrap/>
            <w:hideMark/>
          </w:tcPr>
          <w:p w14:paraId="00493651" w14:textId="77777777" w:rsidR="00950139" w:rsidRPr="009754F9" w:rsidRDefault="00950139" w:rsidP="00C47108">
            <w:pPr>
              <w:rPr>
                <w:sz w:val="20"/>
              </w:rPr>
            </w:pPr>
            <w:r w:rsidRPr="009754F9">
              <w:rPr>
                <w:sz w:val="20"/>
              </w:rPr>
              <w:t>639</w:t>
            </w:r>
          </w:p>
        </w:tc>
        <w:tc>
          <w:tcPr>
            <w:tcW w:w="829" w:type="dxa"/>
            <w:noWrap/>
            <w:hideMark/>
          </w:tcPr>
          <w:p w14:paraId="13B56DDC" w14:textId="77777777" w:rsidR="00950139" w:rsidRPr="009754F9" w:rsidRDefault="00950139" w:rsidP="00C47108">
            <w:pPr>
              <w:rPr>
                <w:sz w:val="20"/>
              </w:rPr>
            </w:pPr>
            <w:r w:rsidRPr="009754F9">
              <w:rPr>
                <w:sz w:val="20"/>
              </w:rPr>
              <w:t>80764</w:t>
            </w:r>
          </w:p>
        </w:tc>
        <w:tc>
          <w:tcPr>
            <w:tcW w:w="2443" w:type="dxa"/>
          </w:tcPr>
          <w:p w14:paraId="32445FC0" w14:textId="77777777" w:rsidR="00950139" w:rsidRPr="00A255E5" w:rsidRDefault="00950139" w:rsidP="00C47108">
            <w:pPr>
              <w:rPr>
                <w:sz w:val="18"/>
              </w:rPr>
            </w:pPr>
            <w:r w:rsidRPr="003E4E30">
              <w:rPr>
                <w:sz w:val="18"/>
              </w:rPr>
              <w:t>Davies CH, Armstrong AJ, Baird M, Coman F, Edgar S, Gaughan D, et al. Over 75 years of zooplankton data from Australia. Ecology. 2014;95(11):3229.</w:t>
            </w:r>
          </w:p>
        </w:tc>
      </w:tr>
      <w:tr w:rsidR="00950139" w:rsidRPr="009754F9" w14:paraId="0BA2F4A6" w14:textId="77777777" w:rsidTr="00C47108">
        <w:trPr>
          <w:trHeight w:val="300"/>
        </w:trPr>
        <w:tc>
          <w:tcPr>
            <w:tcW w:w="676" w:type="dxa"/>
            <w:noWrap/>
            <w:hideMark/>
          </w:tcPr>
          <w:p w14:paraId="7693B845" w14:textId="77777777" w:rsidR="00950139" w:rsidRPr="009754F9" w:rsidRDefault="00950139" w:rsidP="00C47108">
            <w:pPr>
              <w:rPr>
                <w:sz w:val="20"/>
              </w:rPr>
            </w:pPr>
            <w:r w:rsidRPr="009754F9">
              <w:rPr>
                <w:sz w:val="20"/>
              </w:rPr>
              <w:t>332</w:t>
            </w:r>
          </w:p>
        </w:tc>
        <w:tc>
          <w:tcPr>
            <w:tcW w:w="1136" w:type="dxa"/>
            <w:noWrap/>
            <w:hideMark/>
          </w:tcPr>
          <w:p w14:paraId="1C11241B" w14:textId="77777777" w:rsidR="00950139" w:rsidRPr="009754F9" w:rsidRDefault="00950139" w:rsidP="00C47108">
            <w:pPr>
              <w:rPr>
                <w:sz w:val="20"/>
              </w:rPr>
            </w:pPr>
            <w:r w:rsidRPr="009754F9">
              <w:rPr>
                <w:sz w:val="20"/>
              </w:rPr>
              <w:t>Freshwater</w:t>
            </w:r>
          </w:p>
        </w:tc>
        <w:tc>
          <w:tcPr>
            <w:tcW w:w="1837" w:type="dxa"/>
            <w:noWrap/>
            <w:hideMark/>
          </w:tcPr>
          <w:p w14:paraId="58A2EF28" w14:textId="77777777" w:rsidR="00950139" w:rsidRPr="009754F9" w:rsidRDefault="00950139" w:rsidP="00C47108">
            <w:pPr>
              <w:rPr>
                <w:sz w:val="20"/>
              </w:rPr>
            </w:pPr>
            <w:r w:rsidRPr="009754F9">
              <w:rPr>
                <w:sz w:val="20"/>
              </w:rPr>
              <w:t>Temperate</w:t>
            </w:r>
          </w:p>
        </w:tc>
        <w:tc>
          <w:tcPr>
            <w:tcW w:w="1309" w:type="dxa"/>
            <w:noWrap/>
            <w:hideMark/>
          </w:tcPr>
          <w:p w14:paraId="7DBDB914" w14:textId="77777777" w:rsidR="00950139" w:rsidRPr="009754F9" w:rsidRDefault="00950139" w:rsidP="00C47108">
            <w:pPr>
              <w:rPr>
                <w:sz w:val="20"/>
              </w:rPr>
            </w:pPr>
            <w:r w:rsidRPr="009754F9">
              <w:rPr>
                <w:sz w:val="20"/>
              </w:rPr>
              <w:t>Fish</w:t>
            </w:r>
          </w:p>
        </w:tc>
        <w:tc>
          <w:tcPr>
            <w:tcW w:w="1698" w:type="dxa"/>
            <w:noWrap/>
            <w:hideMark/>
          </w:tcPr>
          <w:p w14:paraId="72723584" w14:textId="77777777" w:rsidR="00950139" w:rsidRPr="009754F9" w:rsidRDefault="00950139" w:rsidP="00C47108">
            <w:pPr>
              <w:rPr>
                <w:sz w:val="20"/>
              </w:rPr>
            </w:pPr>
            <w:r w:rsidRPr="009754F9">
              <w:rPr>
                <w:sz w:val="20"/>
              </w:rPr>
              <w:t>Stream Fish Assemblage stability in a southern Appalachian stream (Coweeta Hydro Lab 1984 - 1995)</w:t>
            </w:r>
          </w:p>
        </w:tc>
        <w:tc>
          <w:tcPr>
            <w:tcW w:w="885" w:type="dxa"/>
            <w:noWrap/>
            <w:hideMark/>
          </w:tcPr>
          <w:p w14:paraId="227BEF88" w14:textId="77777777" w:rsidR="00950139" w:rsidRPr="009754F9" w:rsidRDefault="00950139" w:rsidP="00C47108">
            <w:pPr>
              <w:rPr>
                <w:sz w:val="20"/>
              </w:rPr>
            </w:pPr>
            <w:r w:rsidRPr="009754F9">
              <w:rPr>
                <w:sz w:val="20"/>
              </w:rPr>
              <w:t>12</w:t>
            </w:r>
          </w:p>
        </w:tc>
        <w:tc>
          <w:tcPr>
            <w:tcW w:w="649" w:type="dxa"/>
            <w:noWrap/>
            <w:hideMark/>
          </w:tcPr>
          <w:p w14:paraId="07A10183" w14:textId="77777777" w:rsidR="00950139" w:rsidRPr="009754F9" w:rsidRDefault="00950139" w:rsidP="00C47108">
            <w:pPr>
              <w:rPr>
                <w:sz w:val="20"/>
              </w:rPr>
            </w:pPr>
            <w:r w:rsidRPr="009754F9">
              <w:rPr>
                <w:sz w:val="20"/>
              </w:rPr>
              <w:t>1984</w:t>
            </w:r>
          </w:p>
        </w:tc>
        <w:tc>
          <w:tcPr>
            <w:tcW w:w="622" w:type="dxa"/>
            <w:noWrap/>
            <w:hideMark/>
          </w:tcPr>
          <w:p w14:paraId="46C3AE8B" w14:textId="77777777" w:rsidR="00950139" w:rsidRPr="009754F9" w:rsidRDefault="00950139" w:rsidP="00C47108">
            <w:pPr>
              <w:rPr>
                <w:sz w:val="20"/>
              </w:rPr>
            </w:pPr>
            <w:r w:rsidRPr="009754F9">
              <w:rPr>
                <w:sz w:val="20"/>
              </w:rPr>
              <w:t>1995</w:t>
            </w:r>
          </w:p>
        </w:tc>
        <w:tc>
          <w:tcPr>
            <w:tcW w:w="1078" w:type="dxa"/>
            <w:noWrap/>
            <w:hideMark/>
          </w:tcPr>
          <w:p w14:paraId="5C0BEDED" w14:textId="77777777" w:rsidR="00950139" w:rsidRPr="009754F9" w:rsidRDefault="00950139" w:rsidP="00C47108">
            <w:pPr>
              <w:rPr>
                <w:sz w:val="20"/>
              </w:rPr>
            </w:pPr>
            <w:r w:rsidRPr="009754F9">
              <w:rPr>
                <w:sz w:val="20"/>
              </w:rPr>
              <w:t>35.0589</w:t>
            </w:r>
          </w:p>
        </w:tc>
        <w:tc>
          <w:tcPr>
            <w:tcW w:w="1179" w:type="dxa"/>
            <w:noWrap/>
            <w:hideMark/>
          </w:tcPr>
          <w:p w14:paraId="50B3785C" w14:textId="77777777" w:rsidR="00950139" w:rsidRPr="009754F9" w:rsidRDefault="00950139" w:rsidP="00C47108">
            <w:pPr>
              <w:rPr>
                <w:sz w:val="20"/>
              </w:rPr>
            </w:pPr>
            <w:r w:rsidRPr="009754F9">
              <w:rPr>
                <w:sz w:val="20"/>
              </w:rPr>
              <w:t>-83.4319</w:t>
            </w:r>
          </w:p>
        </w:tc>
        <w:tc>
          <w:tcPr>
            <w:tcW w:w="963" w:type="dxa"/>
            <w:noWrap/>
            <w:hideMark/>
          </w:tcPr>
          <w:p w14:paraId="101D4468" w14:textId="77777777" w:rsidR="00950139" w:rsidRPr="009754F9" w:rsidRDefault="00950139" w:rsidP="00C47108">
            <w:pPr>
              <w:rPr>
                <w:sz w:val="20"/>
              </w:rPr>
            </w:pPr>
            <w:r w:rsidRPr="009754F9">
              <w:rPr>
                <w:sz w:val="20"/>
              </w:rPr>
              <w:t>14</w:t>
            </w:r>
          </w:p>
        </w:tc>
        <w:tc>
          <w:tcPr>
            <w:tcW w:w="829" w:type="dxa"/>
            <w:noWrap/>
            <w:hideMark/>
          </w:tcPr>
          <w:p w14:paraId="4DD5FB3C" w14:textId="77777777" w:rsidR="00950139" w:rsidRPr="009754F9" w:rsidRDefault="00950139" w:rsidP="00C47108">
            <w:pPr>
              <w:rPr>
                <w:sz w:val="20"/>
              </w:rPr>
            </w:pPr>
            <w:r w:rsidRPr="009754F9">
              <w:rPr>
                <w:sz w:val="20"/>
              </w:rPr>
              <w:t>590</w:t>
            </w:r>
          </w:p>
        </w:tc>
        <w:tc>
          <w:tcPr>
            <w:tcW w:w="2443" w:type="dxa"/>
          </w:tcPr>
          <w:p w14:paraId="25140224" w14:textId="77777777" w:rsidR="00950139" w:rsidRPr="00A255E5" w:rsidRDefault="00950139" w:rsidP="00C47108">
            <w:pPr>
              <w:rPr>
                <w:sz w:val="18"/>
              </w:rPr>
            </w:pPr>
            <w:r w:rsidRPr="003E4E30">
              <w:rPr>
                <w:sz w:val="18"/>
              </w:rPr>
              <w:t>Grossman GD. “Stream fish assemblage stability in a southern Appalachian stream at the Coweeta Hydrologic Laboratory from 1984 to 1995”.</w:t>
            </w:r>
          </w:p>
        </w:tc>
      </w:tr>
      <w:tr w:rsidR="00950139" w:rsidRPr="009754F9" w14:paraId="60EBE2D2" w14:textId="77777777" w:rsidTr="00C47108">
        <w:trPr>
          <w:trHeight w:val="300"/>
        </w:trPr>
        <w:tc>
          <w:tcPr>
            <w:tcW w:w="676" w:type="dxa"/>
            <w:noWrap/>
            <w:hideMark/>
          </w:tcPr>
          <w:p w14:paraId="0590486B" w14:textId="77777777" w:rsidR="00950139" w:rsidRPr="009754F9" w:rsidRDefault="00950139" w:rsidP="00C47108">
            <w:pPr>
              <w:rPr>
                <w:sz w:val="20"/>
              </w:rPr>
            </w:pPr>
            <w:r w:rsidRPr="009754F9">
              <w:rPr>
                <w:sz w:val="20"/>
              </w:rPr>
              <w:t>336</w:t>
            </w:r>
          </w:p>
        </w:tc>
        <w:tc>
          <w:tcPr>
            <w:tcW w:w="1136" w:type="dxa"/>
            <w:noWrap/>
            <w:hideMark/>
          </w:tcPr>
          <w:p w14:paraId="0B36E89F" w14:textId="77777777" w:rsidR="00950139" w:rsidRPr="009754F9" w:rsidRDefault="00950139" w:rsidP="00C47108">
            <w:pPr>
              <w:rPr>
                <w:sz w:val="20"/>
              </w:rPr>
            </w:pPr>
            <w:r w:rsidRPr="009754F9">
              <w:rPr>
                <w:sz w:val="20"/>
              </w:rPr>
              <w:t>Terrestrial</w:t>
            </w:r>
          </w:p>
        </w:tc>
        <w:tc>
          <w:tcPr>
            <w:tcW w:w="1837" w:type="dxa"/>
            <w:noWrap/>
            <w:hideMark/>
          </w:tcPr>
          <w:p w14:paraId="5486D4A2" w14:textId="77777777" w:rsidR="00950139" w:rsidRPr="009754F9" w:rsidRDefault="00950139" w:rsidP="00C47108">
            <w:pPr>
              <w:rPr>
                <w:sz w:val="20"/>
              </w:rPr>
            </w:pPr>
            <w:r w:rsidRPr="009754F9">
              <w:rPr>
                <w:sz w:val="20"/>
              </w:rPr>
              <w:t>Temperate</w:t>
            </w:r>
          </w:p>
        </w:tc>
        <w:tc>
          <w:tcPr>
            <w:tcW w:w="1309" w:type="dxa"/>
            <w:noWrap/>
            <w:hideMark/>
          </w:tcPr>
          <w:p w14:paraId="53981F85" w14:textId="77777777" w:rsidR="00950139" w:rsidRPr="009754F9" w:rsidRDefault="00950139" w:rsidP="00C47108">
            <w:pPr>
              <w:rPr>
                <w:sz w:val="20"/>
              </w:rPr>
            </w:pPr>
            <w:r w:rsidRPr="009754F9">
              <w:rPr>
                <w:sz w:val="20"/>
              </w:rPr>
              <w:t>Terrestrial plants</w:t>
            </w:r>
          </w:p>
        </w:tc>
        <w:tc>
          <w:tcPr>
            <w:tcW w:w="1698" w:type="dxa"/>
            <w:noWrap/>
            <w:hideMark/>
          </w:tcPr>
          <w:p w14:paraId="0DFE14E6" w14:textId="77777777" w:rsidR="00950139" w:rsidRPr="009754F9" w:rsidRDefault="00950139" w:rsidP="00C47108">
            <w:pPr>
              <w:rPr>
                <w:sz w:val="20"/>
              </w:rPr>
            </w:pPr>
            <w:r w:rsidRPr="009754F9">
              <w:rPr>
                <w:sz w:val="20"/>
              </w:rPr>
              <w:t>Long term monitoring and experimental manipulation of a Chihuahuan Desert ecosystem near Portal Arizona</w:t>
            </w:r>
          </w:p>
        </w:tc>
        <w:tc>
          <w:tcPr>
            <w:tcW w:w="885" w:type="dxa"/>
            <w:noWrap/>
            <w:hideMark/>
          </w:tcPr>
          <w:p w14:paraId="67747E63" w14:textId="77777777" w:rsidR="00950139" w:rsidRPr="009754F9" w:rsidRDefault="00950139" w:rsidP="00C47108">
            <w:pPr>
              <w:rPr>
                <w:sz w:val="20"/>
              </w:rPr>
            </w:pPr>
            <w:r w:rsidRPr="009754F9">
              <w:rPr>
                <w:sz w:val="20"/>
              </w:rPr>
              <w:t>14</w:t>
            </w:r>
          </w:p>
        </w:tc>
        <w:tc>
          <w:tcPr>
            <w:tcW w:w="649" w:type="dxa"/>
            <w:noWrap/>
            <w:hideMark/>
          </w:tcPr>
          <w:p w14:paraId="7B219D10" w14:textId="77777777" w:rsidR="00950139" w:rsidRPr="009754F9" w:rsidRDefault="00950139" w:rsidP="00C47108">
            <w:pPr>
              <w:rPr>
                <w:sz w:val="20"/>
              </w:rPr>
            </w:pPr>
            <w:r w:rsidRPr="009754F9">
              <w:rPr>
                <w:sz w:val="20"/>
              </w:rPr>
              <w:t>1989</w:t>
            </w:r>
          </w:p>
        </w:tc>
        <w:tc>
          <w:tcPr>
            <w:tcW w:w="622" w:type="dxa"/>
            <w:noWrap/>
            <w:hideMark/>
          </w:tcPr>
          <w:p w14:paraId="53936DBD" w14:textId="77777777" w:rsidR="00950139" w:rsidRPr="009754F9" w:rsidRDefault="00950139" w:rsidP="00C47108">
            <w:pPr>
              <w:rPr>
                <w:sz w:val="20"/>
              </w:rPr>
            </w:pPr>
            <w:r w:rsidRPr="009754F9">
              <w:rPr>
                <w:sz w:val="20"/>
              </w:rPr>
              <w:t>2002</w:t>
            </w:r>
          </w:p>
        </w:tc>
        <w:tc>
          <w:tcPr>
            <w:tcW w:w="1078" w:type="dxa"/>
            <w:noWrap/>
            <w:hideMark/>
          </w:tcPr>
          <w:p w14:paraId="59E5E079" w14:textId="77777777" w:rsidR="00950139" w:rsidRPr="009754F9" w:rsidRDefault="00950139" w:rsidP="00C47108">
            <w:pPr>
              <w:rPr>
                <w:sz w:val="20"/>
              </w:rPr>
            </w:pPr>
            <w:r w:rsidRPr="009754F9">
              <w:rPr>
                <w:sz w:val="20"/>
              </w:rPr>
              <w:t>31.938889</w:t>
            </w:r>
          </w:p>
        </w:tc>
        <w:tc>
          <w:tcPr>
            <w:tcW w:w="1179" w:type="dxa"/>
            <w:noWrap/>
            <w:hideMark/>
          </w:tcPr>
          <w:p w14:paraId="62E1629D" w14:textId="77777777" w:rsidR="00950139" w:rsidRPr="009754F9" w:rsidRDefault="00950139" w:rsidP="00C47108">
            <w:pPr>
              <w:rPr>
                <w:sz w:val="20"/>
              </w:rPr>
            </w:pPr>
            <w:r w:rsidRPr="009754F9">
              <w:rPr>
                <w:sz w:val="20"/>
              </w:rPr>
              <w:t>-109.0797</w:t>
            </w:r>
          </w:p>
        </w:tc>
        <w:tc>
          <w:tcPr>
            <w:tcW w:w="963" w:type="dxa"/>
            <w:noWrap/>
            <w:hideMark/>
          </w:tcPr>
          <w:p w14:paraId="7B910702" w14:textId="77777777" w:rsidR="00950139" w:rsidRPr="009754F9" w:rsidRDefault="00950139" w:rsidP="00C47108">
            <w:pPr>
              <w:rPr>
                <w:sz w:val="20"/>
              </w:rPr>
            </w:pPr>
            <w:r w:rsidRPr="009754F9">
              <w:rPr>
                <w:sz w:val="20"/>
              </w:rPr>
              <w:t>100</w:t>
            </w:r>
          </w:p>
        </w:tc>
        <w:tc>
          <w:tcPr>
            <w:tcW w:w="829" w:type="dxa"/>
            <w:noWrap/>
            <w:hideMark/>
          </w:tcPr>
          <w:p w14:paraId="05C6E01A" w14:textId="77777777" w:rsidR="00950139" w:rsidRPr="009754F9" w:rsidRDefault="00950139" w:rsidP="00C47108">
            <w:pPr>
              <w:rPr>
                <w:sz w:val="20"/>
              </w:rPr>
            </w:pPr>
            <w:r w:rsidRPr="009754F9">
              <w:rPr>
                <w:sz w:val="20"/>
              </w:rPr>
              <w:t>35978</w:t>
            </w:r>
          </w:p>
        </w:tc>
        <w:tc>
          <w:tcPr>
            <w:tcW w:w="2443" w:type="dxa"/>
          </w:tcPr>
          <w:p w14:paraId="398FE909" w14:textId="77777777" w:rsidR="00950139" w:rsidRPr="00A255E5" w:rsidRDefault="00950139" w:rsidP="00C47108">
            <w:pPr>
              <w:rPr>
                <w:sz w:val="18"/>
              </w:rPr>
            </w:pPr>
            <w:r w:rsidRPr="003E4E30">
              <w:rPr>
                <w:rFonts w:hint="eastAsia"/>
                <w:sz w:val="18"/>
              </w:rPr>
              <w:t>Ernest SK, Valone TJ, Brown JH. Long</w:t>
            </w:r>
            <w:r w:rsidRPr="003E4E30">
              <w:rPr>
                <w:rFonts w:hint="eastAsia"/>
                <w:sz w:val="18"/>
              </w:rPr>
              <w:t>‐</w:t>
            </w:r>
            <w:r w:rsidRPr="003E4E30">
              <w:rPr>
                <w:rFonts w:hint="eastAsia"/>
                <w:sz w:val="18"/>
              </w:rPr>
              <w:t>term monitoring and experimental manipulation of a Chihuahuan Desert ecosystem near Portal, Arizona, USA. Ecology. 2009;90(6):1708.</w:t>
            </w:r>
          </w:p>
        </w:tc>
      </w:tr>
      <w:tr w:rsidR="00950139" w:rsidRPr="009754F9" w14:paraId="7639A505" w14:textId="77777777" w:rsidTr="00C47108">
        <w:trPr>
          <w:trHeight w:val="300"/>
        </w:trPr>
        <w:tc>
          <w:tcPr>
            <w:tcW w:w="676" w:type="dxa"/>
            <w:noWrap/>
            <w:hideMark/>
          </w:tcPr>
          <w:p w14:paraId="54698959" w14:textId="77777777" w:rsidR="00950139" w:rsidRPr="009754F9" w:rsidRDefault="00950139" w:rsidP="00C47108">
            <w:pPr>
              <w:rPr>
                <w:sz w:val="20"/>
              </w:rPr>
            </w:pPr>
            <w:r w:rsidRPr="009754F9">
              <w:rPr>
                <w:sz w:val="20"/>
              </w:rPr>
              <w:t>339</w:t>
            </w:r>
          </w:p>
        </w:tc>
        <w:tc>
          <w:tcPr>
            <w:tcW w:w="1136" w:type="dxa"/>
            <w:noWrap/>
            <w:hideMark/>
          </w:tcPr>
          <w:p w14:paraId="6FC70D38" w14:textId="77777777" w:rsidR="00950139" w:rsidRPr="009754F9" w:rsidRDefault="00950139" w:rsidP="00C47108">
            <w:pPr>
              <w:rPr>
                <w:sz w:val="20"/>
              </w:rPr>
            </w:pPr>
            <w:r w:rsidRPr="009754F9">
              <w:rPr>
                <w:sz w:val="20"/>
              </w:rPr>
              <w:t>Terrestrial</w:t>
            </w:r>
          </w:p>
        </w:tc>
        <w:tc>
          <w:tcPr>
            <w:tcW w:w="1837" w:type="dxa"/>
            <w:noWrap/>
            <w:hideMark/>
          </w:tcPr>
          <w:p w14:paraId="42532125" w14:textId="77777777" w:rsidR="00950139" w:rsidRPr="009754F9" w:rsidRDefault="00950139" w:rsidP="00C47108">
            <w:pPr>
              <w:rPr>
                <w:sz w:val="20"/>
              </w:rPr>
            </w:pPr>
            <w:r w:rsidRPr="009754F9">
              <w:rPr>
                <w:sz w:val="20"/>
              </w:rPr>
              <w:t>Temperate</w:t>
            </w:r>
          </w:p>
        </w:tc>
        <w:tc>
          <w:tcPr>
            <w:tcW w:w="1309" w:type="dxa"/>
            <w:noWrap/>
            <w:hideMark/>
          </w:tcPr>
          <w:p w14:paraId="0A2B4F67" w14:textId="77777777" w:rsidR="00950139" w:rsidRPr="009754F9" w:rsidRDefault="00950139" w:rsidP="00C47108">
            <w:pPr>
              <w:rPr>
                <w:sz w:val="20"/>
              </w:rPr>
            </w:pPr>
            <w:r w:rsidRPr="009754F9">
              <w:rPr>
                <w:sz w:val="20"/>
              </w:rPr>
              <w:t>Birds</w:t>
            </w:r>
          </w:p>
        </w:tc>
        <w:tc>
          <w:tcPr>
            <w:tcW w:w="1698" w:type="dxa"/>
            <w:noWrap/>
            <w:hideMark/>
          </w:tcPr>
          <w:p w14:paraId="3A91D66B" w14:textId="77777777" w:rsidR="00950139" w:rsidRPr="009754F9" w:rsidRDefault="00950139" w:rsidP="00C47108">
            <w:pPr>
              <w:rPr>
                <w:sz w:val="20"/>
              </w:rPr>
            </w:pPr>
            <w:r w:rsidRPr="009754F9">
              <w:rPr>
                <w:sz w:val="20"/>
              </w:rPr>
              <w:t>Species trends turnover and composition of a woodland bird community in southern Sweden during a period of 57 years.</w:t>
            </w:r>
          </w:p>
        </w:tc>
        <w:tc>
          <w:tcPr>
            <w:tcW w:w="885" w:type="dxa"/>
            <w:noWrap/>
            <w:hideMark/>
          </w:tcPr>
          <w:p w14:paraId="07DBA2F6" w14:textId="77777777" w:rsidR="00950139" w:rsidRPr="009754F9" w:rsidRDefault="00950139" w:rsidP="00C47108">
            <w:pPr>
              <w:rPr>
                <w:sz w:val="20"/>
              </w:rPr>
            </w:pPr>
            <w:r w:rsidRPr="009754F9">
              <w:rPr>
                <w:sz w:val="20"/>
              </w:rPr>
              <w:t>57</w:t>
            </w:r>
          </w:p>
        </w:tc>
        <w:tc>
          <w:tcPr>
            <w:tcW w:w="649" w:type="dxa"/>
            <w:noWrap/>
            <w:hideMark/>
          </w:tcPr>
          <w:p w14:paraId="100773EA" w14:textId="77777777" w:rsidR="00950139" w:rsidRPr="009754F9" w:rsidRDefault="00950139" w:rsidP="00C47108">
            <w:pPr>
              <w:rPr>
                <w:sz w:val="20"/>
              </w:rPr>
            </w:pPr>
            <w:r w:rsidRPr="009754F9">
              <w:rPr>
                <w:sz w:val="20"/>
              </w:rPr>
              <w:t>1953</w:t>
            </w:r>
          </w:p>
        </w:tc>
        <w:tc>
          <w:tcPr>
            <w:tcW w:w="622" w:type="dxa"/>
            <w:noWrap/>
            <w:hideMark/>
          </w:tcPr>
          <w:p w14:paraId="08F6827F" w14:textId="77777777" w:rsidR="00950139" w:rsidRPr="009754F9" w:rsidRDefault="00950139" w:rsidP="00C47108">
            <w:pPr>
              <w:rPr>
                <w:sz w:val="20"/>
              </w:rPr>
            </w:pPr>
            <w:r w:rsidRPr="009754F9">
              <w:rPr>
                <w:sz w:val="20"/>
              </w:rPr>
              <w:t>2009</w:t>
            </w:r>
          </w:p>
        </w:tc>
        <w:tc>
          <w:tcPr>
            <w:tcW w:w="1078" w:type="dxa"/>
            <w:noWrap/>
            <w:hideMark/>
          </w:tcPr>
          <w:p w14:paraId="73F8F53C" w14:textId="77777777" w:rsidR="00950139" w:rsidRPr="009754F9" w:rsidRDefault="00950139" w:rsidP="00C47108">
            <w:pPr>
              <w:rPr>
                <w:sz w:val="20"/>
              </w:rPr>
            </w:pPr>
            <w:r w:rsidRPr="009754F9">
              <w:rPr>
                <w:sz w:val="20"/>
              </w:rPr>
              <w:t>55.71667</w:t>
            </w:r>
          </w:p>
        </w:tc>
        <w:tc>
          <w:tcPr>
            <w:tcW w:w="1179" w:type="dxa"/>
            <w:noWrap/>
            <w:hideMark/>
          </w:tcPr>
          <w:p w14:paraId="30E4FA5B" w14:textId="77777777" w:rsidR="00950139" w:rsidRPr="009754F9" w:rsidRDefault="00950139" w:rsidP="00C47108">
            <w:pPr>
              <w:rPr>
                <w:sz w:val="20"/>
              </w:rPr>
            </w:pPr>
            <w:r w:rsidRPr="009754F9">
              <w:rPr>
                <w:sz w:val="20"/>
              </w:rPr>
              <w:t>13.33333</w:t>
            </w:r>
          </w:p>
        </w:tc>
        <w:tc>
          <w:tcPr>
            <w:tcW w:w="963" w:type="dxa"/>
            <w:noWrap/>
            <w:hideMark/>
          </w:tcPr>
          <w:p w14:paraId="5B653CC3" w14:textId="77777777" w:rsidR="00950139" w:rsidRPr="009754F9" w:rsidRDefault="00950139" w:rsidP="00C47108">
            <w:pPr>
              <w:rPr>
                <w:sz w:val="20"/>
              </w:rPr>
            </w:pPr>
            <w:r w:rsidRPr="009754F9">
              <w:rPr>
                <w:sz w:val="20"/>
              </w:rPr>
              <w:t>39</w:t>
            </w:r>
          </w:p>
        </w:tc>
        <w:tc>
          <w:tcPr>
            <w:tcW w:w="829" w:type="dxa"/>
            <w:noWrap/>
            <w:hideMark/>
          </w:tcPr>
          <w:p w14:paraId="55D8FE86" w14:textId="77777777" w:rsidR="00950139" w:rsidRPr="009754F9" w:rsidRDefault="00950139" w:rsidP="00C47108">
            <w:pPr>
              <w:rPr>
                <w:sz w:val="20"/>
              </w:rPr>
            </w:pPr>
            <w:r w:rsidRPr="009754F9">
              <w:rPr>
                <w:sz w:val="20"/>
              </w:rPr>
              <w:t>1210</w:t>
            </w:r>
          </w:p>
        </w:tc>
        <w:tc>
          <w:tcPr>
            <w:tcW w:w="2443" w:type="dxa"/>
          </w:tcPr>
          <w:p w14:paraId="00A933EC" w14:textId="77777777" w:rsidR="00950139" w:rsidRPr="00A255E5" w:rsidRDefault="00950139" w:rsidP="00C47108">
            <w:pPr>
              <w:rPr>
                <w:sz w:val="18"/>
              </w:rPr>
            </w:pPr>
            <w:r w:rsidRPr="006B73A3">
              <w:rPr>
                <w:sz w:val="18"/>
              </w:rPr>
              <w:t>Svensson S, Thorner AM, Nyholm NEI. Species trends, turnover and composition of a woodland bird community in southern Sweden during a period of fifty-seven years. Ornis Svecica. 2010;20(1):31–44.</w:t>
            </w:r>
          </w:p>
        </w:tc>
      </w:tr>
      <w:tr w:rsidR="00950139" w:rsidRPr="009754F9" w14:paraId="21E6DF35" w14:textId="77777777" w:rsidTr="00C47108">
        <w:trPr>
          <w:trHeight w:val="300"/>
        </w:trPr>
        <w:tc>
          <w:tcPr>
            <w:tcW w:w="676" w:type="dxa"/>
            <w:noWrap/>
            <w:hideMark/>
          </w:tcPr>
          <w:p w14:paraId="1C7CAB2E" w14:textId="77777777" w:rsidR="00950139" w:rsidRPr="009754F9" w:rsidRDefault="00950139" w:rsidP="00C47108">
            <w:pPr>
              <w:rPr>
                <w:sz w:val="20"/>
              </w:rPr>
            </w:pPr>
            <w:r w:rsidRPr="009754F9">
              <w:rPr>
                <w:sz w:val="20"/>
              </w:rPr>
              <w:t>340</w:t>
            </w:r>
          </w:p>
        </w:tc>
        <w:tc>
          <w:tcPr>
            <w:tcW w:w="1136" w:type="dxa"/>
            <w:noWrap/>
            <w:hideMark/>
          </w:tcPr>
          <w:p w14:paraId="75BFB430" w14:textId="77777777" w:rsidR="00950139" w:rsidRPr="009754F9" w:rsidRDefault="00950139" w:rsidP="00C47108">
            <w:pPr>
              <w:rPr>
                <w:sz w:val="20"/>
              </w:rPr>
            </w:pPr>
            <w:r w:rsidRPr="009754F9">
              <w:rPr>
                <w:sz w:val="20"/>
              </w:rPr>
              <w:t>Terrestrial</w:t>
            </w:r>
          </w:p>
        </w:tc>
        <w:tc>
          <w:tcPr>
            <w:tcW w:w="1837" w:type="dxa"/>
            <w:noWrap/>
            <w:hideMark/>
          </w:tcPr>
          <w:p w14:paraId="56708348" w14:textId="77777777" w:rsidR="00950139" w:rsidRPr="009754F9" w:rsidRDefault="00950139" w:rsidP="00C47108">
            <w:pPr>
              <w:rPr>
                <w:sz w:val="20"/>
              </w:rPr>
            </w:pPr>
            <w:r w:rsidRPr="009754F9">
              <w:rPr>
                <w:sz w:val="20"/>
              </w:rPr>
              <w:t>Temperate</w:t>
            </w:r>
          </w:p>
        </w:tc>
        <w:tc>
          <w:tcPr>
            <w:tcW w:w="1309" w:type="dxa"/>
            <w:noWrap/>
            <w:hideMark/>
          </w:tcPr>
          <w:p w14:paraId="35694616" w14:textId="77777777" w:rsidR="00950139" w:rsidRPr="009754F9" w:rsidRDefault="00950139" w:rsidP="00C47108">
            <w:pPr>
              <w:rPr>
                <w:sz w:val="20"/>
              </w:rPr>
            </w:pPr>
            <w:r w:rsidRPr="009754F9">
              <w:rPr>
                <w:sz w:val="20"/>
              </w:rPr>
              <w:t>Terrestrial plants</w:t>
            </w:r>
          </w:p>
        </w:tc>
        <w:tc>
          <w:tcPr>
            <w:tcW w:w="1698" w:type="dxa"/>
            <w:noWrap/>
            <w:hideMark/>
          </w:tcPr>
          <w:p w14:paraId="22B2872C" w14:textId="77777777" w:rsidR="00950139" w:rsidRPr="009754F9" w:rsidRDefault="00950139" w:rsidP="00C47108">
            <w:pPr>
              <w:rPr>
                <w:sz w:val="20"/>
              </w:rPr>
            </w:pPr>
            <w:r w:rsidRPr="009754F9">
              <w:rPr>
                <w:sz w:val="20"/>
              </w:rPr>
              <w:t>Small Mammal Exclosure Study (SMES) Vegetation Data from the Chihuahuan Desert</w:t>
            </w:r>
          </w:p>
        </w:tc>
        <w:tc>
          <w:tcPr>
            <w:tcW w:w="885" w:type="dxa"/>
            <w:noWrap/>
            <w:hideMark/>
          </w:tcPr>
          <w:p w14:paraId="35F859E8" w14:textId="77777777" w:rsidR="00950139" w:rsidRPr="009754F9" w:rsidRDefault="00950139" w:rsidP="00C47108">
            <w:pPr>
              <w:rPr>
                <w:sz w:val="20"/>
              </w:rPr>
            </w:pPr>
            <w:r w:rsidRPr="009754F9">
              <w:rPr>
                <w:sz w:val="20"/>
              </w:rPr>
              <w:t>15</w:t>
            </w:r>
          </w:p>
        </w:tc>
        <w:tc>
          <w:tcPr>
            <w:tcW w:w="649" w:type="dxa"/>
            <w:noWrap/>
            <w:hideMark/>
          </w:tcPr>
          <w:p w14:paraId="139DF898" w14:textId="77777777" w:rsidR="00950139" w:rsidRPr="009754F9" w:rsidRDefault="00950139" w:rsidP="00C47108">
            <w:pPr>
              <w:rPr>
                <w:sz w:val="20"/>
              </w:rPr>
            </w:pPr>
            <w:r w:rsidRPr="009754F9">
              <w:rPr>
                <w:sz w:val="20"/>
              </w:rPr>
              <w:t>1995</w:t>
            </w:r>
          </w:p>
        </w:tc>
        <w:tc>
          <w:tcPr>
            <w:tcW w:w="622" w:type="dxa"/>
            <w:noWrap/>
            <w:hideMark/>
          </w:tcPr>
          <w:p w14:paraId="2E56947F" w14:textId="77777777" w:rsidR="00950139" w:rsidRPr="009754F9" w:rsidRDefault="00950139" w:rsidP="00C47108">
            <w:pPr>
              <w:rPr>
                <w:sz w:val="20"/>
              </w:rPr>
            </w:pPr>
            <w:r w:rsidRPr="009754F9">
              <w:rPr>
                <w:sz w:val="20"/>
              </w:rPr>
              <w:t>2009</w:t>
            </w:r>
          </w:p>
        </w:tc>
        <w:tc>
          <w:tcPr>
            <w:tcW w:w="1078" w:type="dxa"/>
            <w:noWrap/>
            <w:hideMark/>
          </w:tcPr>
          <w:p w14:paraId="4A8B853B" w14:textId="77777777" w:rsidR="00950139" w:rsidRPr="009754F9" w:rsidRDefault="00950139" w:rsidP="00C47108">
            <w:pPr>
              <w:rPr>
                <w:sz w:val="20"/>
              </w:rPr>
            </w:pPr>
            <w:r w:rsidRPr="009754F9">
              <w:rPr>
                <w:sz w:val="20"/>
              </w:rPr>
              <w:t>34.296</w:t>
            </w:r>
          </w:p>
        </w:tc>
        <w:tc>
          <w:tcPr>
            <w:tcW w:w="1179" w:type="dxa"/>
            <w:noWrap/>
            <w:hideMark/>
          </w:tcPr>
          <w:p w14:paraId="65831201" w14:textId="77777777" w:rsidR="00950139" w:rsidRPr="009754F9" w:rsidRDefault="00950139" w:rsidP="00C47108">
            <w:pPr>
              <w:rPr>
                <w:sz w:val="20"/>
              </w:rPr>
            </w:pPr>
            <w:r w:rsidRPr="009754F9">
              <w:rPr>
                <w:sz w:val="20"/>
              </w:rPr>
              <w:t>-106.9267</w:t>
            </w:r>
          </w:p>
        </w:tc>
        <w:tc>
          <w:tcPr>
            <w:tcW w:w="963" w:type="dxa"/>
            <w:noWrap/>
            <w:hideMark/>
          </w:tcPr>
          <w:p w14:paraId="7056ADF1" w14:textId="77777777" w:rsidR="00950139" w:rsidRPr="009754F9" w:rsidRDefault="00950139" w:rsidP="00C47108">
            <w:pPr>
              <w:rPr>
                <w:sz w:val="20"/>
              </w:rPr>
            </w:pPr>
            <w:r w:rsidRPr="009754F9">
              <w:rPr>
                <w:sz w:val="20"/>
              </w:rPr>
              <w:t>93</w:t>
            </w:r>
          </w:p>
        </w:tc>
        <w:tc>
          <w:tcPr>
            <w:tcW w:w="829" w:type="dxa"/>
            <w:noWrap/>
            <w:hideMark/>
          </w:tcPr>
          <w:p w14:paraId="485BE0E0" w14:textId="77777777" w:rsidR="00950139" w:rsidRPr="009754F9" w:rsidRDefault="00950139" w:rsidP="00C47108">
            <w:pPr>
              <w:rPr>
                <w:sz w:val="20"/>
              </w:rPr>
            </w:pPr>
            <w:r w:rsidRPr="009754F9">
              <w:rPr>
                <w:sz w:val="20"/>
              </w:rPr>
              <w:t>1608</w:t>
            </w:r>
          </w:p>
        </w:tc>
        <w:tc>
          <w:tcPr>
            <w:tcW w:w="2443" w:type="dxa"/>
          </w:tcPr>
          <w:p w14:paraId="07CEC1A1" w14:textId="77777777" w:rsidR="00950139" w:rsidRPr="00A255E5" w:rsidRDefault="00950139" w:rsidP="00C47108">
            <w:pPr>
              <w:rPr>
                <w:sz w:val="18"/>
              </w:rPr>
            </w:pPr>
            <w:r w:rsidRPr="006B73A3">
              <w:rPr>
                <w:sz w:val="18"/>
              </w:rPr>
              <w:t>Lightfoot D. “Small Mammal Exclosure Study (SMES) Vegetation Data from the Chihuahuan Desert Grassland and Shrubland at the Sevilleta National Wildlife Refuge, New Mexico (2006-2009)”. Long Term Ecological Research Network. 2011;Available at: http://dx.doi.org/10.6073/pasta/d80d5e2196cd11ef79df23ebe5a77c19:accessed 2016.</w:t>
            </w:r>
          </w:p>
        </w:tc>
      </w:tr>
      <w:tr w:rsidR="00950139" w:rsidRPr="009754F9" w14:paraId="3E83F4BE" w14:textId="77777777" w:rsidTr="00C47108">
        <w:trPr>
          <w:trHeight w:val="300"/>
        </w:trPr>
        <w:tc>
          <w:tcPr>
            <w:tcW w:w="676" w:type="dxa"/>
            <w:noWrap/>
            <w:hideMark/>
          </w:tcPr>
          <w:p w14:paraId="310DC40E" w14:textId="77777777" w:rsidR="00950139" w:rsidRPr="009754F9" w:rsidRDefault="00950139" w:rsidP="00C47108">
            <w:pPr>
              <w:rPr>
                <w:sz w:val="20"/>
              </w:rPr>
            </w:pPr>
            <w:r w:rsidRPr="009754F9">
              <w:rPr>
                <w:sz w:val="20"/>
              </w:rPr>
              <w:t>348</w:t>
            </w:r>
          </w:p>
        </w:tc>
        <w:tc>
          <w:tcPr>
            <w:tcW w:w="1136" w:type="dxa"/>
            <w:noWrap/>
            <w:hideMark/>
          </w:tcPr>
          <w:p w14:paraId="782711B8" w14:textId="77777777" w:rsidR="00950139" w:rsidRPr="009754F9" w:rsidRDefault="00950139" w:rsidP="00C47108">
            <w:pPr>
              <w:rPr>
                <w:sz w:val="20"/>
              </w:rPr>
            </w:pPr>
            <w:r w:rsidRPr="009754F9">
              <w:rPr>
                <w:sz w:val="20"/>
              </w:rPr>
              <w:t>Terrestrial</w:t>
            </w:r>
          </w:p>
        </w:tc>
        <w:tc>
          <w:tcPr>
            <w:tcW w:w="1837" w:type="dxa"/>
            <w:noWrap/>
            <w:hideMark/>
          </w:tcPr>
          <w:p w14:paraId="0DDFA85F" w14:textId="77777777" w:rsidR="00950139" w:rsidRPr="009754F9" w:rsidRDefault="00950139" w:rsidP="00C47108">
            <w:pPr>
              <w:rPr>
                <w:sz w:val="20"/>
              </w:rPr>
            </w:pPr>
            <w:r w:rsidRPr="009754F9">
              <w:rPr>
                <w:sz w:val="20"/>
              </w:rPr>
              <w:t>Temperate/Tropical</w:t>
            </w:r>
          </w:p>
        </w:tc>
        <w:tc>
          <w:tcPr>
            <w:tcW w:w="1309" w:type="dxa"/>
            <w:noWrap/>
            <w:hideMark/>
          </w:tcPr>
          <w:p w14:paraId="584B06F9" w14:textId="77777777" w:rsidR="00950139" w:rsidRPr="009754F9" w:rsidRDefault="00950139" w:rsidP="00C47108">
            <w:pPr>
              <w:rPr>
                <w:sz w:val="20"/>
              </w:rPr>
            </w:pPr>
            <w:r w:rsidRPr="009754F9">
              <w:rPr>
                <w:sz w:val="20"/>
              </w:rPr>
              <w:t>Mammals</w:t>
            </w:r>
          </w:p>
        </w:tc>
        <w:tc>
          <w:tcPr>
            <w:tcW w:w="1698" w:type="dxa"/>
            <w:noWrap/>
            <w:hideMark/>
          </w:tcPr>
          <w:p w14:paraId="51575CB7" w14:textId="77777777" w:rsidR="00950139" w:rsidRPr="009754F9" w:rsidRDefault="00950139" w:rsidP="00C47108">
            <w:pPr>
              <w:rPr>
                <w:sz w:val="20"/>
              </w:rPr>
            </w:pPr>
            <w:r w:rsidRPr="009754F9">
              <w:rPr>
                <w:sz w:val="20"/>
              </w:rPr>
              <w:t xml:space="preserve">Bats (Mammalia Chiroptera) in restinga in the municipality of Jaguaruna south of Santa Catarina Brazil. </w:t>
            </w:r>
          </w:p>
        </w:tc>
        <w:tc>
          <w:tcPr>
            <w:tcW w:w="885" w:type="dxa"/>
            <w:noWrap/>
            <w:hideMark/>
          </w:tcPr>
          <w:p w14:paraId="1F8CC5A7" w14:textId="77777777" w:rsidR="00950139" w:rsidRPr="009754F9" w:rsidRDefault="00950139" w:rsidP="00C47108">
            <w:pPr>
              <w:rPr>
                <w:sz w:val="20"/>
              </w:rPr>
            </w:pPr>
            <w:r w:rsidRPr="009754F9">
              <w:rPr>
                <w:sz w:val="20"/>
              </w:rPr>
              <w:t>10</w:t>
            </w:r>
          </w:p>
        </w:tc>
        <w:tc>
          <w:tcPr>
            <w:tcW w:w="649" w:type="dxa"/>
            <w:noWrap/>
            <w:hideMark/>
          </w:tcPr>
          <w:p w14:paraId="76876418" w14:textId="77777777" w:rsidR="00950139" w:rsidRPr="009754F9" w:rsidRDefault="00950139" w:rsidP="00C47108">
            <w:pPr>
              <w:rPr>
                <w:sz w:val="20"/>
              </w:rPr>
            </w:pPr>
            <w:r w:rsidRPr="009754F9">
              <w:rPr>
                <w:sz w:val="20"/>
              </w:rPr>
              <w:t>2006</w:t>
            </w:r>
          </w:p>
        </w:tc>
        <w:tc>
          <w:tcPr>
            <w:tcW w:w="622" w:type="dxa"/>
            <w:noWrap/>
            <w:hideMark/>
          </w:tcPr>
          <w:p w14:paraId="4317D10C" w14:textId="77777777" w:rsidR="00950139" w:rsidRPr="009754F9" w:rsidRDefault="00950139" w:rsidP="00C47108">
            <w:pPr>
              <w:rPr>
                <w:sz w:val="20"/>
              </w:rPr>
            </w:pPr>
            <w:r w:rsidRPr="009754F9">
              <w:rPr>
                <w:sz w:val="20"/>
              </w:rPr>
              <w:t>2016</w:t>
            </w:r>
          </w:p>
        </w:tc>
        <w:tc>
          <w:tcPr>
            <w:tcW w:w="1078" w:type="dxa"/>
            <w:noWrap/>
            <w:hideMark/>
          </w:tcPr>
          <w:p w14:paraId="03BB9B98" w14:textId="77777777" w:rsidR="00950139" w:rsidRPr="009754F9" w:rsidRDefault="00950139" w:rsidP="00C47108">
            <w:pPr>
              <w:rPr>
                <w:sz w:val="20"/>
              </w:rPr>
            </w:pPr>
            <w:r w:rsidRPr="009754F9">
              <w:rPr>
                <w:sz w:val="20"/>
              </w:rPr>
              <w:t>-28.6089</w:t>
            </w:r>
          </w:p>
        </w:tc>
        <w:tc>
          <w:tcPr>
            <w:tcW w:w="1179" w:type="dxa"/>
            <w:noWrap/>
            <w:hideMark/>
          </w:tcPr>
          <w:p w14:paraId="4F4CCEB7" w14:textId="77777777" w:rsidR="00950139" w:rsidRPr="009754F9" w:rsidRDefault="00950139" w:rsidP="00C47108">
            <w:pPr>
              <w:rPr>
                <w:sz w:val="20"/>
              </w:rPr>
            </w:pPr>
            <w:r w:rsidRPr="009754F9">
              <w:rPr>
                <w:sz w:val="20"/>
              </w:rPr>
              <w:t>-48.98125</w:t>
            </w:r>
          </w:p>
        </w:tc>
        <w:tc>
          <w:tcPr>
            <w:tcW w:w="963" w:type="dxa"/>
            <w:noWrap/>
            <w:hideMark/>
          </w:tcPr>
          <w:p w14:paraId="50A31AAC" w14:textId="77777777" w:rsidR="00950139" w:rsidRPr="009754F9" w:rsidRDefault="00950139" w:rsidP="00C47108">
            <w:pPr>
              <w:rPr>
                <w:sz w:val="20"/>
              </w:rPr>
            </w:pPr>
            <w:r w:rsidRPr="009754F9">
              <w:rPr>
                <w:sz w:val="20"/>
              </w:rPr>
              <w:t>13</w:t>
            </w:r>
          </w:p>
        </w:tc>
        <w:tc>
          <w:tcPr>
            <w:tcW w:w="829" w:type="dxa"/>
            <w:noWrap/>
            <w:hideMark/>
          </w:tcPr>
          <w:p w14:paraId="1C430A4F" w14:textId="77777777" w:rsidR="00950139" w:rsidRPr="009754F9" w:rsidRDefault="00950139" w:rsidP="00C47108">
            <w:pPr>
              <w:rPr>
                <w:sz w:val="20"/>
              </w:rPr>
            </w:pPr>
            <w:r w:rsidRPr="009754F9">
              <w:rPr>
                <w:sz w:val="20"/>
              </w:rPr>
              <w:t>177</w:t>
            </w:r>
          </w:p>
        </w:tc>
        <w:tc>
          <w:tcPr>
            <w:tcW w:w="2443" w:type="dxa"/>
          </w:tcPr>
          <w:p w14:paraId="52EF39A9" w14:textId="77777777" w:rsidR="00950139" w:rsidRPr="00A255E5" w:rsidRDefault="00950139" w:rsidP="00C47108">
            <w:pPr>
              <w:rPr>
                <w:sz w:val="18"/>
              </w:rPr>
            </w:pPr>
            <w:r w:rsidRPr="00494410">
              <w:rPr>
                <w:sz w:val="18"/>
              </w:rPr>
              <w:t>Carvalho, F., Zocche, J.J. &amp; Mendonça, R.Á. (2009) Morcegos (Mammalia, Chiroptera) em restinga no município de Jaguaruna, sul de Santa Catarina, Brasil. Biotemas, 22, 193-201.</w:t>
            </w:r>
          </w:p>
        </w:tc>
      </w:tr>
      <w:tr w:rsidR="00950139" w:rsidRPr="009754F9" w14:paraId="5F487C10" w14:textId="77777777" w:rsidTr="00C47108">
        <w:trPr>
          <w:trHeight w:val="300"/>
        </w:trPr>
        <w:tc>
          <w:tcPr>
            <w:tcW w:w="676" w:type="dxa"/>
            <w:noWrap/>
            <w:hideMark/>
          </w:tcPr>
          <w:p w14:paraId="6750E986" w14:textId="77777777" w:rsidR="00950139" w:rsidRPr="009754F9" w:rsidRDefault="00950139" w:rsidP="00C47108">
            <w:pPr>
              <w:rPr>
                <w:sz w:val="20"/>
              </w:rPr>
            </w:pPr>
            <w:r w:rsidRPr="009754F9">
              <w:rPr>
                <w:sz w:val="20"/>
              </w:rPr>
              <w:t>350</w:t>
            </w:r>
          </w:p>
        </w:tc>
        <w:tc>
          <w:tcPr>
            <w:tcW w:w="1136" w:type="dxa"/>
            <w:noWrap/>
            <w:hideMark/>
          </w:tcPr>
          <w:p w14:paraId="261BA4FB" w14:textId="77777777" w:rsidR="00950139" w:rsidRPr="009754F9" w:rsidRDefault="00950139" w:rsidP="00C47108">
            <w:pPr>
              <w:rPr>
                <w:sz w:val="20"/>
              </w:rPr>
            </w:pPr>
            <w:r w:rsidRPr="009754F9">
              <w:rPr>
                <w:sz w:val="20"/>
              </w:rPr>
              <w:t>Marine</w:t>
            </w:r>
          </w:p>
        </w:tc>
        <w:tc>
          <w:tcPr>
            <w:tcW w:w="1837" w:type="dxa"/>
            <w:noWrap/>
            <w:hideMark/>
          </w:tcPr>
          <w:p w14:paraId="0D94E8DC" w14:textId="77777777" w:rsidR="00950139" w:rsidRPr="009754F9" w:rsidRDefault="00950139" w:rsidP="00C47108">
            <w:pPr>
              <w:rPr>
                <w:sz w:val="20"/>
              </w:rPr>
            </w:pPr>
            <w:r w:rsidRPr="009754F9">
              <w:rPr>
                <w:sz w:val="20"/>
              </w:rPr>
              <w:t>Temperate</w:t>
            </w:r>
          </w:p>
        </w:tc>
        <w:tc>
          <w:tcPr>
            <w:tcW w:w="1309" w:type="dxa"/>
            <w:noWrap/>
            <w:hideMark/>
          </w:tcPr>
          <w:p w14:paraId="24B5F1D3" w14:textId="77777777" w:rsidR="00950139" w:rsidRPr="009754F9" w:rsidRDefault="00950139" w:rsidP="00C47108">
            <w:pPr>
              <w:rPr>
                <w:sz w:val="20"/>
              </w:rPr>
            </w:pPr>
            <w:r w:rsidRPr="009754F9">
              <w:rPr>
                <w:sz w:val="20"/>
              </w:rPr>
              <w:t>Benthos</w:t>
            </w:r>
          </w:p>
        </w:tc>
        <w:tc>
          <w:tcPr>
            <w:tcW w:w="1698" w:type="dxa"/>
            <w:noWrap/>
            <w:hideMark/>
          </w:tcPr>
          <w:p w14:paraId="730B0471" w14:textId="77777777" w:rsidR="00950139" w:rsidRPr="009754F9" w:rsidRDefault="00950139" w:rsidP="00C47108">
            <w:pPr>
              <w:rPr>
                <w:sz w:val="20"/>
              </w:rPr>
            </w:pPr>
            <w:r w:rsidRPr="009754F9">
              <w:rPr>
                <w:sz w:val="20"/>
              </w:rPr>
              <w:t>Megafauna PAP time series</w:t>
            </w:r>
          </w:p>
        </w:tc>
        <w:tc>
          <w:tcPr>
            <w:tcW w:w="885" w:type="dxa"/>
            <w:noWrap/>
            <w:hideMark/>
          </w:tcPr>
          <w:p w14:paraId="08B64642" w14:textId="77777777" w:rsidR="00950139" w:rsidRPr="009754F9" w:rsidRDefault="00950139" w:rsidP="00C47108">
            <w:pPr>
              <w:rPr>
                <w:sz w:val="20"/>
              </w:rPr>
            </w:pPr>
            <w:r w:rsidRPr="009754F9">
              <w:rPr>
                <w:sz w:val="20"/>
              </w:rPr>
              <w:t>12</w:t>
            </w:r>
          </w:p>
        </w:tc>
        <w:tc>
          <w:tcPr>
            <w:tcW w:w="649" w:type="dxa"/>
            <w:noWrap/>
            <w:hideMark/>
          </w:tcPr>
          <w:p w14:paraId="53B21855" w14:textId="77777777" w:rsidR="00950139" w:rsidRPr="009754F9" w:rsidRDefault="00950139" w:rsidP="00C47108">
            <w:pPr>
              <w:rPr>
                <w:sz w:val="20"/>
              </w:rPr>
            </w:pPr>
            <w:r w:rsidRPr="009754F9">
              <w:rPr>
                <w:sz w:val="20"/>
              </w:rPr>
              <w:t>1989</w:t>
            </w:r>
          </w:p>
        </w:tc>
        <w:tc>
          <w:tcPr>
            <w:tcW w:w="622" w:type="dxa"/>
            <w:noWrap/>
            <w:hideMark/>
          </w:tcPr>
          <w:p w14:paraId="725C6438" w14:textId="77777777" w:rsidR="00950139" w:rsidRPr="009754F9" w:rsidRDefault="00950139" w:rsidP="00C47108">
            <w:pPr>
              <w:rPr>
                <w:sz w:val="20"/>
              </w:rPr>
            </w:pPr>
            <w:r w:rsidRPr="009754F9">
              <w:rPr>
                <w:sz w:val="20"/>
              </w:rPr>
              <w:t>2011</w:t>
            </w:r>
          </w:p>
        </w:tc>
        <w:tc>
          <w:tcPr>
            <w:tcW w:w="1078" w:type="dxa"/>
            <w:noWrap/>
            <w:hideMark/>
          </w:tcPr>
          <w:p w14:paraId="5D7DB566" w14:textId="77777777" w:rsidR="00950139" w:rsidRPr="009754F9" w:rsidRDefault="00950139" w:rsidP="00C47108">
            <w:pPr>
              <w:rPr>
                <w:sz w:val="20"/>
              </w:rPr>
            </w:pPr>
            <w:r w:rsidRPr="009754F9">
              <w:rPr>
                <w:sz w:val="20"/>
              </w:rPr>
              <w:t>49</w:t>
            </w:r>
          </w:p>
        </w:tc>
        <w:tc>
          <w:tcPr>
            <w:tcW w:w="1179" w:type="dxa"/>
            <w:noWrap/>
            <w:hideMark/>
          </w:tcPr>
          <w:p w14:paraId="3AA4EA0A" w14:textId="77777777" w:rsidR="00950139" w:rsidRPr="009754F9" w:rsidRDefault="00950139" w:rsidP="00C47108">
            <w:pPr>
              <w:rPr>
                <w:sz w:val="20"/>
              </w:rPr>
            </w:pPr>
            <w:r w:rsidRPr="009754F9">
              <w:rPr>
                <w:sz w:val="20"/>
              </w:rPr>
              <w:t>-16.5</w:t>
            </w:r>
          </w:p>
        </w:tc>
        <w:tc>
          <w:tcPr>
            <w:tcW w:w="963" w:type="dxa"/>
            <w:noWrap/>
            <w:hideMark/>
          </w:tcPr>
          <w:p w14:paraId="63B34F42" w14:textId="77777777" w:rsidR="00950139" w:rsidRPr="009754F9" w:rsidRDefault="00950139" w:rsidP="00C47108">
            <w:pPr>
              <w:rPr>
                <w:sz w:val="20"/>
              </w:rPr>
            </w:pPr>
            <w:r w:rsidRPr="009754F9">
              <w:rPr>
                <w:sz w:val="20"/>
              </w:rPr>
              <w:t>50</w:t>
            </w:r>
          </w:p>
        </w:tc>
        <w:tc>
          <w:tcPr>
            <w:tcW w:w="829" w:type="dxa"/>
            <w:noWrap/>
            <w:hideMark/>
          </w:tcPr>
          <w:p w14:paraId="70F477B5" w14:textId="77777777" w:rsidR="00950139" w:rsidRPr="009754F9" w:rsidRDefault="00950139" w:rsidP="00C47108">
            <w:pPr>
              <w:rPr>
                <w:sz w:val="20"/>
              </w:rPr>
            </w:pPr>
            <w:r w:rsidRPr="009754F9">
              <w:rPr>
                <w:sz w:val="20"/>
              </w:rPr>
              <w:t>563</w:t>
            </w:r>
          </w:p>
        </w:tc>
        <w:tc>
          <w:tcPr>
            <w:tcW w:w="2443" w:type="dxa"/>
          </w:tcPr>
          <w:p w14:paraId="6DA147B2" w14:textId="77777777" w:rsidR="00950139" w:rsidRPr="00A255E5" w:rsidRDefault="00950139" w:rsidP="00C47108">
            <w:pPr>
              <w:rPr>
                <w:sz w:val="18"/>
              </w:rPr>
            </w:pPr>
            <w:r w:rsidRPr="00C6564B">
              <w:rPr>
                <w:sz w:val="18"/>
              </w:rPr>
              <w:t xml:space="preserve">Billett, D., Bett, B., Rice, A., Thurston, M., Galéron, J., Sibuet, M. &amp; Wolff, G. (2001) Long-term change in the megabenthos of the Porcupine Abyssal Plain (NE Atlantic). Progress in Oceanography, 50, 325-348. </w:t>
            </w:r>
            <w:r w:rsidRPr="00494410">
              <w:rPr>
                <w:sz w:val="18"/>
              </w:rPr>
              <w:t>Billett, D., Bett, B., Reid, W., Boorman, B. &amp; Priede, I. (2010) Long-term change in the abyssal NE Atlantic: The ‘Amperima Event’revisited. Deep Sea Research Part II: Topical Studies in Oceanography, 57, 1406-1417.</w:t>
            </w:r>
          </w:p>
        </w:tc>
      </w:tr>
      <w:tr w:rsidR="00950139" w:rsidRPr="009754F9" w14:paraId="79FE915C" w14:textId="77777777" w:rsidTr="00C47108">
        <w:trPr>
          <w:trHeight w:val="300"/>
        </w:trPr>
        <w:tc>
          <w:tcPr>
            <w:tcW w:w="676" w:type="dxa"/>
            <w:noWrap/>
            <w:hideMark/>
          </w:tcPr>
          <w:p w14:paraId="7ACC4A26" w14:textId="77777777" w:rsidR="00950139" w:rsidRPr="009754F9" w:rsidRDefault="00950139" w:rsidP="00C47108">
            <w:pPr>
              <w:rPr>
                <w:sz w:val="20"/>
              </w:rPr>
            </w:pPr>
            <w:r w:rsidRPr="009754F9">
              <w:rPr>
                <w:sz w:val="20"/>
              </w:rPr>
              <w:t>351</w:t>
            </w:r>
          </w:p>
        </w:tc>
        <w:tc>
          <w:tcPr>
            <w:tcW w:w="1136" w:type="dxa"/>
            <w:noWrap/>
            <w:hideMark/>
          </w:tcPr>
          <w:p w14:paraId="0A4599EE" w14:textId="77777777" w:rsidR="00950139" w:rsidRPr="009754F9" w:rsidRDefault="00950139" w:rsidP="00C47108">
            <w:pPr>
              <w:rPr>
                <w:sz w:val="20"/>
              </w:rPr>
            </w:pPr>
            <w:r w:rsidRPr="009754F9">
              <w:rPr>
                <w:sz w:val="20"/>
              </w:rPr>
              <w:t>Marine</w:t>
            </w:r>
          </w:p>
        </w:tc>
        <w:tc>
          <w:tcPr>
            <w:tcW w:w="1837" w:type="dxa"/>
            <w:noWrap/>
            <w:hideMark/>
          </w:tcPr>
          <w:p w14:paraId="2B2EF855" w14:textId="77777777" w:rsidR="00950139" w:rsidRPr="009754F9" w:rsidRDefault="00950139" w:rsidP="00C47108">
            <w:pPr>
              <w:rPr>
                <w:sz w:val="20"/>
              </w:rPr>
            </w:pPr>
            <w:r w:rsidRPr="009754F9">
              <w:rPr>
                <w:sz w:val="20"/>
              </w:rPr>
              <w:t>Temperate</w:t>
            </w:r>
          </w:p>
        </w:tc>
        <w:tc>
          <w:tcPr>
            <w:tcW w:w="1309" w:type="dxa"/>
            <w:noWrap/>
            <w:hideMark/>
          </w:tcPr>
          <w:p w14:paraId="43F9A98C" w14:textId="77777777" w:rsidR="00950139" w:rsidRPr="009754F9" w:rsidRDefault="00950139" w:rsidP="00C47108">
            <w:pPr>
              <w:rPr>
                <w:sz w:val="20"/>
              </w:rPr>
            </w:pPr>
            <w:r w:rsidRPr="009754F9">
              <w:rPr>
                <w:sz w:val="20"/>
              </w:rPr>
              <w:t>Benthos</w:t>
            </w:r>
          </w:p>
        </w:tc>
        <w:tc>
          <w:tcPr>
            <w:tcW w:w="1698" w:type="dxa"/>
            <w:noWrap/>
            <w:hideMark/>
          </w:tcPr>
          <w:p w14:paraId="5BEA4370" w14:textId="77777777" w:rsidR="00950139" w:rsidRPr="009754F9" w:rsidRDefault="00950139" w:rsidP="00C47108">
            <w:pPr>
              <w:rPr>
                <w:sz w:val="20"/>
              </w:rPr>
            </w:pPr>
            <w:r w:rsidRPr="009754F9">
              <w:rPr>
                <w:sz w:val="20"/>
              </w:rPr>
              <w:t>Megafauna Sta M time series</w:t>
            </w:r>
          </w:p>
        </w:tc>
        <w:tc>
          <w:tcPr>
            <w:tcW w:w="885" w:type="dxa"/>
            <w:noWrap/>
            <w:hideMark/>
          </w:tcPr>
          <w:p w14:paraId="452A08E3" w14:textId="77777777" w:rsidR="00950139" w:rsidRPr="009754F9" w:rsidRDefault="00950139" w:rsidP="00C47108">
            <w:pPr>
              <w:rPr>
                <w:sz w:val="20"/>
              </w:rPr>
            </w:pPr>
            <w:r w:rsidRPr="009754F9">
              <w:rPr>
                <w:sz w:val="20"/>
              </w:rPr>
              <w:t>13</w:t>
            </w:r>
          </w:p>
        </w:tc>
        <w:tc>
          <w:tcPr>
            <w:tcW w:w="649" w:type="dxa"/>
            <w:noWrap/>
            <w:hideMark/>
          </w:tcPr>
          <w:p w14:paraId="78A3C733" w14:textId="77777777" w:rsidR="00950139" w:rsidRPr="009754F9" w:rsidRDefault="00950139" w:rsidP="00C47108">
            <w:pPr>
              <w:rPr>
                <w:sz w:val="20"/>
              </w:rPr>
            </w:pPr>
            <w:r w:rsidRPr="009754F9">
              <w:rPr>
                <w:sz w:val="20"/>
              </w:rPr>
              <w:t>1989</w:t>
            </w:r>
          </w:p>
        </w:tc>
        <w:tc>
          <w:tcPr>
            <w:tcW w:w="622" w:type="dxa"/>
            <w:noWrap/>
            <w:hideMark/>
          </w:tcPr>
          <w:p w14:paraId="3E1DEE75" w14:textId="77777777" w:rsidR="00950139" w:rsidRPr="009754F9" w:rsidRDefault="00950139" w:rsidP="00C47108">
            <w:pPr>
              <w:rPr>
                <w:sz w:val="20"/>
              </w:rPr>
            </w:pPr>
            <w:r w:rsidRPr="009754F9">
              <w:rPr>
                <w:sz w:val="20"/>
              </w:rPr>
              <w:t>2004</w:t>
            </w:r>
          </w:p>
        </w:tc>
        <w:tc>
          <w:tcPr>
            <w:tcW w:w="1078" w:type="dxa"/>
            <w:noWrap/>
            <w:hideMark/>
          </w:tcPr>
          <w:p w14:paraId="1D51CCF5" w14:textId="77777777" w:rsidR="00950139" w:rsidRPr="009754F9" w:rsidRDefault="00950139" w:rsidP="00C47108">
            <w:pPr>
              <w:rPr>
                <w:sz w:val="20"/>
              </w:rPr>
            </w:pPr>
            <w:r w:rsidRPr="009754F9">
              <w:rPr>
                <w:sz w:val="20"/>
              </w:rPr>
              <w:t>34.833333</w:t>
            </w:r>
          </w:p>
        </w:tc>
        <w:tc>
          <w:tcPr>
            <w:tcW w:w="1179" w:type="dxa"/>
            <w:noWrap/>
            <w:hideMark/>
          </w:tcPr>
          <w:p w14:paraId="66308D4C" w14:textId="77777777" w:rsidR="00950139" w:rsidRPr="009754F9" w:rsidRDefault="00950139" w:rsidP="00C47108">
            <w:pPr>
              <w:rPr>
                <w:sz w:val="20"/>
              </w:rPr>
            </w:pPr>
            <w:r w:rsidRPr="009754F9">
              <w:rPr>
                <w:sz w:val="20"/>
              </w:rPr>
              <w:t>-123</w:t>
            </w:r>
          </w:p>
        </w:tc>
        <w:tc>
          <w:tcPr>
            <w:tcW w:w="963" w:type="dxa"/>
            <w:noWrap/>
            <w:hideMark/>
          </w:tcPr>
          <w:p w14:paraId="6FA98296" w14:textId="77777777" w:rsidR="00950139" w:rsidRPr="009754F9" w:rsidRDefault="00950139" w:rsidP="00C47108">
            <w:pPr>
              <w:rPr>
                <w:sz w:val="20"/>
              </w:rPr>
            </w:pPr>
            <w:r w:rsidRPr="009754F9">
              <w:rPr>
                <w:sz w:val="20"/>
              </w:rPr>
              <w:t>10</w:t>
            </w:r>
          </w:p>
        </w:tc>
        <w:tc>
          <w:tcPr>
            <w:tcW w:w="829" w:type="dxa"/>
            <w:noWrap/>
            <w:hideMark/>
          </w:tcPr>
          <w:p w14:paraId="5503967F" w14:textId="77777777" w:rsidR="00950139" w:rsidRPr="009754F9" w:rsidRDefault="00950139" w:rsidP="00C47108">
            <w:pPr>
              <w:rPr>
                <w:sz w:val="20"/>
              </w:rPr>
            </w:pPr>
            <w:r w:rsidRPr="009754F9">
              <w:rPr>
                <w:sz w:val="20"/>
              </w:rPr>
              <w:t>350</w:t>
            </w:r>
          </w:p>
        </w:tc>
        <w:tc>
          <w:tcPr>
            <w:tcW w:w="2443" w:type="dxa"/>
          </w:tcPr>
          <w:p w14:paraId="05B17675" w14:textId="77777777" w:rsidR="00950139" w:rsidRDefault="00950139" w:rsidP="00C47108">
            <w:pPr>
              <w:rPr>
                <w:sz w:val="18"/>
              </w:rPr>
            </w:pPr>
            <w:r w:rsidRPr="00C6564B">
              <w:rPr>
                <w:sz w:val="18"/>
              </w:rPr>
              <w:t xml:space="preserve">Ruhl, H. A. &amp; Smith, K. L. (2004) Shifts in Deep-Sea Community Structure Linked to Climate and Food Supply. Science, 305, 513–515. </w:t>
            </w:r>
          </w:p>
          <w:p w14:paraId="041A24B3" w14:textId="77777777" w:rsidR="00950139" w:rsidRPr="00A255E5" w:rsidRDefault="00950139" w:rsidP="00C47108">
            <w:pPr>
              <w:rPr>
                <w:sz w:val="18"/>
              </w:rPr>
            </w:pPr>
            <w:r w:rsidRPr="00C6564B">
              <w:rPr>
                <w:sz w:val="18"/>
              </w:rPr>
              <w:t>Kuhnz, L. A., Ruhl, H. A., Huffard, C. L. &amp; Smith, K. L. (2014) Rapid changes and long-term cycles in the benthic megafaunal community observed over 24 years in the abyssal northeast Pacific. Progress in Oceanography, 124, 1–11.</w:t>
            </w:r>
          </w:p>
        </w:tc>
      </w:tr>
      <w:tr w:rsidR="00950139" w:rsidRPr="009754F9" w14:paraId="7F5B43F1" w14:textId="77777777" w:rsidTr="00C47108">
        <w:trPr>
          <w:trHeight w:val="300"/>
        </w:trPr>
        <w:tc>
          <w:tcPr>
            <w:tcW w:w="676" w:type="dxa"/>
            <w:noWrap/>
            <w:hideMark/>
          </w:tcPr>
          <w:p w14:paraId="361B6850" w14:textId="77777777" w:rsidR="00950139" w:rsidRPr="009754F9" w:rsidRDefault="00950139" w:rsidP="00C47108">
            <w:pPr>
              <w:rPr>
                <w:sz w:val="20"/>
              </w:rPr>
            </w:pPr>
            <w:r w:rsidRPr="009754F9">
              <w:rPr>
                <w:sz w:val="20"/>
              </w:rPr>
              <w:t>354</w:t>
            </w:r>
          </w:p>
        </w:tc>
        <w:tc>
          <w:tcPr>
            <w:tcW w:w="1136" w:type="dxa"/>
            <w:noWrap/>
            <w:hideMark/>
          </w:tcPr>
          <w:p w14:paraId="547DA27F" w14:textId="77777777" w:rsidR="00950139" w:rsidRPr="009754F9" w:rsidRDefault="00950139" w:rsidP="00C47108">
            <w:pPr>
              <w:rPr>
                <w:sz w:val="20"/>
              </w:rPr>
            </w:pPr>
            <w:r w:rsidRPr="009754F9">
              <w:rPr>
                <w:sz w:val="20"/>
              </w:rPr>
              <w:t>Marine</w:t>
            </w:r>
          </w:p>
        </w:tc>
        <w:tc>
          <w:tcPr>
            <w:tcW w:w="1837" w:type="dxa"/>
            <w:noWrap/>
            <w:hideMark/>
          </w:tcPr>
          <w:p w14:paraId="72CFCF61" w14:textId="77777777" w:rsidR="00950139" w:rsidRPr="009754F9" w:rsidRDefault="00950139" w:rsidP="00C47108">
            <w:pPr>
              <w:rPr>
                <w:sz w:val="20"/>
              </w:rPr>
            </w:pPr>
            <w:r w:rsidRPr="009754F9">
              <w:rPr>
                <w:sz w:val="20"/>
              </w:rPr>
              <w:t>Temperate/Tropical</w:t>
            </w:r>
          </w:p>
        </w:tc>
        <w:tc>
          <w:tcPr>
            <w:tcW w:w="1309" w:type="dxa"/>
            <w:noWrap/>
            <w:hideMark/>
          </w:tcPr>
          <w:p w14:paraId="2953B600" w14:textId="77777777" w:rsidR="00950139" w:rsidRPr="009754F9" w:rsidRDefault="00950139" w:rsidP="00C47108">
            <w:pPr>
              <w:rPr>
                <w:sz w:val="20"/>
              </w:rPr>
            </w:pPr>
            <w:r w:rsidRPr="009754F9">
              <w:rPr>
                <w:sz w:val="20"/>
              </w:rPr>
              <w:t>Marine plants</w:t>
            </w:r>
          </w:p>
        </w:tc>
        <w:tc>
          <w:tcPr>
            <w:tcW w:w="1698" w:type="dxa"/>
            <w:noWrap/>
            <w:hideMark/>
          </w:tcPr>
          <w:p w14:paraId="0B79D7EC" w14:textId="77777777" w:rsidR="00950139" w:rsidRPr="009754F9" w:rsidRDefault="00950139" w:rsidP="00C47108">
            <w:pPr>
              <w:rPr>
                <w:sz w:val="20"/>
              </w:rPr>
            </w:pPr>
            <w:r w:rsidRPr="009754F9">
              <w:rPr>
                <w:sz w:val="20"/>
              </w:rPr>
              <w:t>A database of marine phytoplankton abundance biomass and species composition in Australian waters</w:t>
            </w:r>
          </w:p>
        </w:tc>
        <w:tc>
          <w:tcPr>
            <w:tcW w:w="885" w:type="dxa"/>
            <w:noWrap/>
            <w:hideMark/>
          </w:tcPr>
          <w:p w14:paraId="5C5D3BDE" w14:textId="77777777" w:rsidR="00950139" w:rsidRPr="009754F9" w:rsidRDefault="00950139" w:rsidP="00C47108">
            <w:pPr>
              <w:rPr>
                <w:sz w:val="20"/>
              </w:rPr>
            </w:pPr>
            <w:r w:rsidRPr="009754F9">
              <w:rPr>
                <w:sz w:val="20"/>
              </w:rPr>
              <w:t>24</w:t>
            </w:r>
          </w:p>
        </w:tc>
        <w:tc>
          <w:tcPr>
            <w:tcW w:w="649" w:type="dxa"/>
            <w:noWrap/>
            <w:hideMark/>
          </w:tcPr>
          <w:p w14:paraId="7FCEAA42" w14:textId="77777777" w:rsidR="00950139" w:rsidRPr="009754F9" w:rsidRDefault="00950139" w:rsidP="00C47108">
            <w:pPr>
              <w:rPr>
                <w:sz w:val="20"/>
              </w:rPr>
            </w:pPr>
            <w:r w:rsidRPr="009754F9">
              <w:rPr>
                <w:sz w:val="20"/>
              </w:rPr>
              <w:t>1928</w:t>
            </w:r>
          </w:p>
        </w:tc>
        <w:tc>
          <w:tcPr>
            <w:tcW w:w="622" w:type="dxa"/>
            <w:noWrap/>
            <w:hideMark/>
          </w:tcPr>
          <w:p w14:paraId="3666946C" w14:textId="77777777" w:rsidR="00950139" w:rsidRPr="009754F9" w:rsidRDefault="00950139" w:rsidP="00C47108">
            <w:pPr>
              <w:rPr>
                <w:sz w:val="20"/>
              </w:rPr>
            </w:pPr>
            <w:r w:rsidRPr="009754F9">
              <w:rPr>
                <w:sz w:val="20"/>
              </w:rPr>
              <w:t>2015</w:t>
            </w:r>
          </w:p>
        </w:tc>
        <w:tc>
          <w:tcPr>
            <w:tcW w:w="1078" w:type="dxa"/>
            <w:noWrap/>
            <w:hideMark/>
          </w:tcPr>
          <w:p w14:paraId="1858C330" w14:textId="77777777" w:rsidR="00950139" w:rsidRPr="009754F9" w:rsidRDefault="00950139" w:rsidP="00C47108">
            <w:pPr>
              <w:rPr>
                <w:sz w:val="20"/>
              </w:rPr>
            </w:pPr>
            <w:r w:rsidRPr="009754F9">
              <w:rPr>
                <w:sz w:val="20"/>
              </w:rPr>
              <w:t>-39.978763</w:t>
            </w:r>
          </w:p>
        </w:tc>
        <w:tc>
          <w:tcPr>
            <w:tcW w:w="1179" w:type="dxa"/>
            <w:noWrap/>
            <w:hideMark/>
          </w:tcPr>
          <w:p w14:paraId="2044B4A6" w14:textId="77777777" w:rsidR="00950139" w:rsidRPr="009754F9" w:rsidRDefault="00950139" w:rsidP="00C47108">
            <w:pPr>
              <w:rPr>
                <w:sz w:val="20"/>
              </w:rPr>
            </w:pPr>
            <w:r w:rsidRPr="009754F9">
              <w:rPr>
                <w:sz w:val="20"/>
              </w:rPr>
              <w:t>129.903106</w:t>
            </w:r>
          </w:p>
        </w:tc>
        <w:tc>
          <w:tcPr>
            <w:tcW w:w="963" w:type="dxa"/>
            <w:noWrap/>
            <w:hideMark/>
          </w:tcPr>
          <w:p w14:paraId="06D2FE3A" w14:textId="77777777" w:rsidR="00950139" w:rsidRPr="009754F9" w:rsidRDefault="00950139" w:rsidP="00C47108">
            <w:pPr>
              <w:rPr>
                <w:sz w:val="20"/>
              </w:rPr>
            </w:pPr>
            <w:r w:rsidRPr="009754F9">
              <w:rPr>
                <w:sz w:val="20"/>
              </w:rPr>
              <w:t>734</w:t>
            </w:r>
          </w:p>
        </w:tc>
        <w:tc>
          <w:tcPr>
            <w:tcW w:w="829" w:type="dxa"/>
            <w:noWrap/>
            <w:hideMark/>
          </w:tcPr>
          <w:p w14:paraId="676FBA34" w14:textId="77777777" w:rsidR="00950139" w:rsidRPr="009754F9" w:rsidRDefault="00950139" w:rsidP="00C47108">
            <w:pPr>
              <w:rPr>
                <w:sz w:val="20"/>
              </w:rPr>
            </w:pPr>
            <w:r w:rsidRPr="009754F9">
              <w:rPr>
                <w:sz w:val="20"/>
              </w:rPr>
              <w:t>75604</w:t>
            </w:r>
          </w:p>
        </w:tc>
        <w:tc>
          <w:tcPr>
            <w:tcW w:w="2443" w:type="dxa"/>
          </w:tcPr>
          <w:p w14:paraId="44475381" w14:textId="77777777" w:rsidR="00950139" w:rsidRPr="00A255E5" w:rsidRDefault="00950139" w:rsidP="00C47108">
            <w:pPr>
              <w:rPr>
                <w:sz w:val="18"/>
              </w:rPr>
            </w:pPr>
            <w:r w:rsidRPr="006B73A3">
              <w:rPr>
                <w:sz w:val="18"/>
              </w:rPr>
              <w:t>Davies CH, Coughlan A, Hallegraeff G, Ajani P, Armbrecht L, Atkins N, et al. A database of marine phytoplankton abundance, biomass and species composition in Australian waters. Sci data. 2016;3.</w:t>
            </w:r>
          </w:p>
        </w:tc>
      </w:tr>
      <w:tr w:rsidR="00950139" w:rsidRPr="009754F9" w14:paraId="7FE65482" w14:textId="77777777" w:rsidTr="00C47108">
        <w:trPr>
          <w:trHeight w:val="300"/>
        </w:trPr>
        <w:tc>
          <w:tcPr>
            <w:tcW w:w="676" w:type="dxa"/>
            <w:noWrap/>
            <w:hideMark/>
          </w:tcPr>
          <w:p w14:paraId="6B4A6AB6" w14:textId="77777777" w:rsidR="00950139" w:rsidRPr="009754F9" w:rsidRDefault="00950139" w:rsidP="00C47108">
            <w:pPr>
              <w:rPr>
                <w:sz w:val="20"/>
              </w:rPr>
            </w:pPr>
            <w:r w:rsidRPr="009754F9">
              <w:rPr>
                <w:sz w:val="20"/>
              </w:rPr>
              <w:t>356</w:t>
            </w:r>
          </w:p>
        </w:tc>
        <w:tc>
          <w:tcPr>
            <w:tcW w:w="1136" w:type="dxa"/>
            <w:noWrap/>
            <w:hideMark/>
          </w:tcPr>
          <w:p w14:paraId="20ECB331" w14:textId="77777777" w:rsidR="00950139" w:rsidRPr="009754F9" w:rsidRDefault="00950139" w:rsidP="00C47108">
            <w:pPr>
              <w:rPr>
                <w:sz w:val="20"/>
              </w:rPr>
            </w:pPr>
            <w:r w:rsidRPr="009754F9">
              <w:rPr>
                <w:sz w:val="20"/>
              </w:rPr>
              <w:t>Terrestrial</w:t>
            </w:r>
          </w:p>
        </w:tc>
        <w:tc>
          <w:tcPr>
            <w:tcW w:w="1837" w:type="dxa"/>
            <w:noWrap/>
            <w:hideMark/>
          </w:tcPr>
          <w:p w14:paraId="33A32802" w14:textId="77777777" w:rsidR="00950139" w:rsidRPr="009754F9" w:rsidRDefault="00950139" w:rsidP="00C47108">
            <w:pPr>
              <w:rPr>
                <w:sz w:val="20"/>
              </w:rPr>
            </w:pPr>
            <w:r w:rsidRPr="009754F9">
              <w:rPr>
                <w:sz w:val="20"/>
              </w:rPr>
              <w:t>Tropical</w:t>
            </w:r>
          </w:p>
        </w:tc>
        <w:tc>
          <w:tcPr>
            <w:tcW w:w="1309" w:type="dxa"/>
            <w:noWrap/>
            <w:hideMark/>
          </w:tcPr>
          <w:p w14:paraId="154299F7" w14:textId="77777777" w:rsidR="00950139" w:rsidRPr="009754F9" w:rsidRDefault="00950139" w:rsidP="00C47108">
            <w:pPr>
              <w:rPr>
                <w:sz w:val="20"/>
              </w:rPr>
            </w:pPr>
            <w:r w:rsidRPr="009754F9">
              <w:rPr>
                <w:sz w:val="20"/>
              </w:rPr>
              <w:t>Terrestrial plants</w:t>
            </w:r>
          </w:p>
        </w:tc>
        <w:tc>
          <w:tcPr>
            <w:tcW w:w="1698" w:type="dxa"/>
            <w:noWrap/>
            <w:hideMark/>
          </w:tcPr>
          <w:p w14:paraId="371945EA" w14:textId="77777777" w:rsidR="00950139" w:rsidRPr="009754F9" w:rsidRDefault="00950139" w:rsidP="00C47108">
            <w:pPr>
              <w:rPr>
                <w:sz w:val="20"/>
              </w:rPr>
            </w:pPr>
            <w:r w:rsidRPr="009754F9">
              <w:rPr>
                <w:sz w:val="20"/>
              </w:rPr>
              <w:t>Long-term stem inventory data from tropical rain forest plots in Australia</w:t>
            </w:r>
          </w:p>
        </w:tc>
        <w:tc>
          <w:tcPr>
            <w:tcW w:w="885" w:type="dxa"/>
            <w:noWrap/>
            <w:hideMark/>
          </w:tcPr>
          <w:p w14:paraId="5F9BE9CA" w14:textId="77777777" w:rsidR="00950139" w:rsidRPr="009754F9" w:rsidRDefault="00950139" w:rsidP="00C47108">
            <w:pPr>
              <w:rPr>
                <w:sz w:val="20"/>
              </w:rPr>
            </w:pPr>
            <w:r w:rsidRPr="009754F9">
              <w:rPr>
                <w:sz w:val="20"/>
              </w:rPr>
              <w:t>34</w:t>
            </w:r>
          </w:p>
        </w:tc>
        <w:tc>
          <w:tcPr>
            <w:tcW w:w="649" w:type="dxa"/>
            <w:noWrap/>
            <w:hideMark/>
          </w:tcPr>
          <w:p w14:paraId="7B64C4AB" w14:textId="77777777" w:rsidR="00950139" w:rsidRPr="009754F9" w:rsidRDefault="00950139" w:rsidP="00C47108">
            <w:pPr>
              <w:rPr>
                <w:sz w:val="20"/>
              </w:rPr>
            </w:pPr>
            <w:r w:rsidRPr="009754F9">
              <w:rPr>
                <w:sz w:val="20"/>
              </w:rPr>
              <w:t>1971</w:t>
            </w:r>
          </w:p>
        </w:tc>
        <w:tc>
          <w:tcPr>
            <w:tcW w:w="622" w:type="dxa"/>
            <w:noWrap/>
            <w:hideMark/>
          </w:tcPr>
          <w:p w14:paraId="63D9CF9A" w14:textId="77777777" w:rsidR="00950139" w:rsidRPr="009754F9" w:rsidRDefault="00950139" w:rsidP="00C47108">
            <w:pPr>
              <w:rPr>
                <w:sz w:val="20"/>
              </w:rPr>
            </w:pPr>
            <w:r w:rsidRPr="009754F9">
              <w:rPr>
                <w:sz w:val="20"/>
              </w:rPr>
              <w:t>2013</w:t>
            </w:r>
          </w:p>
        </w:tc>
        <w:tc>
          <w:tcPr>
            <w:tcW w:w="1078" w:type="dxa"/>
            <w:noWrap/>
            <w:hideMark/>
          </w:tcPr>
          <w:p w14:paraId="35FE2DF9" w14:textId="77777777" w:rsidR="00950139" w:rsidRPr="009754F9" w:rsidRDefault="00950139" w:rsidP="00C47108">
            <w:pPr>
              <w:rPr>
                <w:sz w:val="20"/>
              </w:rPr>
            </w:pPr>
            <w:r w:rsidRPr="009754F9">
              <w:rPr>
                <w:sz w:val="20"/>
              </w:rPr>
              <w:t>-17.03808</w:t>
            </w:r>
          </w:p>
        </w:tc>
        <w:tc>
          <w:tcPr>
            <w:tcW w:w="1179" w:type="dxa"/>
            <w:noWrap/>
            <w:hideMark/>
          </w:tcPr>
          <w:p w14:paraId="733679ED" w14:textId="77777777" w:rsidR="00950139" w:rsidRPr="009754F9" w:rsidRDefault="00950139" w:rsidP="00C47108">
            <w:pPr>
              <w:rPr>
                <w:sz w:val="20"/>
              </w:rPr>
            </w:pPr>
            <w:r w:rsidRPr="009754F9">
              <w:rPr>
                <w:sz w:val="20"/>
              </w:rPr>
              <w:t>145.561207</w:t>
            </w:r>
          </w:p>
        </w:tc>
        <w:tc>
          <w:tcPr>
            <w:tcW w:w="963" w:type="dxa"/>
            <w:noWrap/>
            <w:hideMark/>
          </w:tcPr>
          <w:p w14:paraId="0BF07C73" w14:textId="77777777" w:rsidR="00950139" w:rsidRPr="009754F9" w:rsidRDefault="00950139" w:rsidP="00C47108">
            <w:pPr>
              <w:rPr>
                <w:sz w:val="20"/>
              </w:rPr>
            </w:pPr>
            <w:r w:rsidRPr="009754F9">
              <w:rPr>
                <w:sz w:val="20"/>
              </w:rPr>
              <w:t>478</w:t>
            </w:r>
          </w:p>
        </w:tc>
        <w:tc>
          <w:tcPr>
            <w:tcW w:w="829" w:type="dxa"/>
            <w:noWrap/>
            <w:hideMark/>
          </w:tcPr>
          <w:p w14:paraId="23E30B4A" w14:textId="77777777" w:rsidR="00950139" w:rsidRPr="009754F9" w:rsidRDefault="00950139" w:rsidP="00C47108">
            <w:pPr>
              <w:rPr>
                <w:sz w:val="20"/>
              </w:rPr>
            </w:pPr>
            <w:r w:rsidRPr="009754F9">
              <w:rPr>
                <w:sz w:val="20"/>
              </w:rPr>
              <w:t>14938</w:t>
            </w:r>
          </w:p>
        </w:tc>
        <w:tc>
          <w:tcPr>
            <w:tcW w:w="2443" w:type="dxa"/>
          </w:tcPr>
          <w:p w14:paraId="5834E29C" w14:textId="77777777" w:rsidR="00950139" w:rsidRPr="00A255E5" w:rsidRDefault="00950139" w:rsidP="00C47108">
            <w:pPr>
              <w:rPr>
                <w:sz w:val="18"/>
              </w:rPr>
            </w:pPr>
            <w:r w:rsidRPr="006B73A3">
              <w:rPr>
                <w:rFonts w:hint="eastAsia"/>
                <w:sz w:val="18"/>
              </w:rPr>
              <w:t>Bradford MG, Murphy HT, Ford AJ, Hogan DL, Metcalfe DJ. Long</w:t>
            </w:r>
            <w:r w:rsidRPr="006B73A3">
              <w:rPr>
                <w:rFonts w:hint="eastAsia"/>
                <w:sz w:val="18"/>
              </w:rPr>
              <w:t>‐</w:t>
            </w:r>
            <w:r w:rsidRPr="006B73A3">
              <w:rPr>
                <w:rFonts w:hint="eastAsia"/>
                <w:sz w:val="18"/>
              </w:rPr>
              <w:t>term stem inventory data from tropical rain forest plots in Australia. Ecology. 2014;95(8):2362.</w:t>
            </w:r>
          </w:p>
        </w:tc>
      </w:tr>
      <w:tr w:rsidR="00950139" w:rsidRPr="009754F9" w14:paraId="020C3C1E" w14:textId="77777777" w:rsidTr="00C47108">
        <w:trPr>
          <w:trHeight w:val="300"/>
        </w:trPr>
        <w:tc>
          <w:tcPr>
            <w:tcW w:w="676" w:type="dxa"/>
            <w:noWrap/>
            <w:hideMark/>
          </w:tcPr>
          <w:p w14:paraId="4244F743" w14:textId="77777777" w:rsidR="00950139" w:rsidRPr="009754F9" w:rsidRDefault="00950139" w:rsidP="00C47108">
            <w:pPr>
              <w:rPr>
                <w:sz w:val="20"/>
              </w:rPr>
            </w:pPr>
            <w:r w:rsidRPr="009754F9">
              <w:rPr>
                <w:sz w:val="20"/>
              </w:rPr>
              <w:t>357</w:t>
            </w:r>
          </w:p>
        </w:tc>
        <w:tc>
          <w:tcPr>
            <w:tcW w:w="1136" w:type="dxa"/>
            <w:noWrap/>
            <w:hideMark/>
          </w:tcPr>
          <w:p w14:paraId="6ACE9EE0" w14:textId="77777777" w:rsidR="00950139" w:rsidRPr="009754F9" w:rsidRDefault="00950139" w:rsidP="00C47108">
            <w:pPr>
              <w:rPr>
                <w:sz w:val="20"/>
              </w:rPr>
            </w:pPr>
            <w:r w:rsidRPr="009754F9">
              <w:rPr>
                <w:sz w:val="20"/>
              </w:rPr>
              <w:t>Terrestrial</w:t>
            </w:r>
          </w:p>
        </w:tc>
        <w:tc>
          <w:tcPr>
            <w:tcW w:w="1837" w:type="dxa"/>
            <w:noWrap/>
            <w:hideMark/>
          </w:tcPr>
          <w:p w14:paraId="13B1F9E7" w14:textId="77777777" w:rsidR="00950139" w:rsidRPr="009754F9" w:rsidRDefault="00950139" w:rsidP="00C47108">
            <w:pPr>
              <w:rPr>
                <w:sz w:val="20"/>
              </w:rPr>
            </w:pPr>
            <w:r w:rsidRPr="009754F9">
              <w:rPr>
                <w:sz w:val="20"/>
              </w:rPr>
              <w:t>Temperate</w:t>
            </w:r>
          </w:p>
        </w:tc>
        <w:tc>
          <w:tcPr>
            <w:tcW w:w="1309" w:type="dxa"/>
            <w:noWrap/>
            <w:hideMark/>
          </w:tcPr>
          <w:p w14:paraId="2DCCD694" w14:textId="77777777" w:rsidR="00950139" w:rsidRPr="009754F9" w:rsidRDefault="00950139" w:rsidP="00C47108">
            <w:pPr>
              <w:rPr>
                <w:sz w:val="20"/>
              </w:rPr>
            </w:pPr>
            <w:r w:rsidRPr="009754F9">
              <w:rPr>
                <w:sz w:val="20"/>
              </w:rPr>
              <w:t>Mammals</w:t>
            </w:r>
          </w:p>
        </w:tc>
        <w:tc>
          <w:tcPr>
            <w:tcW w:w="1698" w:type="dxa"/>
            <w:noWrap/>
            <w:hideMark/>
          </w:tcPr>
          <w:p w14:paraId="2650C66E" w14:textId="77777777" w:rsidR="00950139" w:rsidRPr="009754F9" w:rsidRDefault="00950139" w:rsidP="00C47108">
            <w:pPr>
              <w:rPr>
                <w:sz w:val="20"/>
              </w:rPr>
            </w:pPr>
            <w:r w:rsidRPr="009754F9">
              <w:rPr>
                <w:sz w:val="20"/>
              </w:rPr>
              <w:t>Small Mammal Trapping Webs on the Central Plains Experimental Range</w:t>
            </w:r>
          </w:p>
        </w:tc>
        <w:tc>
          <w:tcPr>
            <w:tcW w:w="885" w:type="dxa"/>
            <w:noWrap/>
            <w:hideMark/>
          </w:tcPr>
          <w:p w14:paraId="03D93B90" w14:textId="77777777" w:rsidR="00950139" w:rsidRPr="009754F9" w:rsidRDefault="00950139" w:rsidP="00C47108">
            <w:pPr>
              <w:rPr>
                <w:sz w:val="20"/>
              </w:rPr>
            </w:pPr>
            <w:r w:rsidRPr="009754F9">
              <w:rPr>
                <w:sz w:val="20"/>
              </w:rPr>
              <w:t>13</w:t>
            </w:r>
          </w:p>
        </w:tc>
        <w:tc>
          <w:tcPr>
            <w:tcW w:w="649" w:type="dxa"/>
            <w:noWrap/>
            <w:hideMark/>
          </w:tcPr>
          <w:p w14:paraId="3FCEAF5F" w14:textId="77777777" w:rsidR="00950139" w:rsidRPr="009754F9" w:rsidRDefault="00950139" w:rsidP="00C47108">
            <w:pPr>
              <w:rPr>
                <w:sz w:val="20"/>
              </w:rPr>
            </w:pPr>
            <w:r w:rsidRPr="009754F9">
              <w:rPr>
                <w:sz w:val="20"/>
              </w:rPr>
              <w:t>1994</w:t>
            </w:r>
          </w:p>
        </w:tc>
        <w:tc>
          <w:tcPr>
            <w:tcW w:w="622" w:type="dxa"/>
            <w:noWrap/>
            <w:hideMark/>
          </w:tcPr>
          <w:p w14:paraId="772AA1DB" w14:textId="77777777" w:rsidR="00950139" w:rsidRPr="009754F9" w:rsidRDefault="00950139" w:rsidP="00C47108">
            <w:pPr>
              <w:rPr>
                <w:sz w:val="20"/>
              </w:rPr>
            </w:pPr>
            <w:r w:rsidRPr="009754F9">
              <w:rPr>
                <w:sz w:val="20"/>
              </w:rPr>
              <w:t>2006</w:t>
            </w:r>
          </w:p>
        </w:tc>
        <w:tc>
          <w:tcPr>
            <w:tcW w:w="1078" w:type="dxa"/>
            <w:noWrap/>
            <w:hideMark/>
          </w:tcPr>
          <w:p w14:paraId="3990404D" w14:textId="77777777" w:rsidR="00950139" w:rsidRPr="009754F9" w:rsidRDefault="00950139" w:rsidP="00C47108">
            <w:pPr>
              <w:rPr>
                <w:sz w:val="20"/>
              </w:rPr>
            </w:pPr>
            <w:r w:rsidRPr="009754F9">
              <w:rPr>
                <w:sz w:val="20"/>
              </w:rPr>
              <w:t>40.82889</w:t>
            </w:r>
          </w:p>
        </w:tc>
        <w:tc>
          <w:tcPr>
            <w:tcW w:w="1179" w:type="dxa"/>
            <w:noWrap/>
            <w:hideMark/>
          </w:tcPr>
          <w:p w14:paraId="6DFF999E" w14:textId="77777777" w:rsidR="00950139" w:rsidRPr="009754F9" w:rsidRDefault="00950139" w:rsidP="00C47108">
            <w:pPr>
              <w:rPr>
                <w:sz w:val="20"/>
              </w:rPr>
            </w:pPr>
            <w:r w:rsidRPr="009754F9">
              <w:rPr>
                <w:sz w:val="20"/>
              </w:rPr>
              <w:t>-104.7582</w:t>
            </w:r>
          </w:p>
        </w:tc>
        <w:tc>
          <w:tcPr>
            <w:tcW w:w="963" w:type="dxa"/>
            <w:noWrap/>
            <w:hideMark/>
          </w:tcPr>
          <w:p w14:paraId="01B545D4" w14:textId="77777777" w:rsidR="00950139" w:rsidRPr="009754F9" w:rsidRDefault="00950139" w:rsidP="00C47108">
            <w:pPr>
              <w:rPr>
                <w:sz w:val="20"/>
              </w:rPr>
            </w:pPr>
            <w:r w:rsidRPr="009754F9">
              <w:rPr>
                <w:sz w:val="20"/>
              </w:rPr>
              <w:t>10</w:t>
            </w:r>
          </w:p>
        </w:tc>
        <w:tc>
          <w:tcPr>
            <w:tcW w:w="829" w:type="dxa"/>
            <w:noWrap/>
            <w:hideMark/>
          </w:tcPr>
          <w:p w14:paraId="22447A35" w14:textId="77777777" w:rsidR="00950139" w:rsidRPr="009754F9" w:rsidRDefault="00950139" w:rsidP="00C47108">
            <w:pPr>
              <w:rPr>
                <w:sz w:val="20"/>
              </w:rPr>
            </w:pPr>
            <w:r w:rsidRPr="009754F9">
              <w:rPr>
                <w:sz w:val="20"/>
              </w:rPr>
              <w:t>1104</w:t>
            </w:r>
          </w:p>
        </w:tc>
        <w:tc>
          <w:tcPr>
            <w:tcW w:w="2443" w:type="dxa"/>
          </w:tcPr>
          <w:p w14:paraId="381112D5" w14:textId="77777777" w:rsidR="00950139" w:rsidRPr="00A255E5" w:rsidRDefault="00950139" w:rsidP="00C47108">
            <w:pPr>
              <w:rPr>
                <w:sz w:val="18"/>
              </w:rPr>
            </w:pPr>
            <w:r w:rsidRPr="006B73A3">
              <w:rPr>
                <w:sz w:val="18"/>
              </w:rPr>
              <w:t>Stapp P. SGS-LTER Long-Term Monitoring Project: Small Mammals on Trapping Webs on the Central Plains Experimental Range, Nunn, Colorado, USA 1994 -2006, ARS Study Number 118. Environmental Data Initiative. 2013;Available at: http://dx.doi.org/10.6073/pasta/2e311b4e40fea38e573890f473807ba9:accessed 2017.</w:t>
            </w:r>
          </w:p>
        </w:tc>
      </w:tr>
      <w:tr w:rsidR="00950139" w:rsidRPr="009754F9" w14:paraId="4CA37DB2" w14:textId="77777777" w:rsidTr="00C47108">
        <w:trPr>
          <w:trHeight w:val="300"/>
        </w:trPr>
        <w:tc>
          <w:tcPr>
            <w:tcW w:w="676" w:type="dxa"/>
            <w:noWrap/>
            <w:hideMark/>
          </w:tcPr>
          <w:p w14:paraId="2A6AE9FF" w14:textId="77777777" w:rsidR="00950139" w:rsidRPr="009754F9" w:rsidRDefault="00950139" w:rsidP="00C47108">
            <w:pPr>
              <w:rPr>
                <w:sz w:val="20"/>
              </w:rPr>
            </w:pPr>
            <w:r w:rsidRPr="009754F9">
              <w:rPr>
                <w:sz w:val="20"/>
              </w:rPr>
              <w:t>358</w:t>
            </w:r>
          </w:p>
        </w:tc>
        <w:tc>
          <w:tcPr>
            <w:tcW w:w="1136" w:type="dxa"/>
            <w:noWrap/>
            <w:hideMark/>
          </w:tcPr>
          <w:p w14:paraId="629F9DB9" w14:textId="77777777" w:rsidR="00950139" w:rsidRPr="009754F9" w:rsidRDefault="00950139" w:rsidP="00C47108">
            <w:pPr>
              <w:rPr>
                <w:sz w:val="20"/>
              </w:rPr>
            </w:pPr>
            <w:r w:rsidRPr="009754F9">
              <w:rPr>
                <w:sz w:val="20"/>
              </w:rPr>
              <w:t>Terrestrial</w:t>
            </w:r>
          </w:p>
        </w:tc>
        <w:tc>
          <w:tcPr>
            <w:tcW w:w="1837" w:type="dxa"/>
            <w:noWrap/>
            <w:hideMark/>
          </w:tcPr>
          <w:p w14:paraId="2072BAFE" w14:textId="77777777" w:rsidR="00950139" w:rsidRPr="009754F9" w:rsidRDefault="00950139" w:rsidP="00C47108">
            <w:pPr>
              <w:rPr>
                <w:sz w:val="20"/>
              </w:rPr>
            </w:pPr>
            <w:r w:rsidRPr="009754F9">
              <w:rPr>
                <w:sz w:val="20"/>
              </w:rPr>
              <w:t>Temperate</w:t>
            </w:r>
          </w:p>
        </w:tc>
        <w:tc>
          <w:tcPr>
            <w:tcW w:w="1309" w:type="dxa"/>
            <w:noWrap/>
            <w:hideMark/>
          </w:tcPr>
          <w:p w14:paraId="6C7C749E" w14:textId="77777777" w:rsidR="00950139" w:rsidRPr="009754F9" w:rsidRDefault="00950139" w:rsidP="00C47108">
            <w:pPr>
              <w:rPr>
                <w:sz w:val="20"/>
              </w:rPr>
            </w:pPr>
            <w:r w:rsidRPr="009754F9">
              <w:rPr>
                <w:sz w:val="20"/>
              </w:rPr>
              <w:t>Birds</w:t>
            </w:r>
          </w:p>
        </w:tc>
        <w:tc>
          <w:tcPr>
            <w:tcW w:w="1698" w:type="dxa"/>
            <w:noWrap/>
            <w:hideMark/>
          </w:tcPr>
          <w:p w14:paraId="7D92C323" w14:textId="77777777" w:rsidR="00950139" w:rsidRPr="009754F9" w:rsidRDefault="00950139" w:rsidP="00C47108">
            <w:pPr>
              <w:rPr>
                <w:sz w:val="20"/>
              </w:rPr>
            </w:pPr>
            <w:r w:rsidRPr="009754F9">
              <w:rPr>
                <w:sz w:val="20"/>
              </w:rPr>
              <w:t>Neotropical Migratory Bird Communities in a Developing Pine Plantation</w:t>
            </w:r>
          </w:p>
        </w:tc>
        <w:tc>
          <w:tcPr>
            <w:tcW w:w="885" w:type="dxa"/>
            <w:noWrap/>
            <w:hideMark/>
          </w:tcPr>
          <w:p w14:paraId="02550BBB" w14:textId="77777777" w:rsidR="00950139" w:rsidRPr="009754F9" w:rsidRDefault="00950139" w:rsidP="00C47108">
            <w:pPr>
              <w:rPr>
                <w:sz w:val="20"/>
              </w:rPr>
            </w:pPr>
            <w:r w:rsidRPr="009754F9">
              <w:rPr>
                <w:sz w:val="20"/>
              </w:rPr>
              <w:t>16</w:t>
            </w:r>
          </w:p>
        </w:tc>
        <w:tc>
          <w:tcPr>
            <w:tcW w:w="649" w:type="dxa"/>
            <w:noWrap/>
            <w:hideMark/>
          </w:tcPr>
          <w:p w14:paraId="13AFBBB6" w14:textId="77777777" w:rsidR="00950139" w:rsidRPr="009754F9" w:rsidRDefault="00950139" w:rsidP="00C47108">
            <w:pPr>
              <w:rPr>
                <w:sz w:val="20"/>
              </w:rPr>
            </w:pPr>
            <w:r w:rsidRPr="009754F9">
              <w:rPr>
                <w:sz w:val="20"/>
              </w:rPr>
              <w:t>1977</w:t>
            </w:r>
          </w:p>
        </w:tc>
        <w:tc>
          <w:tcPr>
            <w:tcW w:w="622" w:type="dxa"/>
            <w:noWrap/>
            <w:hideMark/>
          </w:tcPr>
          <w:p w14:paraId="57C0E021" w14:textId="77777777" w:rsidR="00950139" w:rsidRPr="009754F9" w:rsidRDefault="00950139" w:rsidP="00C47108">
            <w:pPr>
              <w:rPr>
                <w:sz w:val="20"/>
              </w:rPr>
            </w:pPr>
            <w:r w:rsidRPr="009754F9">
              <w:rPr>
                <w:sz w:val="20"/>
              </w:rPr>
              <w:t>1992</w:t>
            </w:r>
          </w:p>
        </w:tc>
        <w:tc>
          <w:tcPr>
            <w:tcW w:w="1078" w:type="dxa"/>
            <w:noWrap/>
            <w:hideMark/>
          </w:tcPr>
          <w:p w14:paraId="1D632683" w14:textId="77777777" w:rsidR="00950139" w:rsidRPr="009754F9" w:rsidRDefault="00950139" w:rsidP="00C47108">
            <w:pPr>
              <w:rPr>
                <w:sz w:val="20"/>
              </w:rPr>
            </w:pPr>
            <w:r w:rsidRPr="009754F9">
              <w:rPr>
                <w:sz w:val="20"/>
              </w:rPr>
              <w:t>31.58333</w:t>
            </w:r>
          </w:p>
        </w:tc>
        <w:tc>
          <w:tcPr>
            <w:tcW w:w="1179" w:type="dxa"/>
            <w:noWrap/>
            <w:hideMark/>
          </w:tcPr>
          <w:p w14:paraId="7FC91EDE" w14:textId="77777777" w:rsidR="00950139" w:rsidRPr="009754F9" w:rsidRDefault="00950139" w:rsidP="00C47108">
            <w:pPr>
              <w:rPr>
                <w:sz w:val="20"/>
              </w:rPr>
            </w:pPr>
            <w:r w:rsidRPr="009754F9">
              <w:rPr>
                <w:sz w:val="20"/>
              </w:rPr>
              <w:t>-94.81666</w:t>
            </w:r>
          </w:p>
        </w:tc>
        <w:tc>
          <w:tcPr>
            <w:tcW w:w="963" w:type="dxa"/>
            <w:noWrap/>
            <w:hideMark/>
          </w:tcPr>
          <w:p w14:paraId="61B21C17" w14:textId="77777777" w:rsidR="00950139" w:rsidRPr="009754F9" w:rsidRDefault="00950139" w:rsidP="00C47108">
            <w:pPr>
              <w:rPr>
                <w:sz w:val="20"/>
              </w:rPr>
            </w:pPr>
            <w:r w:rsidRPr="009754F9">
              <w:rPr>
                <w:sz w:val="20"/>
              </w:rPr>
              <w:t>14</w:t>
            </w:r>
          </w:p>
        </w:tc>
        <w:tc>
          <w:tcPr>
            <w:tcW w:w="829" w:type="dxa"/>
            <w:noWrap/>
            <w:hideMark/>
          </w:tcPr>
          <w:p w14:paraId="08EC787F" w14:textId="77777777" w:rsidR="00950139" w:rsidRPr="009754F9" w:rsidRDefault="00950139" w:rsidP="00C47108">
            <w:pPr>
              <w:rPr>
                <w:sz w:val="20"/>
              </w:rPr>
            </w:pPr>
            <w:r w:rsidRPr="009754F9">
              <w:rPr>
                <w:sz w:val="20"/>
              </w:rPr>
              <w:t>140</w:t>
            </w:r>
          </w:p>
        </w:tc>
        <w:tc>
          <w:tcPr>
            <w:tcW w:w="2443" w:type="dxa"/>
          </w:tcPr>
          <w:p w14:paraId="72D76751" w14:textId="77777777" w:rsidR="00950139" w:rsidRPr="00A255E5" w:rsidRDefault="00950139" w:rsidP="00C47108">
            <w:pPr>
              <w:rPr>
                <w:sz w:val="18"/>
              </w:rPr>
            </w:pPr>
            <w:r w:rsidRPr="006B73A3">
              <w:rPr>
                <w:sz w:val="18"/>
              </w:rPr>
              <w:t>Dickson JG, Conner RN, Williamson JH. Neotropical migratory bird communities in a developing pine plantation. Procedings Annu Conf SEAFWA. 1993;47:439–46.</w:t>
            </w:r>
          </w:p>
        </w:tc>
      </w:tr>
      <w:tr w:rsidR="00950139" w:rsidRPr="009754F9" w14:paraId="63F61812" w14:textId="77777777" w:rsidTr="00C47108">
        <w:trPr>
          <w:trHeight w:val="300"/>
        </w:trPr>
        <w:tc>
          <w:tcPr>
            <w:tcW w:w="676" w:type="dxa"/>
            <w:noWrap/>
            <w:hideMark/>
          </w:tcPr>
          <w:p w14:paraId="3719E577" w14:textId="77777777" w:rsidR="00950139" w:rsidRPr="009754F9" w:rsidRDefault="00950139" w:rsidP="00C47108">
            <w:pPr>
              <w:rPr>
                <w:sz w:val="20"/>
              </w:rPr>
            </w:pPr>
            <w:r w:rsidRPr="009754F9">
              <w:rPr>
                <w:sz w:val="20"/>
              </w:rPr>
              <w:t>359</w:t>
            </w:r>
          </w:p>
        </w:tc>
        <w:tc>
          <w:tcPr>
            <w:tcW w:w="1136" w:type="dxa"/>
            <w:noWrap/>
            <w:hideMark/>
          </w:tcPr>
          <w:p w14:paraId="7784CADD" w14:textId="77777777" w:rsidR="00950139" w:rsidRPr="009754F9" w:rsidRDefault="00950139" w:rsidP="00C47108">
            <w:pPr>
              <w:rPr>
                <w:sz w:val="20"/>
              </w:rPr>
            </w:pPr>
            <w:r w:rsidRPr="009754F9">
              <w:rPr>
                <w:sz w:val="20"/>
              </w:rPr>
              <w:t>Marine</w:t>
            </w:r>
          </w:p>
        </w:tc>
        <w:tc>
          <w:tcPr>
            <w:tcW w:w="1837" w:type="dxa"/>
            <w:noWrap/>
            <w:hideMark/>
          </w:tcPr>
          <w:p w14:paraId="3C6768D0" w14:textId="77777777" w:rsidR="00950139" w:rsidRPr="009754F9" w:rsidRDefault="00950139" w:rsidP="00C47108">
            <w:pPr>
              <w:rPr>
                <w:sz w:val="20"/>
              </w:rPr>
            </w:pPr>
            <w:r w:rsidRPr="009754F9">
              <w:rPr>
                <w:sz w:val="20"/>
              </w:rPr>
              <w:t>Temperate</w:t>
            </w:r>
          </w:p>
        </w:tc>
        <w:tc>
          <w:tcPr>
            <w:tcW w:w="1309" w:type="dxa"/>
            <w:noWrap/>
            <w:hideMark/>
          </w:tcPr>
          <w:p w14:paraId="662CB606" w14:textId="77777777" w:rsidR="00950139" w:rsidRPr="009754F9" w:rsidRDefault="00950139" w:rsidP="00C47108">
            <w:pPr>
              <w:rPr>
                <w:sz w:val="20"/>
              </w:rPr>
            </w:pPr>
            <w:r w:rsidRPr="009754F9">
              <w:rPr>
                <w:sz w:val="20"/>
              </w:rPr>
              <w:t>Fish</w:t>
            </w:r>
          </w:p>
        </w:tc>
        <w:tc>
          <w:tcPr>
            <w:tcW w:w="1698" w:type="dxa"/>
            <w:noWrap/>
            <w:hideMark/>
          </w:tcPr>
          <w:p w14:paraId="5C4FE270" w14:textId="77777777" w:rsidR="00950139" w:rsidRPr="009754F9" w:rsidRDefault="00950139" w:rsidP="00C47108">
            <w:pPr>
              <w:rPr>
                <w:sz w:val="20"/>
              </w:rPr>
            </w:pPr>
            <w:r w:rsidRPr="009754F9">
              <w:rPr>
                <w:sz w:val="20"/>
              </w:rPr>
              <w:t>SBC LTER Reef Kelp Forest Community Dynamics Fish abundance</w:t>
            </w:r>
          </w:p>
        </w:tc>
        <w:tc>
          <w:tcPr>
            <w:tcW w:w="885" w:type="dxa"/>
            <w:noWrap/>
            <w:hideMark/>
          </w:tcPr>
          <w:p w14:paraId="7FAECFDB" w14:textId="77777777" w:rsidR="00950139" w:rsidRPr="009754F9" w:rsidRDefault="00950139" w:rsidP="00C47108">
            <w:pPr>
              <w:rPr>
                <w:sz w:val="20"/>
              </w:rPr>
            </w:pPr>
            <w:r w:rsidRPr="009754F9">
              <w:rPr>
                <w:sz w:val="20"/>
              </w:rPr>
              <w:t>13</w:t>
            </w:r>
          </w:p>
        </w:tc>
        <w:tc>
          <w:tcPr>
            <w:tcW w:w="649" w:type="dxa"/>
            <w:noWrap/>
            <w:hideMark/>
          </w:tcPr>
          <w:p w14:paraId="7068F759" w14:textId="77777777" w:rsidR="00950139" w:rsidRPr="009754F9" w:rsidRDefault="00950139" w:rsidP="00C47108">
            <w:pPr>
              <w:rPr>
                <w:sz w:val="20"/>
              </w:rPr>
            </w:pPr>
            <w:r w:rsidRPr="009754F9">
              <w:rPr>
                <w:sz w:val="20"/>
              </w:rPr>
              <w:t>2000</w:t>
            </w:r>
          </w:p>
        </w:tc>
        <w:tc>
          <w:tcPr>
            <w:tcW w:w="622" w:type="dxa"/>
            <w:noWrap/>
            <w:hideMark/>
          </w:tcPr>
          <w:p w14:paraId="05E5F5AA" w14:textId="77777777" w:rsidR="00950139" w:rsidRPr="009754F9" w:rsidRDefault="00950139" w:rsidP="00C47108">
            <w:pPr>
              <w:rPr>
                <w:sz w:val="20"/>
              </w:rPr>
            </w:pPr>
            <w:r w:rsidRPr="009754F9">
              <w:rPr>
                <w:sz w:val="20"/>
              </w:rPr>
              <w:t>2012</w:t>
            </w:r>
          </w:p>
        </w:tc>
        <w:tc>
          <w:tcPr>
            <w:tcW w:w="1078" w:type="dxa"/>
            <w:noWrap/>
            <w:hideMark/>
          </w:tcPr>
          <w:p w14:paraId="620E36A0" w14:textId="77777777" w:rsidR="00950139" w:rsidRPr="009754F9" w:rsidRDefault="00950139" w:rsidP="00C47108">
            <w:pPr>
              <w:rPr>
                <w:sz w:val="20"/>
              </w:rPr>
            </w:pPr>
            <w:r w:rsidRPr="009754F9">
              <w:rPr>
                <w:sz w:val="20"/>
              </w:rPr>
              <w:t>34.308906</w:t>
            </w:r>
          </w:p>
        </w:tc>
        <w:tc>
          <w:tcPr>
            <w:tcW w:w="1179" w:type="dxa"/>
            <w:noWrap/>
            <w:hideMark/>
          </w:tcPr>
          <w:p w14:paraId="565276FC" w14:textId="77777777" w:rsidR="00950139" w:rsidRPr="009754F9" w:rsidRDefault="00950139" w:rsidP="00C47108">
            <w:pPr>
              <w:rPr>
                <w:sz w:val="20"/>
              </w:rPr>
            </w:pPr>
            <w:r w:rsidRPr="009754F9">
              <w:rPr>
                <w:sz w:val="20"/>
              </w:rPr>
              <w:t>-119.874156</w:t>
            </w:r>
          </w:p>
        </w:tc>
        <w:tc>
          <w:tcPr>
            <w:tcW w:w="963" w:type="dxa"/>
            <w:noWrap/>
            <w:hideMark/>
          </w:tcPr>
          <w:p w14:paraId="34AB79BD" w14:textId="77777777" w:rsidR="00950139" w:rsidRPr="009754F9" w:rsidRDefault="00950139" w:rsidP="00C47108">
            <w:pPr>
              <w:rPr>
                <w:sz w:val="20"/>
              </w:rPr>
            </w:pPr>
            <w:r w:rsidRPr="009754F9">
              <w:rPr>
                <w:sz w:val="20"/>
              </w:rPr>
              <w:t>61</w:t>
            </w:r>
          </w:p>
        </w:tc>
        <w:tc>
          <w:tcPr>
            <w:tcW w:w="829" w:type="dxa"/>
            <w:noWrap/>
            <w:hideMark/>
          </w:tcPr>
          <w:p w14:paraId="316A197C" w14:textId="77777777" w:rsidR="00950139" w:rsidRPr="009754F9" w:rsidRDefault="00950139" w:rsidP="00C47108">
            <w:pPr>
              <w:rPr>
                <w:sz w:val="20"/>
              </w:rPr>
            </w:pPr>
            <w:r w:rsidRPr="009754F9">
              <w:rPr>
                <w:sz w:val="20"/>
              </w:rPr>
              <w:t>3285</w:t>
            </w:r>
          </w:p>
        </w:tc>
        <w:tc>
          <w:tcPr>
            <w:tcW w:w="2443" w:type="dxa"/>
          </w:tcPr>
          <w:p w14:paraId="4E606B02" w14:textId="77777777" w:rsidR="00950139" w:rsidRPr="00A255E5" w:rsidRDefault="00950139" w:rsidP="00C47108">
            <w:pPr>
              <w:rPr>
                <w:sz w:val="18"/>
              </w:rPr>
            </w:pPr>
            <w:r w:rsidRPr="006B73A3">
              <w:rPr>
                <w:sz w:val="18"/>
              </w:rPr>
              <w:t>Reed DC. “SBC LTER: Reef: Kelp Forest Community Dynamics: Fish abundance”. Santa Barbara Coastal LTER. 2014;Available at: doi:10.6073/pasta/e37ed29111b2fddffc08355252b8b8c7:accessed 2016.</w:t>
            </w:r>
          </w:p>
        </w:tc>
      </w:tr>
      <w:tr w:rsidR="00950139" w:rsidRPr="009754F9" w14:paraId="33CBDD9C" w14:textId="77777777" w:rsidTr="00C47108">
        <w:trPr>
          <w:trHeight w:val="300"/>
        </w:trPr>
        <w:tc>
          <w:tcPr>
            <w:tcW w:w="676" w:type="dxa"/>
            <w:noWrap/>
            <w:hideMark/>
          </w:tcPr>
          <w:p w14:paraId="191C1C08" w14:textId="77777777" w:rsidR="00950139" w:rsidRPr="009754F9" w:rsidRDefault="00950139" w:rsidP="00C47108">
            <w:pPr>
              <w:rPr>
                <w:sz w:val="20"/>
              </w:rPr>
            </w:pPr>
            <w:r w:rsidRPr="009754F9">
              <w:rPr>
                <w:sz w:val="20"/>
              </w:rPr>
              <w:t>361</w:t>
            </w:r>
          </w:p>
        </w:tc>
        <w:tc>
          <w:tcPr>
            <w:tcW w:w="1136" w:type="dxa"/>
            <w:noWrap/>
            <w:hideMark/>
          </w:tcPr>
          <w:p w14:paraId="666C17B3" w14:textId="77777777" w:rsidR="00950139" w:rsidRPr="009754F9" w:rsidRDefault="00950139" w:rsidP="00C47108">
            <w:pPr>
              <w:rPr>
                <w:sz w:val="20"/>
              </w:rPr>
            </w:pPr>
            <w:r w:rsidRPr="009754F9">
              <w:rPr>
                <w:sz w:val="20"/>
              </w:rPr>
              <w:t>Terrestrial</w:t>
            </w:r>
          </w:p>
        </w:tc>
        <w:tc>
          <w:tcPr>
            <w:tcW w:w="1837" w:type="dxa"/>
            <w:noWrap/>
            <w:hideMark/>
          </w:tcPr>
          <w:p w14:paraId="5BD62217" w14:textId="77777777" w:rsidR="00950139" w:rsidRPr="009754F9" w:rsidRDefault="00950139" w:rsidP="00C47108">
            <w:pPr>
              <w:rPr>
                <w:sz w:val="20"/>
              </w:rPr>
            </w:pPr>
            <w:r w:rsidRPr="009754F9">
              <w:rPr>
                <w:sz w:val="20"/>
              </w:rPr>
              <w:t>Temperate</w:t>
            </w:r>
          </w:p>
        </w:tc>
        <w:tc>
          <w:tcPr>
            <w:tcW w:w="1309" w:type="dxa"/>
            <w:noWrap/>
            <w:hideMark/>
          </w:tcPr>
          <w:p w14:paraId="40E6B40E" w14:textId="77777777" w:rsidR="00950139" w:rsidRPr="009754F9" w:rsidRDefault="00950139" w:rsidP="00C47108">
            <w:pPr>
              <w:rPr>
                <w:sz w:val="20"/>
              </w:rPr>
            </w:pPr>
            <w:r w:rsidRPr="009754F9">
              <w:rPr>
                <w:sz w:val="20"/>
              </w:rPr>
              <w:t>Birds</w:t>
            </w:r>
          </w:p>
        </w:tc>
        <w:tc>
          <w:tcPr>
            <w:tcW w:w="1698" w:type="dxa"/>
            <w:noWrap/>
            <w:hideMark/>
          </w:tcPr>
          <w:p w14:paraId="6D9665E8" w14:textId="77777777" w:rsidR="00950139" w:rsidRPr="009754F9" w:rsidRDefault="00950139" w:rsidP="00C47108">
            <w:pPr>
              <w:rPr>
                <w:sz w:val="20"/>
              </w:rPr>
            </w:pPr>
            <w:r w:rsidRPr="009754F9">
              <w:rPr>
                <w:sz w:val="20"/>
              </w:rPr>
              <w:t>A long-term bird population study in an Appalachian spruce forest</w:t>
            </w:r>
          </w:p>
        </w:tc>
        <w:tc>
          <w:tcPr>
            <w:tcW w:w="885" w:type="dxa"/>
            <w:noWrap/>
            <w:hideMark/>
          </w:tcPr>
          <w:p w14:paraId="3DD079E8" w14:textId="77777777" w:rsidR="00950139" w:rsidRPr="009754F9" w:rsidRDefault="00950139" w:rsidP="00C47108">
            <w:pPr>
              <w:rPr>
                <w:sz w:val="20"/>
              </w:rPr>
            </w:pPr>
            <w:r w:rsidRPr="009754F9">
              <w:rPr>
                <w:sz w:val="20"/>
              </w:rPr>
              <w:t>22</w:t>
            </w:r>
          </w:p>
        </w:tc>
        <w:tc>
          <w:tcPr>
            <w:tcW w:w="649" w:type="dxa"/>
            <w:noWrap/>
            <w:hideMark/>
          </w:tcPr>
          <w:p w14:paraId="01E1803E" w14:textId="77777777" w:rsidR="00950139" w:rsidRPr="009754F9" w:rsidRDefault="00950139" w:rsidP="00C47108">
            <w:pPr>
              <w:rPr>
                <w:sz w:val="20"/>
              </w:rPr>
            </w:pPr>
            <w:r w:rsidRPr="009754F9">
              <w:rPr>
                <w:sz w:val="20"/>
              </w:rPr>
              <w:t>1962</w:t>
            </w:r>
          </w:p>
        </w:tc>
        <w:tc>
          <w:tcPr>
            <w:tcW w:w="622" w:type="dxa"/>
            <w:noWrap/>
            <w:hideMark/>
          </w:tcPr>
          <w:p w14:paraId="43017E86" w14:textId="77777777" w:rsidR="00950139" w:rsidRPr="009754F9" w:rsidRDefault="00950139" w:rsidP="00C47108">
            <w:pPr>
              <w:rPr>
                <w:sz w:val="20"/>
              </w:rPr>
            </w:pPr>
            <w:r w:rsidRPr="009754F9">
              <w:rPr>
                <w:sz w:val="20"/>
              </w:rPr>
              <w:t>1983</w:t>
            </w:r>
          </w:p>
        </w:tc>
        <w:tc>
          <w:tcPr>
            <w:tcW w:w="1078" w:type="dxa"/>
            <w:noWrap/>
            <w:hideMark/>
          </w:tcPr>
          <w:p w14:paraId="2B5FB6C5" w14:textId="77777777" w:rsidR="00950139" w:rsidRPr="009754F9" w:rsidRDefault="00950139" w:rsidP="00C47108">
            <w:pPr>
              <w:rPr>
                <w:sz w:val="20"/>
              </w:rPr>
            </w:pPr>
            <w:r w:rsidRPr="009754F9">
              <w:rPr>
                <w:sz w:val="20"/>
              </w:rPr>
              <w:t>38.61</w:t>
            </w:r>
          </w:p>
        </w:tc>
        <w:tc>
          <w:tcPr>
            <w:tcW w:w="1179" w:type="dxa"/>
            <w:noWrap/>
            <w:hideMark/>
          </w:tcPr>
          <w:p w14:paraId="11F3771D" w14:textId="77777777" w:rsidR="00950139" w:rsidRPr="009754F9" w:rsidRDefault="00950139" w:rsidP="00C47108">
            <w:pPr>
              <w:rPr>
                <w:sz w:val="20"/>
              </w:rPr>
            </w:pPr>
            <w:r w:rsidRPr="009754F9">
              <w:rPr>
                <w:sz w:val="20"/>
              </w:rPr>
              <w:t>-79.83472</w:t>
            </w:r>
          </w:p>
        </w:tc>
        <w:tc>
          <w:tcPr>
            <w:tcW w:w="963" w:type="dxa"/>
            <w:noWrap/>
            <w:hideMark/>
          </w:tcPr>
          <w:p w14:paraId="442D5B51" w14:textId="77777777" w:rsidR="00950139" w:rsidRPr="009754F9" w:rsidRDefault="00950139" w:rsidP="00C47108">
            <w:pPr>
              <w:rPr>
                <w:sz w:val="20"/>
              </w:rPr>
            </w:pPr>
            <w:r w:rsidRPr="009754F9">
              <w:rPr>
                <w:sz w:val="20"/>
              </w:rPr>
              <w:t>20</w:t>
            </w:r>
          </w:p>
        </w:tc>
        <w:tc>
          <w:tcPr>
            <w:tcW w:w="829" w:type="dxa"/>
            <w:noWrap/>
            <w:hideMark/>
          </w:tcPr>
          <w:p w14:paraId="1B150CB8" w14:textId="77777777" w:rsidR="00950139" w:rsidRPr="009754F9" w:rsidRDefault="00950139" w:rsidP="00C47108">
            <w:pPr>
              <w:rPr>
                <w:sz w:val="20"/>
              </w:rPr>
            </w:pPr>
            <w:r w:rsidRPr="009754F9">
              <w:rPr>
                <w:sz w:val="20"/>
              </w:rPr>
              <w:t>213</w:t>
            </w:r>
          </w:p>
        </w:tc>
        <w:tc>
          <w:tcPr>
            <w:tcW w:w="2443" w:type="dxa"/>
          </w:tcPr>
          <w:p w14:paraId="11959D9A" w14:textId="77777777" w:rsidR="00950139" w:rsidRPr="00A255E5" w:rsidRDefault="00950139" w:rsidP="00C47108">
            <w:pPr>
              <w:rPr>
                <w:sz w:val="18"/>
              </w:rPr>
            </w:pPr>
            <w:r w:rsidRPr="006B73A3">
              <w:rPr>
                <w:sz w:val="18"/>
              </w:rPr>
              <w:t>Hall GA. A long-term bird population study in an Appalachian spruce forest. Wilson Bull. 1984;228–40.</w:t>
            </w:r>
          </w:p>
        </w:tc>
      </w:tr>
      <w:tr w:rsidR="00950139" w:rsidRPr="009754F9" w14:paraId="62DABB35" w14:textId="77777777" w:rsidTr="00C47108">
        <w:trPr>
          <w:trHeight w:val="300"/>
        </w:trPr>
        <w:tc>
          <w:tcPr>
            <w:tcW w:w="676" w:type="dxa"/>
            <w:noWrap/>
            <w:hideMark/>
          </w:tcPr>
          <w:p w14:paraId="2F017A25" w14:textId="77777777" w:rsidR="00950139" w:rsidRPr="009754F9" w:rsidRDefault="00950139" w:rsidP="00C47108">
            <w:pPr>
              <w:rPr>
                <w:sz w:val="20"/>
              </w:rPr>
            </w:pPr>
            <w:r w:rsidRPr="009754F9">
              <w:rPr>
                <w:sz w:val="20"/>
              </w:rPr>
              <w:t>363</w:t>
            </w:r>
          </w:p>
        </w:tc>
        <w:tc>
          <w:tcPr>
            <w:tcW w:w="1136" w:type="dxa"/>
            <w:noWrap/>
            <w:hideMark/>
          </w:tcPr>
          <w:p w14:paraId="66B7BA6D" w14:textId="77777777" w:rsidR="00950139" w:rsidRPr="009754F9" w:rsidRDefault="00950139" w:rsidP="00C47108">
            <w:pPr>
              <w:rPr>
                <w:sz w:val="20"/>
              </w:rPr>
            </w:pPr>
            <w:r w:rsidRPr="009754F9">
              <w:rPr>
                <w:sz w:val="20"/>
              </w:rPr>
              <w:t>Terrestrial</w:t>
            </w:r>
          </w:p>
        </w:tc>
        <w:tc>
          <w:tcPr>
            <w:tcW w:w="1837" w:type="dxa"/>
            <w:noWrap/>
            <w:hideMark/>
          </w:tcPr>
          <w:p w14:paraId="3177D166" w14:textId="77777777" w:rsidR="00950139" w:rsidRPr="009754F9" w:rsidRDefault="00950139" w:rsidP="00C47108">
            <w:pPr>
              <w:rPr>
                <w:sz w:val="20"/>
              </w:rPr>
            </w:pPr>
            <w:r w:rsidRPr="009754F9">
              <w:rPr>
                <w:sz w:val="20"/>
              </w:rPr>
              <w:t>Temperate</w:t>
            </w:r>
          </w:p>
        </w:tc>
        <w:tc>
          <w:tcPr>
            <w:tcW w:w="1309" w:type="dxa"/>
            <w:noWrap/>
            <w:hideMark/>
          </w:tcPr>
          <w:p w14:paraId="5CA8FBD0" w14:textId="77777777" w:rsidR="00950139" w:rsidRPr="009754F9" w:rsidRDefault="00950139" w:rsidP="00C47108">
            <w:pPr>
              <w:rPr>
                <w:sz w:val="20"/>
              </w:rPr>
            </w:pPr>
            <w:r w:rsidRPr="009754F9">
              <w:rPr>
                <w:sz w:val="20"/>
              </w:rPr>
              <w:t>Birds</w:t>
            </w:r>
          </w:p>
        </w:tc>
        <w:tc>
          <w:tcPr>
            <w:tcW w:w="1698" w:type="dxa"/>
            <w:noWrap/>
            <w:hideMark/>
          </w:tcPr>
          <w:p w14:paraId="59D13885" w14:textId="77777777" w:rsidR="00950139" w:rsidRPr="009754F9" w:rsidRDefault="00950139" w:rsidP="00C47108">
            <w:pPr>
              <w:rPr>
                <w:sz w:val="20"/>
              </w:rPr>
            </w:pPr>
            <w:r w:rsidRPr="009754F9">
              <w:rPr>
                <w:sz w:val="20"/>
              </w:rPr>
              <w:t xml:space="preserve">The 37-year dynamics of a subalpine bird community with special emphasis on the influence of environmental temperature and Epirrita autumnata cycles. </w:t>
            </w:r>
          </w:p>
        </w:tc>
        <w:tc>
          <w:tcPr>
            <w:tcW w:w="885" w:type="dxa"/>
            <w:noWrap/>
            <w:hideMark/>
          </w:tcPr>
          <w:p w14:paraId="4A723DFA" w14:textId="77777777" w:rsidR="00950139" w:rsidRPr="009754F9" w:rsidRDefault="00950139" w:rsidP="00C47108">
            <w:pPr>
              <w:rPr>
                <w:sz w:val="20"/>
              </w:rPr>
            </w:pPr>
            <w:r w:rsidRPr="009754F9">
              <w:rPr>
                <w:sz w:val="20"/>
              </w:rPr>
              <w:t>37</w:t>
            </w:r>
          </w:p>
        </w:tc>
        <w:tc>
          <w:tcPr>
            <w:tcW w:w="649" w:type="dxa"/>
            <w:noWrap/>
            <w:hideMark/>
          </w:tcPr>
          <w:p w14:paraId="1BC07CBC" w14:textId="77777777" w:rsidR="00950139" w:rsidRPr="009754F9" w:rsidRDefault="00950139" w:rsidP="00C47108">
            <w:pPr>
              <w:rPr>
                <w:sz w:val="20"/>
              </w:rPr>
            </w:pPr>
            <w:r w:rsidRPr="009754F9">
              <w:rPr>
                <w:sz w:val="20"/>
              </w:rPr>
              <w:t>1963</w:t>
            </w:r>
          </w:p>
        </w:tc>
        <w:tc>
          <w:tcPr>
            <w:tcW w:w="622" w:type="dxa"/>
            <w:noWrap/>
            <w:hideMark/>
          </w:tcPr>
          <w:p w14:paraId="427DF4C4" w14:textId="77777777" w:rsidR="00950139" w:rsidRPr="009754F9" w:rsidRDefault="00950139" w:rsidP="00C47108">
            <w:pPr>
              <w:rPr>
                <w:sz w:val="20"/>
              </w:rPr>
            </w:pPr>
            <w:r w:rsidRPr="009754F9">
              <w:rPr>
                <w:sz w:val="20"/>
              </w:rPr>
              <w:t>1999</w:t>
            </w:r>
          </w:p>
        </w:tc>
        <w:tc>
          <w:tcPr>
            <w:tcW w:w="1078" w:type="dxa"/>
            <w:noWrap/>
            <w:hideMark/>
          </w:tcPr>
          <w:p w14:paraId="7523CD14" w14:textId="77777777" w:rsidR="00950139" w:rsidRPr="009754F9" w:rsidRDefault="00950139" w:rsidP="00C47108">
            <w:pPr>
              <w:rPr>
                <w:sz w:val="20"/>
              </w:rPr>
            </w:pPr>
            <w:r w:rsidRPr="009754F9">
              <w:rPr>
                <w:sz w:val="20"/>
              </w:rPr>
              <w:t>65.968055</w:t>
            </w:r>
          </w:p>
        </w:tc>
        <w:tc>
          <w:tcPr>
            <w:tcW w:w="1179" w:type="dxa"/>
            <w:noWrap/>
            <w:hideMark/>
          </w:tcPr>
          <w:p w14:paraId="797F7C36" w14:textId="77777777" w:rsidR="00950139" w:rsidRPr="009754F9" w:rsidRDefault="00950139" w:rsidP="00C47108">
            <w:pPr>
              <w:rPr>
                <w:sz w:val="20"/>
              </w:rPr>
            </w:pPr>
            <w:r w:rsidRPr="009754F9">
              <w:rPr>
                <w:sz w:val="20"/>
              </w:rPr>
              <w:t>16.31666</w:t>
            </w:r>
          </w:p>
        </w:tc>
        <w:tc>
          <w:tcPr>
            <w:tcW w:w="963" w:type="dxa"/>
            <w:noWrap/>
            <w:hideMark/>
          </w:tcPr>
          <w:p w14:paraId="2ACD1EE0" w14:textId="77777777" w:rsidR="00950139" w:rsidRPr="009754F9" w:rsidRDefault="00950139" w:rsidP="00C47108">
            <w:pPr>
              <w:rPr>
                <w:sz w:val="20"/>
              </w:rPr>
            </w:pPr>
            <w:r w:rsidRPr="009754F9">
              <w:rPr>
                <w:sz w:val="20"/>
              </w:rPr>
              <w:t>35</w:t>
            </w:r>
          </w:p>
        </w:tc>
        <w:tc>
          <w:tcPr>
            <w:tcW w:w="829" w:type="dxa"/>
            <w:noWrap/>
            <w:hideMark/>
          </w:tcPr>
          <w:p w14:paraId="1A264993" w14:textId="77777777" w:rsidR="00950139" w:rsidRPr="009754F9" w:rsidRDefault="00950139" w:rsidP="00C47108">
            <w:pPr>
              <w:rPr>
                <w:sz w:val="20"/>
              </w:rPr>
            </w:pPr>
            <w:r w:rsidRPr="009754F9">
              <w:rPr>
                <w:sz w:val="20"/>
              </w:rPr>
              <w:t>636</w:t>
            </w:r>
          </w:p>
        </w:tc>
        <w:tc>
          <w:tcPr>
            <w:tcW w:w="2443" w:type="dxa"/>
          </w:tcPr>
          <w:p w14:paraId="49E149D8" w14:textId="77777777" w:rsidR="00950139" w:rsidRPr="00A255E5" w:rsidRDefault="00950139" w:rsidP="00C47108">
            <w:pPr>
              <w:rPr>
                <w:sz w:val="18"/>
              </w:rPr>
            </w:pPr>
            <w:r w:rsidRPr="006B73A3">
              <w:rPr>
                <w:sz w:val="18"/>
              </w:rPr>
              <w:t>Enemar A, Sjöstrand B, Andersson G, von Proschwitz T. The 37-year dynamics of a subalpine passerine bird community, with special emphasis on the influence of environmental temperature and Epirrita autumnata cycles. Ornis Svecica. 2004;14:63–106.</w:t>
            </w:r>
          </w:p>
        </w:tc>
      </w:tr>
    </w:tbl>
    <w:p w14:paraId="55E655FD" w14:textId="577102A8" w:rsidR="00950139" w:rsidRDefault="00950139" w:rsidP="008E7E54">
      <w:r>
        <w:t xml:space="preserve"> </w:t>
      </w:r>
    </w:p>
    <w:p w14:paraId="120EA362" w14:textId="41F1F960" w:rsidR="00950139" w:rsidRDefault="00C47108" w:rsidP="00C47108">
      <w:pPr>
        <w:pStyle w:val="Heading2"/>
      </w:pPr>
      <w:bookmarkStart w:id="17" w:name="_Toc513555981"/>
      <w:r w:rsidRPr="00C47108">
        <w:rPr>
          <w:sz w:val="36"/>
        </w:rPr>
        <w:t>References</w:t>
      </w:r>
      <w:bookmarkEnd w:id="17"/>
    </w:p>
    <w:p w14:paraId="4F810A39" w14:textId="3631CCAD" w:rsidR="001E675C" w:rsidRPr="001E675C" w:rsidRDefault="00C47108" w:rsidP="001E675C">
      <w:pPr>
        <w:widowControl w:val="0"/>
        <w:autoSpaceDE w:val="0"/>
        <w:autoSpaceDN w:val="0"/>
        <w:adjustRightInd w:val="0"/>
        <w:spacing w:line="240" w:lineRule="auto"/>
        <w:ind w:left="640" w:hanging="640"/>
        <w:rPr>
          <w:rFonts w:ascii="Calibri" w:hAnsi="Calibri" w:cs="Times New Roman"/>
          <w:noProof/>
          <w:szCs w:val="24"/>
        </w:rPr>
      </w:pPr>
      <w:r>
        <w:fldChar w:fldCharType="begin" w:fldLock="1"/>
      </w:r>
      <w:r>
        <w:instrText xml:space="preserve">ADDIN Mendeley Bibliography CSL_BIBLIOGRAPHY </w:instrText>
      </w:r>
      <w:r>
        <w:fldChar w:fldCharType="separate"/>
      </w:r>
      <w:r w:rsidR="001E675C" w:rsidRPr="001E675C">
        <w:rPr>
          <w:rFonts w:ascii="Calibri" w:hAnsi="Calibri" w:cs="Times New Roman"/>
          <w:noProof/>
          <w:szCs w:val="24"/>
        </w:rPr>
        <w:t>1.</w:t>
      </w:r>
      <w:r w:rsidR="001E675C" w:rsidRPr="001E675C">
        <w:rPr>
          <w:rFonts w:ascii="Calibri" w:hAnsi="Calibri" w:cs="Times New Roman"/>
          <w:noProof/>
          <w:szCs w:val="24"/>
        </w:rPr>
        <w:tab/>
        <w:t xml:space="preserve">Dornelas M, Antao LH, Moyes F, Bates AE, Magurran AE, Adam D, Akhmetzhanova AA, Appeltans W, Arcos JM, Arnold H, Ayyappan N, </w:t>
      </w:r>
      <w:r w:rsidR="001E675C" w:rsidRPr="001E675C">
        <w:rPr>
          <w:rFonts w:ascii="Calibri" w:hAnsi="Calibri" w:cs="Times New Roman"/>
          <w:i/>
          <w:iCs/>
          <w:noProof/>
          <w:szCs w:val="24"/>
        </w:rPr>
        <w:t>et al.</w:t>
      </w:r>
      <w:r w:rsidR="001E675C" w:rsidRPr="001E675C">
        <w:rPr>
          <w:rFonts w:ascii="Calibri" w:hAnsi="Calibri" w:cs="Times New Roman"/>
          <w:noProof/>
          <w:szCs w:val="24"/>
        </w:rPr>
        <w:t xml:space="preserve"> 2018 BioTIME: a database of biodiversity time series for the Anthropocene. </w:t>
      </w:r>
      <w:r w:rsidR="001E675C" w:rsidRPr="001E675C">
        <w:rPr>
          <w:rFonts w:ascii="Calibri" w:hAnsi="Calibri" w:cs="Times New Roman"/>
          <w:i/>
          <w:iCs/>
          <w:noProof/>
          <w:szCs w:val="24"/>
        </w:rPr>
        <w:t>Glob. Ecol. Biogeogr.</w:t>
      </w:r>
      <w:r w:rsidR="001E675C" w:rsidRPr="001E675C">
        <w:rPr>
          <w:rFonts w:ascii="Calibri" w:hAnsi="Calibri" w:cs="Times New Roman"/>
          <w:noProof/>
          <w:szCs w:val="24"/>
        </w:rPr>
        <w:t xml:space="preserve"> </w:t>
      </w:r>
      <w:r w:rsidR="001E675C" w:rsidRPr="001E675C">
        <w:rPr>
          <w:rFonts w:ascii="Calibri" w:hAnsi="Calibri" w:cs="Times New Roman"/>
          <w:b/>
          <w:bCs/>
          <w:noProof/>
          <w:szCs w:val="24"/>
        </w:rPr>
        <w:t>in press</w:t>
      </w:r>
      <w:r w:rsidR="001E675C" w:rsidRPr="001E675C">
        <w:rPr>
          <w:rFonts w:ascii="Calibri" w:hAnsi="Calibri" w:cs="Times New Roman"/>
          <w:noProof/>
          <w:szCs w:val="24"/>
        </w:rPr>
        <w:t>.</w:t>
      </w:r>
    </w:p>
    <w:p w14:paraId="24721648" w14:textId="77777777" w:rsidR="001E675C" w:rsidRPr="001E675C" w:rsidRDefault="001E675C" w:rsidP="001E675C">
      <w:pPr>
        <w:widowControl w:val="0"/>
        <w:autoSpaceDE w:val="0"/>
        <w:autoSpaceDN w:val="0"/>
        <w:adjustRightInd w:val="0"/>
        <w:spacing w:line="240" w:lineRule="auto"/>
        <w:ind w:left="640" w:hanging="640"/>
        <w:rPr>
          <w:rFonts w:ascii="Calibri" w:hAnsi="Calibri" w:cs="Times New Roman"/>
          <w:noProof/>
          <w:szCs w:val="24"/>
        </w:rPr>
      </w:pPr>
      <w:r w:rsidRPr="001E675C">
        <w:rPr>
          <w:rFonts w:ascii="Calibri" w:hAnsi="Calibri" w:cs="Times New Roman"/>
          <w:noProof/>
          <w:szCs w:val="24"/>
        </w:rPr>
        <w:t>2.</w:t>
      </w:r>
      <w:r w:rsidRPr="001E675C">
        <w:rPr>
          <w:rFonts w:ascii="Calibri" w:hAnsi="Calibri" w:cs="Times New Roman"/>
          <w:noProof/>
          <w:szCs w:val="24"/>
        </w:rPr>
        <w:tab/>
        <w:t xml:space="preserve">Hallett LM, Jones SK, MacDonald AAM, Jones MB, Flynn DFB, Ripplinger J, Slaughter P, Gries C, Collins SL. 2016 codyn: An r package of community dynamics metrics. </w:t>
      </w:r>
      <w:r w:rsidRPr="001E675C">
        <w:rPr>
          <w:rFonts w:ascii="Calibri" w:hAnsi="Calibri" w:cs="Times New Roman"/>
          <w:i/>
          <w:iCs/>
          <w:noProof/>
          <w:szCs w:val="24"/>
        </w:rPr>
        <w:t>Methods Ecol. Evol.</w:t>
      </w:r>
      <w:r w:rsidRPr="001E675C">
        <w:rPr>
          <w:rFonts w:ascii="Calibri" w:hAnsi="Calibri" w:cs="Times New Roman"/>
          <w:noProof/>
          <w:szCs w:val="24"/>
        </w:rPr>
        <w:t xml:space="preserve"> </w:t>
      </w:r>
      <w:r w:rsidRPr="001E675C">
        <w:rPr>
          <w:rFonts w:ascii="Calibri" w:hAnsi="Calibri" w:cs="Times New Roman"/>
          <w:b/>
          <w:bCs/>
          <w:noProof/>
          <w:szCs w:val="24"/>
        </w:rPr>
        <w:t>7</w:t>
      </w:r>
      <w:r w:rsidRPr="001E675C">
        <w:rPr>
          <w:rFonts w:ascii="Calibri" w:hAnsi="Calibri" w:cs="Times New Roman"/>
          <w:noProof/>
          <w:szCs w:val="24"/>
        </w:rPr>
        <w:t>, 1146–1151. (doi:10.1111/2041-210X.12569)</w:t>
      </w:r>
    </w:p>
    <w:p w14:paraId="47CD9F5F" w14:textId="77777777" w:rsidR="001E675C" w:rsidRPr="001E675C" w:rsidRDefault="001E675C" w:rsidP="001E675C">
      <w:pPr>
        <w:widowControl w:val="0"/>
        <w:autoSpaceDE w:val="0"/>
        <w:autoSpaceDN w:val="0"/>
        <w:adjustRightInd w:val="0"/>
        <w:spacing w:line="240" w:lineRule="auto"/>
        <w:ind w:left="640" w:hanging="640"/>
        <w:rPr>
          <w:rFonts w:ascii="Calibri" w:hAnsi="Calibri" w:cs="Times New Roman"/>
          <w:noProof/>
          <w:szCs w:val="24"/>
        </w:rPr>
      </w:pPr>
      <w:r w:rsidRPr="001E675C">
        <w:rPr>
          <w:rFonts w:ascii="Calibri" w:hAnsi="Calibri" w:cs="Times New Roman"/>
          <w:noProof/>
          <w:szCs w:val="24"/>
        </w:rPr>
        <w:t>3.</w:t>
      </w:r>
      <w:r w:rsidRPr="001E675C">
        <w:rPr>
          <w:rFonts w:ascii="Calibri" w:hAnsi="Calibri" w:cs="Times New Roman"/>
          <w:noProof/>
          <w:szCs w:val="24"/>
        </w:rPr>
        <w:tab/>
        <w:t xml:space="preserve">HilleRisLambers J, Adler PB, Harpole WS, Levine JM, Mayfield MM. 2012 Rethinking Community Assembly through the Lens of Coexistence Theory. </w:t>
      </w:r>
      <w:r w:rsidRPr="001E675C">
        <w:rPr>
          <w:rFonts w:ascii="Calibri" w:hAnsi="Calibri" w:cs="Times New Roman"/>
          <w:i/>
          <w:iCs/>
          <w:noProof/>
          <w:szCs w:val="24"/>
        </w:rPr>
        <w:t>Annu. Rev. Ecol. Evol. Syst.</w:t>
      </w:r>
      <w:r w:rsidRPr="001E675C">
        <w:rPr>
          <w:rFonts w:ascii="Calibri" w:hAnsi="Calibri" w:cs="Times New Roman"/>
          <w:noProof/>
          <w:szCs w:val="24"/>
        </w:rPr>
        <w:t xml:space="preserve"> </w:t>
      </w:r>
      <w:r w:rsidRPr="001E675C">
        <w:rPr>
          <w:rFonts w:ascii="Calibri" w:hAnsi="Calibri" w:cs="Times New Roman"/>
          <w:b/>
          <w:bCs/>
          <w:noProof/>
          <w:szCs w:val="24"/>
        </w:rPr>
        <w:t>43</w:t>
      </w:r>
      <w:r w:rsidRPr="001E675C">
        <w:rPr>
          <w:rFonts w:ascii="Calibri" w:hAnsi="Calibri" w:cs="Times New Roman"/>
          <w:noProof/>
          <w:szCs w:val="24"/>
        </w:rPr>
        <w:t>, 227–248. (doi:10.1146/annurev-ecolsys-110411-160411)</w:t>
      </w:r>
    </w:p>
    <w:p w14:paraId="3667E9D6" w14:textId="77777777" w:rsidR="001E675C" w:rsidRPr="001E675C" w:rsidRDefault="001E675C" w:rsidP="001E675C">
      <w:pPr>
        <w:widowControl w:val="0"/>
        <w:autoSpaceDE w:val="0"/>
        <w:autoSpaceDN w:val="0"/>
        <w:adjustRightInd w:val="0"/>
        <w:spacing w:line="240" w:lineRule="auto"/>
        <w:ind w:left="640" w:hanging="640"/>
        <w:rPr>
          <w:rFonts w:ascii="Calibri" w:hAnsi="Calibri"/>
          <w:noProof/>
        </w:rPr>
      </w:pPr>
      <w:r w:rsidRPr="001E675C">
        <w:rPr>
          <w:rFonts w:ascii="Calibri" w:hAnsi="Calibri" w:cs="Times New Roman"/>
          <w:noProof/>
          <w:szCs w:val="24"/>
        </w:rPr>
        <w:t>4.</w:t>
      </w:r>
      <w:r w:rsidRPr="001E675C">
        <w:rPr>
          <w:rFonts w:ascii="Calibri" w:hAnsi="Calibri" w:cs="Times New Roman"/>
          <w:noProof/>
          <w:szCs w:val="24"/>
        </w:rPr>
        <w:tab/>
        <w:t xml:space="preserve">Sheridan JA, Bickford D. 2011 Shrinking body size as an ecological response to climate change. </w:t>
      </w:r>
      <w:r w:rsidRPr="001E675C">
        <w:rPr>
          <w:rFonts w:ascii="Calibri" w:hAnsi="Calibri" w:cs="Times New Roman"/>
          <w:i/>
          <w:iCs/>
          <w:noProof/>
          <w:szCs w:val="24"/>
        </w:rPr>
        <w:t>Nat. Clim. Chang.</w:t>
      </w:r>
      <w:r w:rsidRPr="001E675C">
        <w:rPr>
          <w:rFonts w:ascii="Calibri" w:hAnsi="Calibri" w:cs="Times New Roman"/>
          <w:noProof/>
          <w:szCs w:val="24"/>
        </w:rPr>
        <w:t xml:space="preserve"> </w:t>
      </w:r>
      <w:r w:rsidRPr="001E675C">
        <w:rPr>
          <w:rFonts w:ascii="Calibri" w:hAnsi="Calibri" w:cs="Times New Roman"/>
          <w:b/>
          <w:bCs/>
          <w:noProof/>
          <w:szCs w:val="24"/>
        </w:rPr>
        <w:t>1</w:t>
      </w:r>
      <w:r w:rsidRPr="001E675C">
        <w:rPr>
          <w:rFonts w:ascii="Calibri" w:hAnsi="Calibri" w:cs="Times New Roman"/>
          <w:noProof/>
          <w:szCs w:val="24"/>
        </w:rPr>
        <w:t>, 401–406. (doi:10.1038/nclimate1259)</w:t>
      </w:r>
    </w:p>
    <w:p w14:paraId="349136D9" w14:textId="746ACD23" w:rsidR="00C47108" w:rsidRDefault="00C47108" w:rsidP="008E7E54">
      <w:r>
        <w:fldChar w:fldCharType="end"/>
      </w:r>
    </w:p>
    <w:p w14:paraId="1C79C44E" w14:textId="77777777" w:rsidR="00950139" w:rsidRDefault="00950139" w:rsidP="008E7E54"/>
    <w:p w14:paraId="60AF38CB" w14:textId="77777777" w:rsidR="00950139" w:rsidRDefault="00950139" w:rsidP="008E7E54"/>
    <w:p w14:paraId="0820B65B" w14:textId="77777777" w:rsidR="00950139" w:rsidRDefault="00950139" w:rsidP="008E7E54"/>
    <w:p w14:paraId="34DED358" w14:textId="77777777" w:rsidR="00950139" w:rsidRPr="008E7E54" w:rsidRDefault="00950139" w:rsidP="008E7E54"/>
    <w:sectPr w:rsidR="00950139" w:rsidRPr="008E7E54" w:rsidSect="0095013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722E6" w14:textId="77777777" w:rsidR="0075209D" w:rsidRDefault="0075209D" w:rsidP="008E7E54">
      <w:pPr>
        <w:spacing w:after="0" w:line="240" w:lineRule="auto"/>
      </w:pPr>
      <w:r>
        <w:separator/>
      </w:r>
    </w:p>
  </w:endnote>
  <w:endnote w:type="continuationSeparator" w:id="0">
    <w:p w14:paraId="74669A24" w14:textId="77777777" w:rsidR="0075209D" w:rsidRDefault="0075209D" w:rsidP="008E7E54">
      <w:pPr>
        <w:spacing w:after="0" w:line="240" w:lineRule="auto"/>
      </w:pPr>
      <w:r>
        <w:continuationSeparator/>
      </w:r>
    </w:p>
  </w:endnote>
  <w:endnote w:type="continuationNotice" w:id="1">
    <w:p w14:paraId="3641941D" w14:textId="77777777" w:rsidR="0075209D" w:rsidRDefault="007520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366726"/>
      <w:docPartObj>
        <w:docPartGallery w:val="Page Numbers (Bottom of Page)"/>
        <w:docPartUnique/>
      </w:docPartObj>
    </w:sdtPr>
    <w:sdtEndPr>
      <w:rPr>
        <w:noProof/>
      </w:rPr>
    </w:sdtEndPr>
    <w:sdtContent>
      <w:p w14:paraId="0BD0E36C" w14:textId="1CDC297C" w:rsidR="0075209D" w:rsidRDefault="0075209D">
        <w:pPr>
          <w:pStyle w:val="Footer"/>
          <w:jc w:val="right"/>
        </w:pPr>
        <w:r>
          <w:fldChar w:fldCharType="begin"/>
        </w:r>
        <w:r>
          <w:instrText xml:space="preserve"> PAGE   \* MERGEFORMAT </w:instrText>
        </w:r>
        <w:r>
          <w:fldChar w:fldCharType="separate"/>
        </w:r>
        <w:r w:rsidR="00310E4F">
          <w:rPr>
            <w:noProof/>
          </w:rPr>
          <w:t>7</w:t>
        </w:r>
        <w:r>
          <w:rPr>
            <w:noProof/>
          </w:rPr>
          <w:fldChar w:fldCharType="end"/>
        </w:r>
      </w:p>
    </w:sdtContent>
  </w:sdt>
  <w:p w14:paraId="35CB7AEF" w14:textId="77777777" w:rsidR="0075209D" w:rsidRDefault="00752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5DD86" w14:textId="77777777" w:rsidR="0075209D" w:rsidRDefault="0075209D" w:rsidP="008E7E54">
      <w:pPr>
        <w:spacing w:after="0" w:line="240" w:lineRule="auto"/>
      </w:pPr>
      <w:r>
        <w:separator/>
      </w:r>
    </w:p>
  </w:footnote>
  <w:footnote w:type="continuationSeparator" w:id="0">
    <w:p w14:paraId="18D6C785" w14:textId="77777777" w:rsidR="0075209D" w:rsidRDefault="0075209D" w:rsidP="008E7E54">
      <w:pPr>
        <w:spacing w:after="0" w:line="240" w:lineRule="auto"/>
      </w:pPr>
      <w:r>
        <w:continuationSeparator/>
      </w:r>
    </w:p>
  </w:footnote>
  <w:footnote w:type="continuationNotice" w:id="1">
    <w:p w14:paraId="59D1E9E6" w14:textId="77777777" w:rsidR="0075209D" w:rsidRDefault="0075209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262626" w:themeColor="text1" w:themeTint="D9"/>
      </w:rPr>
      <w:id w:val="-636719158"/>
      <w:docPartObj>
        <w:docPartGallery w:val="Page Numbers (Top of Page)"/>
        <w:docPartUnique/>
      </w:docPartObj>
    </w:sdtPr>
    <w:sdtEndPr>
      <w:rPr>
        <w:noProof/>
      </w:rPr>
    </w:sdtEndPr>
    <w:sdtContent>
      <w:p w14:paraId="64498B3B" w14:textId="41321F37" w:rsidR="0075209D" w:rsidRPr="00B41785" w:rsidRDefault="0075209D">
        <w:pPr>
          <w:pStyle w:val="Header"/>
          <w:jc w:val="right"/>
          <w:rPr>
            <w:color w:val="262626" w:themeColor="text1" w:themeTint="D9"/>
          </w:rPr>
        </w:pPr>
        <w:r w:rsidRPr="00B41785">
          <w:rPr>
            <w:color w:val="262626" w:themeColor="text1" w:themeTint="D9"/>
          </w:rPr>
          <w:t>Supplementary material of “Is the dominance structure changing in contemporary assemblages” by F A M Jones and A Magurran.</w:t>
        </w:r>
      </w:p>
    </w:sdtContent>
  </w:sdt>
  <w:p w14:paraId="6262E332" w14:textId="77777777" w:rsidR="0075209D" w:rsidRPr="00B41785" w:rsidRDefault="0075209D">
    <w:pPr>
      <w:pStyle w:val="Header"/>
      <w:rPr>
        <w:color w:val="262626" w:themeColor="text1" w:themeTint="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470A0"/>
    <w:multiLevelType w:val="hybridMultilevel"/>
    <w:tmpl w:val="0FDA7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4A"/>
    <w:rsid w:val="00061E4D"/>
    <w:rsid w:val="000740F2"/>
    <w:rsid w:val="00085121"/>
    <w:rsid w:val="000A2368"/>
    <w:rsid w:val="000B01AE"/>
    <w:rsid w:val="00151190"/>
    <w:rsid w:val="00175F27"/>
    <w:rsid w:val="0019187C"/>
    <w:rsid w:val="001D47FF"/>
    <w:rsid w:val="001E675C"/>
    <w:rsid w:val="00201837"/>
    <w:rsid w:val="00237118"/>
    <w:rsid w:val="0025756E"/>
    <w:rsid w:val="002D4519"/>
    <w:rsid w:val="002E0154"/>
    <w:rsid w:val="00310E4F"/>
    <w:rsid w:val="003326A0"/>
    <w:rsid w:val="003664BD"/>
    <w:rsid w:val="003C576E"/>
    <w:rsid w:val="003E7B8C"/>
    <w:rsid w:val="004520BA"/>
    <w:rsid w:val="0047341E"/>
    <w:rsid w:val="0048176C"/>
    <w:rsid w:val="0049073D"/>
    <w:rsid w:val="004A6D4A"/>
    <w:rsid w:val="004C0E98"/>
    <w:rsid w:val="005012B0"/>
    <w:rsid w:val="00536938"/>
    <w:rsid w:val="005556BE"/>
    <w:rsid w:val="005B5ABB"/>
    <w:rsid w:val="005C2EFE"/>
    <w:rsid w:val="005C46B9"/>
    <w:rsid w:val="005D7404"/>
    <w:rsid w:val="00612DB5"/>
    <w:rsid w:val="00620585"/>
    <w:rsid w:val="0062417A"/>
    <w:rsid w:val="00653A53"/>
    <w:rsid w:val="0070709B"/>
    <w:rsid w:val="0075209D"/>
    <w:rsid w:val="007B7DBF"/>
    <w:rsid w:val="008044EB"/>
    <w:rsid w:val="00814D32"/>
    <w:rsid w:val="008B5FD4"/>
    <w:rsid w:val="008E7E54"/>
    <w:rsid w:val="009113F0"/>
    <w:rsid w:val="00913B88"/>
    <w:rsid w:val="00950139"/>
    <w:rsid w:val="00974059"/>
    <w:rsid w:val="009968E8"/>
    <w:rsid w:val="00A262DA"/>
    <w:rsid w:val="00A3406A"/>
    <w:rsid w:val="00AB5E4A"/>
    <w:rsid w:val="00AF4DE0"/>
    <w:rsid w:val="00B41785"/>
    <w:rsid w:val="00BA3999"/>
    <w:rsid w:val="00BA4FCD"/>
    <w:rsid w:val="00C051CD"/>
    <w:rsid w:val="00C05EDA"/>
    <w:rsid w:val="00C47108"/>
    <w:rsid w:val="00DA6B72"/>
    <w:rsid w:val="00E15118"/>
    <w:rsid w:val="00E33693"/>
    <w:rsid w:val="00E43779"/>
    <w:rsid w:val="00E96712"/>
    <w:rsid w:val="00F064F3"/>
    <w:rsid w:val="00F157DA"/>
    <w:rsid w:val="00F76E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9F7D16"/>
  <w15:chartTrackingRefBased/>
  <w15:docId w15:val="{D1F7A8CF-A7CA-42DD-BD0A-D6A2D5AF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51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6D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A6D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6D4A"/>
    <w:rPr>
      <w:sz w:val="16"/>
      <w:szCs w:val="16"/>
    </w:rPr>
  </w:style>
  <w:style w:type="paragraph" w:styleId="CommentText">
    <w:name w:val="annotation text"/>
    <w:basedOn w:val="Normal"/>
    <w:link w:val="CommentTextChar"/>
    <w:uiPriority w:val="99"/>
    <w:semiHidden/>
    <w:unhideWhenUsed/>
    <w:rsid w:val="004A6D4A"/>
    <w:pPr>
      <w:spacing w:line="240" w:lineRule="auto"/>
    </w:pPr>
    <w:rPr>
      <w:sz w:val="20"/>
      <w:szCs w:val="20"/>
    </w:rPr>
  </w:style>
  <w:style w:type="character" w:customStyle="1" w:styleId="CommentTextChar">
    <w:name w:val="Comment Text Char"/>
    <w:basedOn w:val="DefaultParagraphFont"/>
    <w:link w:val="CommentText"/>
    <w:uiPriority w:val="99"/>
    <w:semiHidden/>
    <w:rsid w:val="004A6D4A"/>
    <w:rPr>
      <w:sz w:val="20"/>
      <w:szCs w:val="20"/>
    </w:rPr>
  </w:style>
  <w:style w:type="paragraph" w:styleId="BalloonText">
    <w:name w:val="Balloon Text"/>
    <w:basedOn w:val="Normal"/>
    <w:link w:val="BalloonTextChar"/>
    <w:uiPriority w:val="99"/>
    <w:semiHidden/>
    <w:unhideWhenUsed/>
    <w:rsid w:val="004A6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D4A"/>
    <w:rPr>
      <w:rFonts w:ascii="Segoe UI" w:hAnsi="Segoe UI" w:cs="Segoe UI"/>
      <w:sz w:val="18"/>
      <w:szCs w:val="18"/>
    </w:rPr>
  </w:style>
  <w:style w:type="paragraph" w:styleId="NoSpacing">
    <w:name w:val="No Spacing"/>
    <w:uiPriority w:val="1"/>
    <w:qFormat/>
    <w:rsid w:val="004A6D4A"/>
    <w:pPr>
      <w:spacing w:after="0" w:line="240" w:lineRule="auto"/>
    </w:pPr>
  </w:style>
  <w:style w:type="character" w:customStyle="1" w:styleId="Heading2Char">
    <w:name w:val="Heading 2 Char"/>
    <w:basedOn w:val="DefaultParagraphFont"/>
    <w:link w:val="Heading2"/>
    <w:uiPriority w:val="9"/>
    <w:rsid w:val="004A6D4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A6D4A"/>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2018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183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E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E54"/>
  </w:style>
  <w:style w:type="paragraph" w:styleId="Footer">
    <w:name w:val="footer"/>
    <w:basedOn w:val="Normal"/>
    <w:link w:val="FooterChar"/>
    <w:uiPriority w:val="99"/>
    <w:unhideWhenUsed/>
    <w:rsid w:val="008E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E54"/>
  </w:style>
  <w:style w:type="character" w:customStyle="1" w:styleId="Heading1Char">
    <w:name w:val="Heading 1 Char"/>
    <w:basedOn w:val="DefaultParagraphFont"/>
    <w:link w:val="Heading1"/>
    <w:uiPriority w:val="9"/>
    <w:rsid w:val="00085121"/>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E33693"/>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E33693"/>
    <w:pPr>
      <w:outlineLvl w:val="9"/>
    </w:pPr>
    <w:rPr>
      <w:lang w:val="en-US" w:eastAsia="en-US"/>
    </w:rPr>
  </w:style>
  <w:style w:type="paragraph" w:styleId="TOC2">
    <w:name w:val="toc 2"/>
    <w:basedOn w:val="Normal"/>
    <w:next w:val="Normal"/>
    <w:autoRedefine/>
    <w:uiPriority w:val="39"/>
    <w:unhideWhenUsed/>
    <w:rsid w:val="00E33693"/>
    <w:pPr>
      <w:spacing w:after="100"/>
      <w:ind w:left="220"/>
    </w:pPr>
  </w:style>
  <w:style w:type="character" w:styleId="Hyperlink">
    <w:name w:val="Hyperlink"/>
    <w:basedOn w:val="DefaultParagraphFont"/>
    <w:uiPriority w:val="99"/>
    <w:unhideWhenUsed/>
    <w:rsid w:val="00E33693"/>
    <w:rPr>
      <w:color w:val="0563C1" w:themeColor="hyperlink"/>
      <w:u w:val="single"/>
    </w:rPr>
  </w:style>
  <w:style w:type="paragraph" w:styleId="TOC1">
    <w:name w:val="toc 1"/>
    <w:basedOn w:val="Normal"/>
    <w:next w:val="Normal"/>
    <w:autoRedefine/>
    <w:uiPriority w:val="39"/>
    <w:unhideWhenUsed/>
    <w:rsid w:val="00E33693"/>
    <w:pPr>
      <w:spacing w:after="100"/>
    </w:pPr>
    <w:rPr>
      <w:rFonts w:cs="Times New Roman"/>
      <w:lang w:val="en-US" w:eastAsia="en-US"/>
    </w:rPr>
  </w:style>
  <w:style w:type="paragraph" w:styleId="TOC3">
    <w:name w:val="toc 3"/>
    <w:basedOn w:val="Normal"/>
    <w:next w:val="Normal"/>
    <w:autoRedefine/>
    <w:uiPriority w:val="39"/>
    <w:unhideWhenUsed/>
    <w:rsid w:val="00E33693"/>
    <w:pPr>
      <w:spacing w:after="100"/>
      <w:ind w:left="440"/>
    </w:pPr>
    <w:rPr>
      <w:rFonts w:cs="Times New Roman"/>
      <w:lang w:val="en-US" w:eastAsia="en-US"/>
    </w:rPr>
  </w:style>
  <w:style w:type="character" w:styleId="FollowedHyperlink">
    <w:name w:val="FollowedHyperlink"/>
    <w:basedOn w:val="DefaultParagraphFont"/>
    <w:uiPriority w:val="99"/>
    <w:semiHidden/>
    <w:unhideWhenUsed/>
    <w:rsid w:val="00950139"/>
    <w:rPr>
      <w:color w:val="954F72"/>
      <w:u w:val="single"/>
    </w:rPr>
  </w:style>
  <w:style w:type="table" w:styleId="TableGrid">
    <w:name w:val="Table Grid"/>
    <w:basedOn w:val="TableNormal"/>
    <w:uiPriority w:val="39"/>
    <w:rsid w:val="00950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044E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044E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1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biotime.st-andrews.ac.uk/home.ph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621F297-1288-42DF-8C31-37123431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11083</Words>
  <Characters>63174</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74109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Jones</dc:creator>
  <cp:keywords/>
  <dc:description/>
  <cp:lastModifiedBy>Faith Jones</cp:lastModifiedBy>
  <cp:revision>18</cp:revision>
  <dcterms:created xsi:type="dcterms:W3CDTF">2018-05-02T15:31:00Z</dcterms:created>
  <dcterms:modified xsi:type="dcterms:W3CDTF">2018-05-08T14:18:00Z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http://csl.mendeley.com/styles/styles/proceedings-of-the-royal-society-b-Fj</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(author-date)</vt:lpwstr>
  </property>
  <property fmtid="{D5CDD505-2E9C-101B-9397-08002B2CF9AE}" pid="15" name="Mendeley Recent Style Id 6_1">
    <vt:lpwstr>http://www.zotero.org/styles/nature</vt:lpwstr>
  </property>
  <property fmtid="{D5CDD505-2E9C-101B-9397-08002B2CF9AE}" pid="16" name="Mendeley Recent Style Name 6_1">
    <vt:lpwstr>Nature</vt:lpwstr>
  </property>
  <property fmtid="{D5CDD505-2E9C-101B-9397-08002B2CF9AE}" pid="17" name="Mendeley Recent Style Id 7_1">
    <vt:lpwstr>http://csl.mendeley.com/styles/styles/proceedings-of-the-royal-society-b-Fj</vt:lpwstr>
  </property>
  <property fmtid="{D5CDD505-2E9C-101B-9397-08002B2CF9AE}" pid="18" name="Mendeley Recent Style Name 7_1">
    <vt:lpwstr>Proceedings of the Royal Society B</vt:lpwstr>
  </property>
  <property fmtid="{D5CDD505-2E9C-101B-9397-08002B2CF9AE}" pid="19" name="Mendeley Recent Style Id 8_1">
    <vt:lpwstr>http://www.zotero.org/styles/vancouver</vt:lpwstr>
  </property>
  <property fmtid="{D5CDD505-2E9C-101B-9397-08002B2CF9AE}" pid="20" name="Mendeley Recent Style Name 8_1">
    <vt:lpwstr>Vancouver</vt:lpwstr>
  </property>
  <property fmtid="{D5CDD505-2E9C-101B-9397-08002B2CF9AE}" pid="21" name="Mendeley Recent Style Id 9_1">
    <vt:lpwstr>http://csl.mendeley.com/styles/450392421/vancouver-2</vt:lpwstr>
  </property>
  <property fmtid="{D5CDD505-2E9C-101B-9397-08002B2CF9AE}" pid="22" name="Mendeley Recent Style Name 9_1">
    <vt:lpwstr>Vancouver - Faith Jones</vt:lpwstr>
  </property>
  <property fmtid="{D5CDD505-2E9C-101B-9397-08002B2CF9AE}" pid="23" name="Mendeley Document_1">
    <vt:lpwstr>True</vt:lpwstr>
  </property>
  <property fmtid="{D5CDD505-2E9C-101B-9397-08002B2CF9AE}" pid="24" name="Mendeley Unique User Id_1">
    <vt:lpwstr>fa8eacc1-f8a5-3f1b-ae7b-90f086e6c367</vt:lpwstr>
  </property>
</Properties>
</file>